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14894" w14:textId="2E15F513" w:rsidR="00A97708" w:rsidRPr="008966E7" w:rsidRDefault="00A97708" w:rsidP="00A97708">
      <w:pPr>
        <w:pStyle w:val="Atopico"/>
        <w:tabs>
          <w:tab w:val="left" w:pos="600"/>
          <w:tab w:val="center" w:pos="4515"/>
        </w:tabs>
        <w:spacing w:before="0" w:after="0"/>
        <w:jc w:val="center"/>
        <w:rPr>
          <w:rFonts w:cs="Arial"/>
          <w:sz w:val="26"/>
          <w:szCs w:val="26"/>
        </w:rPr>
      </w:pPr>
      <w:r w:rsidRPr="008966E7">
        <w:rPr>
          <w:rFonts w:cs="Arial"/>
          <w:sz w:val="26"/>
          <w:szCs w:val="26"/>
        </w:rPr>
        <w:t xml:space="preserve">CHAMADA PÚBLICA </w:t>
      </w:r>
      <w:r w:rsidR="00110FE3">
        <w:rPr>
          <w:rFonts w:cs="Arial"/>
          <w:sz w:val="26"/>
          <w:szCs w:val="26"/>
        </w:rPr>
        <w:t>19</w:t>
      </w:r>
      <w:r w:rsidRPr="008966E7">
        <w:rPr>
          <w:rFonts w:cs="Arial"/>
          <w:sz w:val="26"/>
          <w:szCs w:val="26"/>
        </w:rPr>
        <w:t>/202</w:t>
      </w:r>
      <w:r w:rsidR="001973A1">
        <w:rPr>
          <w:rFonts w:cs="Arial"/>
          <w:sz w:val="26"/>
          <w:szCs w:val="26"/>
        </w:rPr>
        <w:t>5</w:t>
      </w:r>
    </w:p>
    <w:p w14:paraId="5443FA99" w14:textId="7F1E5503" w:rsidR="005F70B9" w:rsidRPr="008833EA" w:rsidRDefault="00A97708" w:rsidP="003B6A64">
      <w:pPr>
        <w:pStyle w:val="Atopico"/>
        <w:tabs>
          <w:tab w:val="left" w:pos="600"/>
          <w:tab w:val="center" w:pos="4515"/>
        </w:tabs>
        <w:spacing w:before="0" w:after="0"/>
        <w:jc w:val="center"/>
      </w:pPr>
      <w:r w:rsidRPr="008966E7">
        <w:rPr>
          <w:rFonts w:cs="Arial"/>
          <w:sz w:val="26"/>
          <w:szCs w:val="26"/>
        </w:rPr>
        <w:t>PROGRAMA DE BOLSAS FUNDAÇÃO ARAUCÁRIA &amp; RENAULT DO BRASIL</w:t>
      </w:r>
    </w:p>
    <w:p w14:paraId="4EF1ACFA" w14:textId="77777777" w:rsidR="005F70B9" w:rsidRPr="008833EA" w:rsidRDefault="005F70B9" w:rsidP="005F70B9">
      <w:pPr>
        <w:pStyle w:val="Normal1"/>
      </w:pPr>
    </w:p>
    <w:p w14:paraId="3128B423" w14:textId="49B06095" w:rsidR="008F1D20" w:rsidRDefault="005F70B9" w:rsidP="003B6A64">
      <w:pPr>
        <w:pStyle w:val="Normal1"/>
        <w:jc w:val="center"/>
        <w:rPr>
          <w:lang w:val="pt-BR"/>
        </w:rPr>
      </w:pPr>
      <w:r w:rsidRPr="008833EA">
        <w:rPr>
          <w:rFonts w:ascii="Arial Narrow" w:eastAsia="Arial Narrow" w:hAnsi="Arial Narrow" w:cs="Arial Narrow"/>
          <w:b/>
        </w:rPr>
        <w:t>ANEXO I</w:t>
      </w:r>
      <w:r w:rsidRPr="008833EA">
        <w:t xml:space="preserve"> - </w:t>
      </w:r>
      <w:r w:rsidRPr="008833EA">
        <w:rPr>
          <w:rFonts w:ascii="Arial Narrow" w:eastAsia="Arial Narrow" w:hAnsi="Arial Narrow" w:cs="Arial Narrow"/>
          <w:b/>
        </w:rPr>
        <w:t xml:space="preserve">TEMAS, SUBTEMAS E REQUISITOS/EXIGÊNCIAS PARA OS BOLSISTAS </w:t>
      </w:r>
    </w:p>
    <w:p w14:paraId="01935FA3" w14:textId="77777777" w:rsidR="008F1D20" w:rsidRPr="00B03567" w:rsidRDefault="008F1D20" w:rsidP="005F70B9">
      <w:pPr>
        <w:rPr>
          <w:rFonts w:ascii="Arial Narrow" w:eastAsia="Times New Roman" w:hAnsi="Arial Narrow" w:cs="Times New Roman"/>
          <w:b/>
          <w:sz w:val="12"/>
          <w:szCs w:val="12"/>
          <w:lang w:val="pt-BR"/>
        </w:rPr>
      </w:pPr>
    </w:p>
    <w:tbl>
      <w:tblPr>
        <w:tblW w:w="52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019"/>
        <w:gridCol w:w="1386"/>
        <w:gridCol w:w="1417"/>
        <w:gridCol w:w="1274"/>
        <w:gridCol w:w="1133"/>
        <w:gridCol w:w="1557"/>
        <w:gridCol w:w="998"/>
        <w:gridCol w:w="845"/>
      </w:tblGrid>
      <w:tr w:rsidR="00FD35BA" w:rsidRPr="00E33BAD" w14:paraId="32EDC4B4" w14:textId="77777777" w:rsidTr="00FD35BA">
        <w:trPr>
          <w:trHeight w:val="280"/>
          <w:jc w:val="center"/>
        </w:trPr>
        <w:tc>
          <w:tcPr>
            <w:tcW w:w="214" w:type="pct"/>
            <w:shd w:val="clear" w:color="auto" w:fill="DBE5F1" w:themeFill="accent1" w:themeFillTint="33"/>
          </w:tcPr>
          <w:p w14:paraId="0DC8972E" w14:textId="77777777" w:rsidR="008F1D20" w:rsidRPr="00E33BAD" w:rsidRDefault="008F1D20" w:rsidP="00FD35BA">
            <w:pPr>
              <w:pStyle w:val="04tabela"/>
              <w:rPr>
                <w:b/>
                <w:bCs/>
                <w:sz w:val="12"/>
                <w:szCs w:val="12"/>
              </w:rPr>
            </w:pPr>
          </w:p>
        </w:tc>
        <w:tc>
          <w:tcPr>
            <w:tcW w:w="506" w:type="pct"/>
            <w:shd w:val="clear" w:color="auto" w:fill="DBE5F1" w:themeFill="accent1" w:themeFillTint="33"/>
            <w:noWrap/>
            <w:hideMark/>
          </w:tcPr>
          <w:p w14:paraId="635C8492" w14:textId="77777777" w:rsidR="008F1D20" w:rsidRPr="00E33BAD" w:rsidRDefault="00E33BAD" w:rsidP="00FD35BA">
            <w:pPr>
              <w:pStyle w:val="04tabela"/>
              <w:spacing w:before="0" w:after="0" w:line="240" w:lineRule="auto"/>
              <w:rPr>
                <w:b/>
                <w:bCs/>
                <w:sz w:val="12"/>
                <w:szCs w:val="12"/>
              </w:rPr>
            </w:pPr>
            <w:r w:rsidRPr="00E33BAD">
              <w:rPr>
                <w:b/>
                <w:bCs/>
                <w:color w:val="auto"/>
                <w:sz w:val="12"/>
                <w:szCs w:val="12"/>
              </w:rPr>
              <w:t>T</w:t>
            </w:r>
            <w:r w:rsidRPr="00D90879">
              <w:rPr>
                <w:b/>
                <w:bCs/>
                <w:sz w:val="12"/>
                <w:szCs w:val="12"/>
              </w:rPr>
              <w:t>EMA</w:t>
            </w:r>
          </w:p>
        </w:tc>
        <w:tc>
          <w:tcPr>
            <w:tcW w:w="689" w:type="pct"/>
            <w:shd w:val="clear" w:color="auto" w:fill="DBE5F1" w:themeFill="accent1" w:themeFillTint="33"/>
            <w:noWrap/>
            <w:hideMark/>
          </w:tcPr>
          <w:p w14:paraId="6F56B79B" w14:textId="77777777" w:rsidR="008F1D20" w:rsidRPr="00E33BAD" w:rsidRDefault="00E33BAD" w:rsidP="00FD35BA">
            <w:pPr>
              <w:pStyle w:val="04tabela"/>
              <w:spacing w:before="0" w:after="0" w:line="240" w:lineRule="auto"/>
              <w:rPr>
                <w:b/>
                <w:bCs/>
                <w:sz w:val="12"/>
                <w:szCs w:val="12"/>
              </w:rPr>
            </w:pPr>
            <w:r w:rsidRPr="00E33BAD">
              <w:rPr>
                <w:b/>
                <w:bCs/>
                <w:sz w:val="12"/>
                <w:szCs w:val="12"/>
              </w:rPr>
              <w:t>SUBTEMA</w:t>
            </w:r>
          </w:p>
        </w:tc>
        <w:tc>
          <w:tcPr>
            <w:tcW w:w="704" w:type="pct"/>
            <w:shd w:val="clear" w:color="auto" w:fill="DBE5F1" w:themeFill="accent1" w:themeFillTint="33"/>
            <w:noWrap/>
            <w:hideMark/>
          </w:tcPr>
          <w:p w14:paraId="6CCEA04E" w14:textId="77777777" w:rsidR="008F1D20" w:rsidRPr="00E33BAD" w:rsidRDefault="00E33BAD" w:rsidP="00FD35BA">
            <w:pPr>
              <w:pStyle w:val="04tabela"/>
              <w:spacing w:before="0" w:after="0" w:line="240" w:lineRule="auto"/>
              <w:rPr>
                <w:b/>
                <w:bCs/>
                <w:sz w:val="12"/>
                <w:szCs w:val="12"/>
              </w:rPr>
            </w:pPr>
            <w:r w:rsidRPr="00E33BAD">
              <w:rPr>
                <w:b/>
                <w:bCs/>
                <w:sz w:val="12"/>
                <w:szCs w:val="12"/>
              </w:rPr>
              <w:t>OBJETIVO</w:t>
            </w:r>
          </w:p>
        </w:tc>
        <w:tc>
          <w:tcPr>
            <w:tcW w:w="633" w:type="pct"/>
            <w:shd w:val="clear" w:color="auto" w:fill="DBE5F1" w:themeFill="accent1" w:themeFillTint="33"/>
            <w:noWrap/>
            <w:hideMark/>
          </w:tcPr>
          <w:p w14:paraId="4DE8B8DC" w14:textId="77777777" w:rsidR="00D90879" w:rsidRDefault="00E33BAD" w:rsidP="00FD35BA">
            <w:pPr>
              <w:pStyle w:val="04tabela"/>
              <w:spacing w:before="0" w:after="0" w:line="240" w:lineRule="auto"/>
              <w:rPr>
                <w:b/>
                <w:bCs/>
                <w:sz w:val="12"/>
                <w:szCs w:val="12"/>
              </w:rPr>
            </w:pPr>
            <w:r w:rsidRPr="00E33BAD">
              <w:rPr>
                <w:b/>
                <w:bCs/>
                <w:sz w:val="12"/>
                <w:szCs w:val="12"/>
              </w:rPr>
              <w:t>RESULTADOS</w:t>
            </w:r>
          </w:p>
          <w:p w14:paraId="7408B8BE" w14:textId="77777777" w:rsidR="008F1D20" w:rsidRPr="00E33BAD" w:rsidRDefault="00E33BAD" w:rsidP="00FD35BA">
            <w:pPr>
              <w:pStyle w:val="04tabela"/>
              <w:spacing w:before="0" w:after="0" w:line="240" w:lineRule="auto"/>
              <w:rPr>
                <w:b/>
                <w:bCs/>
                <w:sz w:val="12"/>
                <w:szCs w:val="12"/>
              </w:rPr>
            </w:pPr>
            <w:r w:rsidRPr="00E33BAD">
              <w:rPr>
                <w:b/>
                <w:bCs/>
                <w:sz w:val="12"/>
                <w:szCs w:val="12"/>
              </w:rPr>
              <w:t>ESPERADOS</w:t>
            </w:r>
          </w:p>
        </w:tc>
        <w:tc>
          <w:tcPr>
            <w:tcW w:w="563" w:type="pct"/>
            <w:shd w:val="clear" w:color="auto" w:fill="DBE5F1" w:themeFill="accent1" w:themeFillTint="33"/>
            <w:noWrap/>
            <w:hideMark/>
          </w:tcPr>
          <w:p w14:paraId="0DA455A6" w14:textId="77777777" w:rsidR="008F1D20" w:rsidRPr="00E33BAD" w:rsidRDefault="00E33BAD" w:rsidP="00FD35BA">
            <w:pPr>
              <w:pStyle w:val="04tabela"/>
              <w:spacing w:before="0" w:after="0" w:line="240" w:lineRule="auto"/>
              <w:rPr>
                <w:b/>
                <w:bCs/>
                <w:sz w:val="12"/>
                <w:szCs w:val="12"/>
              </w:rPr>
            </w:pPr>
            <w:r w:rsidRPr="00E33BAD">
              <w:rPr>
                <w:b/>
                <w:bCs/>
                <w:sz w:val="12"/>
                <w:szCs w:val="12"/>
              </w:rPr>
              <w:t>FORMAÇÃO</w:t>
            </w:r>
          </w:p>
        </w:tc>
        <w:tc>
          <w:tcPr>
            <w:tcW w:w="774" w:type="pct"/>
            <w:shd w:val="clear" w:color="auto" w:fill="DBE5F1" w:themeFill="accent1" w:themeFillTint="33"/>
            <w:noWrap/>
            <w:hideMark/>
          </w:tcPr>
          <w:p w14:paraId="74768842" w14:textId="77777777" w:rsidR="008F1D20" w:rsidRPr="00E33BAD" w:rsidRDefault="00E33BAD" w:rsidP="00FD35BA">
            <w:pPr>
              <w:pStyle w:val="04tabela"/>
              <w:spacing w:before="0" w:after="0" w:line="240" w:lineRule="auto"/>
              <w:rPr>
                <w:b/>
                <w:bCs/>
                <w:sz w:val="12"/>
                <w:szCs w:val="12"/>
              </w:rPr>
            </w:pPr>
            <w:r w:rsidRPr="00E33BAD">
              <w:rPr>
                <w:b/>
                <w:bCs/>
                <w:sz w:val="12"/>
                <w:szCs w:val="12"/>
              </w:rPr>
              <w:t>PRÉ-REQUISITOS EM CONHECIMENTOS ESPECÍFICOS</w:t>
            </w:r>
          </w:p>
        </w:tc>
        <w:tc>
          <w:tcPr>
            <w:tcW w:w="496" w:type="pct"/>
            <w:shd w:val="clear" w:color="auto" w:fill="DBE5F1" w:themeFill="accent1" w:themeFillTint="33"/>
            <w:noWrap/>
            <w:hideMark/>
          </w:tcPr>
          <w:p w14:paraId="02564CB5" w14:textId="77777777" w:rsidR="00D90879" w:rsidRDefault="00E33BAD" w:rsidP="00FD35BA">
            <w:pPr>
              <w:pStyle w:val="04tabela"/>
              <w:spacing w:before="0" w:after="0" w:line="240" w:lineRule="auto"/>
              <w:rPr>
                <w:b/>
                <w:bCs/>
                <w:sz w:val="12"/>
                <w:szCs w:val="12"/>
              </w:rPr>
            </w:pPr>
            <w:r w:rsidRPr="00E33BAD">
              <w:rPr>
                <w:b/>
                <w:bCs/>
                <w:sz w:val="12"/>
                <w:szCs w:val="12"/>
              </w:rPr>
              <w:t xml:space="preserve">NÍVEL </w:t>
            </w:r>
            <w:r w:rsidR="00D90879">
              <w:rPr>
                <w:b/>
                <w:bCs/>
                <w:sz w:val="12"/>
                <w:szCs w:val="12"/>
              </w:rPr>
              <w:t>E DURAÇÃO</w:t>
            </w:r>
          </w:p>
          <w:p w14:paraId="43C971A1" w14:textId="77777777" w:rsidR="008F1D20" w:rsidRPr="00E33BAD" w:rsidRDefault="00E33BAD" w:rsidP="00FD35BA">
            <w:pPr>
              <w:pStyle w:val="04tabela"/>
              <w:spacing w:before="0" w:after="0" w:line="240" w:lineRule="auto"/>
              <w:rPr>
                <w:b/>
                <w:bCs/>
                <w:sz w:val="12"/>
                <w:szCs w:val="12"/>
              </w:rPr>
            </w:pPr>
            <w:r w:rsidRPr="00E33BAD">
              <w:rPr>
                <w:b/>
                <w:bCs/>
                <w:sz w:val="12"/>
                <w:szCs w:val="12"/>
              </w:rPr>
              <w:t>DA BOLSA</w:t>
            </w:r>
          </w:p>
        </w:tc>
        <w:tc>
          <w:tcPr>
            <w:tcW w:w="420" w:type="pct"/>
            <w:shd w:val="clear" w:color="auto" w:fill="DBE5F1" w:themeFill="accent1" w:themeFillTint="33"/>
          </w:tcPr>
          <w:p w14:paraId="2218F7F9" w14:textId="77777777" w:rsidR="008F1D20" w:rsidRPr="00E33BAD" w:rsidRDefault="00E33BAD" w:rsidP="00FD35BA">
            <w:pPr>
              <w:pStyle w:val="04tabela"/>
              <w:spacing w:before="0" w:after="0" w:line="240" w:lineRule="auto"/>
              <w:rPr>
                <w:b/>
                <w:bCs/>
                <w:sz w:val="12"/>
                <w:szCs w:val="12"/>
              </w:rPr>
            </w:pPr>
            <w:r w:rsidRPr="00E33BAD">
              <w:rPr>
                <w:b/>
                <w:bCs/>
                <w:sz w:val="12"/>
                <w:szCs w:val="12"/>
              </w:rPr>
              <w:t>MODALIDADE DE ATUAÇÃO</w:t>
            </w:r>
          </w:p>
        </w:tc>
      </w:tr>
      <w:tr w:rsidR="00FD35BA" w:rsidRPr="00E33BAD" w14:paraId="2FF28E72" w14:textId="77777777" w:rsidTr="00FD35BA">
        <w:trPr>
          <w:trHeight w:val="100"/>
          <w:jc w:val="center"/>
        </w:trPr>
        <w:tc>
          <w:tcPr>
            <w:tcW w:w="214" w:type="pct"/>
          </w:tcPr>
          <w:p w14:paraId="669FFE89" w14:textId="77777777" w:rsidR="008F1D20" w:rsidRPr="00E33BAD" w:rsidRDefault="00E33BAD" w:rsidP="00FD35BA">
            <w:pPr>
              <w:pStyle w:val="04tabela"/>
              <w:rPr>
                <w:sz w:val="12"/>
                <w:szCs w:val="12"/>
              </w:rPr>
            </w:pPr>
            <w:r>
              <w:rPr>
                <w:sz w:val="12"/>
                <w:szCs w:val="12"/>
              </w:rPr>
              <w:t>1</w:t>
            </w:r>
          </w:p>
        </w:tc>
        <w:tc>
          <w:tcPr>
            <w:tcW w:w="506" w:type="pct"/>
            <w:noWrap/>
          </w:tcPr>
          <w:p w14:paraId="22F4C31C" w14:textId="77777777" w:rsidR="008F1D20" w:rsidRPr="00E33BAD" w:rsidRDefault="008F1D20" w:rsidP="00FD35BA">
            <w:pPr>
              <w:pStyle w:val="04tabela"/>
              <w:rPr>
                <w:sz w:val="12"/>
                <w:szCs w:val="12"/>
              </w:rPr>
            </w:pPr>
            <w:r w:rsidRPr="00E33BAD">
              <w:rPr>
                <w:color w:val="auto"/>
                <w:sz w:val="12"/>
                <w:szCs w:val="12"/>
              </w:rPr>
              <w:t>Implementação e Cálculo da Pegada de Carbono e Inventário de Carbono dos veículos em comercialização no Brasil e suas respectivas plantas produtivas, do ciclo berço ao túmulo.</w:t>
            </w:r>
          </w:p>
        </w:tc>
        <w:tc>
          <w:tcPr>
            <w:tcW w:w="689" w:type="pct"/>
            <w:noWrap/>
          </w:tcPr>
          <w:p w14:paraId="22EDCDE2" w14:textId="77777777" w:rsidR="008F1D20" w:rsidRPr="00E33BAD" w:rsidRDefault="008F1D20" w:rsidP="00FD35BA">
            <w:pPr>
              <w:pStyle w:val="04tabela"/>
              <w:rPr>
                <w:sz w:val="12"/>
                <w:szCs w:val="12"/>
              </w:rPr>
            </w:pPr>
            <w:r w:rsidRPr="00E33BAD">
              <w:rPr>
                <w:color w:val="auto"/>
                <w:sz w:val="12"/>
                <w:szCs w:val="12"/>
              </w:rPr>
              <w:t xml:space="preserve">Aplicar e realizar o cálculo de Pegada de Carbono e Inventário de Carbono dos veículos e planta produtiva da Renault do Brasil, baseando nas metodologias internacionais, GHG </w:t>
            </w:r>
            <w:proofErr w:type="spellStart"/>
            <w:r w:rsidRPr="00E33BAD">
              <w:rPr>
                <w:color w:val="auto"/>
                <w:sz w:val="12"/>
                <w:szCs w:val="12"/>
              </w:rPr>
              <w:t>Protocol</w:t>
            </w:r>
            <w:proofErr w:type="spellEnd"/>
            <w:r w:rsidRPr="00E33BAD">
              <w:rPr>
                <w:color w:val="auto"/>
                <w:sz w:val="12"/>
                <w:szCs w:val="12"/>
              </w:rPr>
              <w:t>, normas ISO e procedimento definido pela Associação Brasileira de Engenharia - AEA.</w:t>
            </w:r>
          </w:p>
        </w:tc>
        <w:tc>
          <w:tcPr>
            <w:tcW w:w="704" w:type="pct"/>
            <w:noWrap/>
          </w:tcPr>
          <w:p w14:paraId="1800203C" w14:textId="77777777" w:rsidR="008F1D20" w:rsidRPr="00E33BAD" w:rsidRDefault="008F1D20" w:rsidP="00FD35BA">
            <w:pPr>
              <w:pStyle w:val="04tabela"/>
              <w:rPr>
                <w:sz w:val="12"/>
                <w:szCs w:val="12"/>
              </w:rPr>
            </w:pPr>
            <w:r w:rsidRPr="00E33BAD">
              <w:rPr>
                <w:color w:val="auto"/>
                <w:sz w:val="12"/>
                <w:szCs w:val="12"/>
              </w:rPr>
              <w:t>Implementar métrica e garantir a obtenção do resultado dos cálculos, assim como desenvolver processo interno de aplicação da metodologia.</w:t>
            </w:r>
          </w:p>
        </w:tc>
        <w:tc>
          <w:tcPr>
            <w:tcW w:w="633" w:type="pct"/>
            <w:noWrap/>
          </w:tcPr>
          <w:p w14:paraId="57E15C10" w14:textId="77777777" w:rsidR="008F1D20" w:rsidRPr="00E33BAD" w:rsidRDefault="008F1D20" w:rsidP="00FD35BA">
            <w:pPr>
              <w:pStyle w:val="04tabela"/>
              <w:rPr>
                <w:sz w:val="12"/>
                <w:szCs w:val="12"/>
              </w:rPr>
            </w:pPr>
            <w:r w:rsidRPr="00E33BAD">
              <w:rPr>
                <w:color w:val="auto"/>
                <w:sz w:val="12"/>
                <w:szCs w:val="12"/>
              </w:rPr>
              <w:t>Atendimento ao resultado regulamentar para o programa MOVER</w:t>
            </w:r>
          </w:p>
        </w:tc>
        <w:tc>
          <w:tcPr>
            <w:tcW w:w="563" w:type="pct"/>
            <w:noWrap/>
          </w:tcPr>
          <w:p w14:paraId="7B95A97A" w14:textId="77777777" w:rsidR="008F1D20" w:rsidRPr="00E33BAD" w:rsidRDefault="008F1D20" w:rsidP="00FD35BA">
            <w:pPr>
              <w:pStyle w:val="04tabela"/>
              <w:rPr>
                <w:sz w:val="12"/>
                <w:szCs w:val="12"/>
              </w:rPr>
            </w:pPr>
            <w:r w:rsidRPr="00E33BAD">
              <w:rPr>
                <w:color w:val="auto"/>
                <w:sz w:val="12"/>
                <w:szCs w:val="12"/>
              </w:rPr>
              <w:t>Engenharias (desejável Eng</w:t>
            </w:r>
            <w:r w:rsidR="00D90879">
              <w:rPr>
                <w:color w:val="auto"/>
                <w:sz w:val="12"/>
                <w:szCs w:val="12"/>
              </w:rPr>
              <w:t>enharia</w:t>
            </w:r>
            <w:r w:rsidRPr="00E33BAD">
              <w:rPr>
                <w:color w:val="auto"/>
                <w:sz w:val="12"/>
                <w:szCs w:val="12"/>
              </w:rPr>
              <w:t xml:space="preserve"> de Materiais, Química ou Ambiental)</w:t>
            </w:r>
          </w:p>
        </w:tc>
        <w:tc>
          <w:tcPr>
            <w:tcW w:w="774" w:type="pct"/>
            <w:noWrap/>
          </w:tcPr>
          <w:p w14:paraId="37939B17" w14:textId="77777777" w:rsidR="008F1D20" w:rsidRPr="00E33BAD" w:rsidRDefault="008F1D20" w:rsidP="00FD35BA">
            <w:pPr>
              <w:pStyle w:val="04tabela"/>
              <w:rPr>
                <w:sz w:val="12"/>
                <w:szCs w:val="12"/>
              </w:rPr>
            </w:pPr>
            <w:r w:rsidRPr="00E33BAD">
              <w:rPr>
                <w:color w:val="auto"/>
                <w:sz w:val="12"/>
                <w:szCs w:val="12"/>
              </w:rPr>
              <w:t>GHG Protocolo.</w:t>
            </w:r>
            <w:r w:rsidRPr="00E33BAD">
              <w:rPr>
                <w:color w:val="auto"/>
                <w:sz w:val="12"/>
                <w:szCs w:val="12"/>
              </w:rPr>
              <w:br/>
              <w:t>Normas ISO 14.04, 14.044,14.067, 14.064</w:t>
            </w:r>
            <w:r w:rsidRPr="00E33BAD">
              <w:rPr>
                <w:color w:val="auto"/>
                <w:sz w:val="12"/>
                <w:szCs w:val="12"/>
              </w:rPr>
              <w:br/>
              <w:t>Pegada de Carbono</w:t>
            </w:r>
            <w:r w:rsidRPr="00E33BAD">
              <w:rPr>
                <w:color w:val="auto"/>
                <w:sz w:val="12"/>
                <w:szCs w:val="12"/>
              </w:rPr>
              <w:br/>
              <w:t xml:space="preserve">LCA - Life </w:t>
            </w:r>
            <w:proofErr w:type="spellStart"/>
            <w:r w:rsidRPr="00E33BAD">
              <w:rPr>
                <w:color w:val="auto"/>
                <w:sz w:val="12"/>
                <w:szCs w:val="12"/>
              </w:rPr>
              <w:t>Cycle</w:t>
            </w:r>
            <w:proofErr w:type="spellEnd"/>
            <w:r w:rsidRPr="00E33BAD">
              <w:rPr>
                <w:color w:val="auto"/>
                <w:sz w:val="12"/>
                <w:szCs w:val="12"/>
              </w:rPr>
              <w:t xml:space="preserve"> Assessment </w:t>
            </w:r>
            <w:r w:rsidRPr="00E33BAD">
              <w:rPr>
                <w:color w:val="auto"/>
                <w:sz w:val="12"/>
                <w:szCs w:val="12"/>
              </w:rPr>
              <w:br/>
              <w:t xml:space="preserve">Engenharia de Materiais (aço, alumínio, polímeros, </w:t>
            </w:r>
            <w:proofErr w:type="spellStart"/>
            <w:r w:rsidRPr="00E33BAD">
              <w:rPr>
                <w:color w:val="auto"/>
                <w:sz w:val="12"/>
                <w:szCs w:val="12"/>
              </w:rPr>
              <w:t>etc</w:t>
            </w:r>
            <w:proofErr w:type="spellEnd"/>
            <w:r w:rsidRPr="00E33BAD">
              <w:rPr>
                <w:color w:val="auto"/>
                <w:sz w:val="12"/>
                <w:szCs w:val="12"/>
              </w:rPr>
              <w:t>)</w:t>
            </w:r>
            <w:r w:rsidRPr="00E33BAD">
              <w:rPr>
                <w:color w:val="auto"/>
                <w:sz w:val="12"/>
                <w:szCs w:val="12"/>
              </w:rPr>
              <w:br/>
              <w:t>Composição veicular</w:t>
            </w:r>
            <w:r w:rsidRPr="00E33BAD">
              <w:rPr>
                <w:color w:val="auto"/>
                <w:sz w:val="12"/>
                <w:szCs w:val="12"/>
              </w:rPr>
              <w:br/>
              <w:t>Reciclagem e recuperação veicular</w:t>
            </w:r>
          </w:p>
        </w:tc>
        <w:tc>
          <w:tcPr>
            <w:tcW w:w="496" w:type="pct"/>
            <w:noWrap/>
          </w:tcPr>
          <w:p w14:paraId="34B19F3E" w14:textId="77777777" w:rsidR="00D90879" w:rsidRDefault="008F1D20" w:rsidP="00FD35BA">
            <w:pPr>
              <w:pStyle w:val="04tabela"/>
              <w:rPr>
                <w:color w:val="auto"/>
                <w:sz w:val="12"/>
                <w:szCs w:val="12"/>
              </w:rPr>
            </w:pPr>
            <w:r w:rsidRPr="00E33BAD">
              <w:rPr>
                <w:color w:val="auto"/>
                <w:sz w:val="12"/>
                <w:szCs w:val="12"/>
              </w:rPr>
              <w:t xml:space="preserve">Mestrado: </w:t>
            </w:r>
            <w:r w:rsidR="00D90879">
              <w:rPr>
                <w:color w:val="auto"/>
                <w:sz w:val="12"/>
                <w:szCs w:val="12"/>
              </w:rPr>
              <w:t>12 (doze) meses</w:t>
            </w:r>
          </w:p>
          <w:p w14:paraId="1D36D7DB" w14:textId="77777777" w:rsidR="00FD35BA" w:rsidRDefault="00FD35BA" w:rsidP="00FD35BA">
            <w:pPr>
              <w:pStyle w:val="04tabela"/>
              <w:rPr>
                <w:color w:val="auto"/>
                <w:sz w:val="12"/>
                <w:szCs w:val="12"/>
              </w:rPr>
            </w:pPr>
            <w:r>
              <w:rPr>
                <w:color w:val="auto"/>
                <w:sz w:val="12"/>
                <w:szCs w:val="12"/>
              </w:rPr>
              <w:t>ou</w:t>
            </w:r>
          </w:p>
          <w:p w14:paraId="5C03A73A" w14:textId="77777777" w:rsidR="008F1D20" w:rsidRPr="00E33BAD" w:rsidRDefault="008F1D20" w:rsidP="00FD35BA">
            <w:pPr>
              <w:pStyle w:val="04tabela"/>
              <w:rPr>
                <w:sz w:val="12"/>
                <w:szCs w:val="12"/>
              </w:rPr>
            </w:pPr>
            <w:r w:rsidRPr="00E33BAD">
              <w:rPr>
                <w:color w:val="auto"/>
                <w:sz w:val="12"/>
                <w:szCs w:val="12"/>
              </w:rPr>
              <w:t xml:space="preserve">Doutorado: </w:t>
            </w:r>
            <w:r w:rsidR="00D90879">
              <w:rPr>
                <w:color w:val="auto"/>
                <w:sz w:val="12"/>
                <w:szCs w:val="12"/>
              </w:rPr>
              <w:t>24 (vinte e quatro) meses</w:t>
            </w:r>
          </w:p>
        </w:tc>
        <w:tc>
          <w:tcPr>
            <w:tcW w:w="420" w:type="pct"/>
          </w:tcPr>
          <w:p w14:paraId="13333E87" w14:textId="77777777" w:rsidR="008F1D20" w:rsidRPr="00E33BAD" w:rsidRDefault="008F1D20" w:rsidP="00FD35BA">
            <w:pPr>
              <w:pStyle w:val="04tabela"/>
              <w:rPr>
                <w:sz w:val="12"/>
                <w:szCs w:val="12"/>
              </w:rPr>
            </w:pPr>
            <w:r w:rsidRPr="00E33BAD">
              <w:rPr>
                <w:color w:val="auto"/>
                <w:sz w:val="12"/>
                <w:szCs w:val="12"/>
              </w:rPr>
              <w:t>Híbrido</w:t>
            </w:r>
          </w:p>
        </w:tc>
      </w:tr>
      <w:tr w:rsidR="00FD35BA" w:rsidRPr="00E33BAD" w14:paraId="7EF15F56" w14:textId="77777777" w:rsidTr="00FD35BA">
        <w:trPr>
          <w:trHeight w:val="280"/>
          <w:jc w:val="center"/>
        </w:trPr>
        <w:tc>
          <w:tcPr>
            <w:tcW w:w="214" w:type="pct"/>
          </w:tcPr>
          <w:p w14:paraId="074F773F" w14:textId="77777777" w:rsidR="008F1D20" w:rsidRPr="00E33BAD" w:rsidRDefault="00E33BAD" w:rsidP="00FD35BA">
            <w:pPr>
              <w:pStyle w:val="04tabela"/>
              <w:rPr>
                <w:sz w:val="12"/>
                <w:szCs w:val="12"/>
              </w:rPr>
            </w:pPr>
            <w:r>
              <w:rPr>
                <w:sz w:val="12"/>
                <w:szCs w:val="12"/>
              </w:rPr>
              <w:t>2</w:t>
            </w:r>
          </w:p>
        </w:tc>
        <w:tc>
          <w:tcPr>
            <w:tcW w:w="506" w:type="pct"/>
            <w:noWrap/>
          </w:tcPr>
          <w:p w14:paraId="0E9E5879" w14:textId="77777777" w:rsidR="008F1D20" w:rsidRPr="00E33BAD" w:rsidRDefault="008F1D20" w:rsidP="00FD35BA">
            <w:pPr>
              <w:pStyle w:val="04tabela"/>
              <w:rPr>
                <w:sz w:val="12"/>
                <w:szCs w:val="12"/>
              </w:rPr>
            </w:pPr>
            <w:r w:rsidRPr="00E33BAD">
              <w:rPr>
                <w:color w:val="auto"/>
                <w:sz w:val="12"/>
                <w:szCs w:val="12"/>
              </w:rPr>
              <w:t>Análise de Tendências do mercado automotivo Latino americano utilizando Inteligência Artificial</w:t>
            </w:r>
          </w:p>
        </w:tc>
        <w:tc>
          <w:tcPr>
            <w:tcW w:w="689" w:type="pct"/>
            <w:noWrap/>
          </w:tcPr>
          <w:p w14:paraId="6BB4D05A" w14:textId="77777777" w:rsidR="008F1D20" w:rsidRPr="00E33BAD" w:rsidRDefault="008F1D20" w:rsidP="00FD35BA">
            <w:pPr>
              <w:pStyle w:val="04tabela"/>
              <w:rPr>
                <w:sz w:val="12"/>
                <w:szCs w:val="12"/>
              </w:rPr>
            </w:pPr>
            <w:r w:rsidRPr="00E33BAD">
              <w:rPr>
                <w:color w:val="auto"/>
                <w:sz w:val="12"/>
                <w:szCs w:val="12"/>
              </w:rPr>
              <w:t>Estudar todos os segmentos e cenários do uso cliente no mercado latino americano para tomada de decisão em novos projetos.</w:t>
            </w:r>
          </w:p>
        </w:tc>
        <w:tc>
          <w:tcPr>
            <w:tcW w:w="704" w:type="pct"/>
            <w:noWrap/>
          </w:tcPr>
          <w:p w14:paraId="12AA07F5" w14:textId="77777777" w:rsidR="008F1D20" w:rsidRPr="00E33BAD" w:rsidRDefault="008F1D20" w:rsidP="00FD35BA">
            <w:pPr>
              <w:pStyle w:val="04tabela"/>
              <w:rPr>
                <w:sz w:val="12"/>
                <w:szCs w:val="12"/>
              </w:rPr>
            </w:pPr>
            <w:r w:rsidRPr="00E33BAD">
              <w:rPr>
                <w:color w:val="auto"/>
                <w:sz w:val="12"/>
                <w:szCs w:val="12"/>
              </w:rPr>
              <w:t xml:space="preserve">Utilizar programas de inteligência artificial e tecnologias que possam prever tendências </w:t>
            </w:r>
            <w:r w:rsidR="00D90879" w:rsidRPr="00E33BAD">
              <w:rPr>
                <w:color w:val="auto"/>
                <w:sz w:val="12"/>
                <w:szCs w:val="12"/>
              </w:rPr>
              <w:t>na utilizaç</w:t>
            </w:r>
            <w:r w:rsidR="00D90879">
              <w:rPr>
                <w:color w:val="auto"/>
                <w:sz w:val="12"/>
                <w:szCs w:val="12"/>
              </w:rPr>
              <w:t>ão</w:t>
            </w:r>
            <w:r w:rsidRPr="00E33BAD">
              <w:rPr>
                <w:color w:val="auto"/>
                <w:sz w:val="12"/>
                <w:szCs w:val="12"/>
              </w:rPr>
              <w:t xml:space="preserve">/ satisfação cliente e no mercado/países (incentivos, </w:t>
            </w:r>
            <w:proofErr w:type="spellStart"/>
            <w:proofErr w:type="gramStart"/>
            <w:r w:rsidRPr="00E33BAD">
              <w:rPr>
                <w:color w:val="auto"/>
                <w:sz w:val="12"/>
                <w:szCs w:val="12"/>
              </w:rPr>
              <w:t>leis,etc</w:t>
            </w:r>
            <w:proofErr w:type="spellEnd"/>
            <w:r w:rsidR="00D90879">
              <w:rPr>
                <w:color w:val="auto"/>
                <w:sz w:val="12"/>
                <w:szCs w:val="12"/>
              </w:rPr>
              <w:t>.</w:t>
            </w:r>
            <w:proofErr w:type="gramEnd"/>
            <w:r w:rsidRPr="00E33BAD">
              <w:rPr>
                <w:color w:val="auto"/>
                <w:sz w:val="12"/>
                <w:szCs w:val="12"/>
              </w:rPr>
              <w:t>).</w:t>
            </w:r>
          </w:p>
        </w:tc>
        <w:tc>
          <w:tcPr>
            <w:tcW w:w="633" w:type="pct"/>
            <w:noWrap/>
          </w:tcPr>
          <w:p w14:paraId="1FFFEDD7" w14:textId="77777777" w:rsidR="008F1D20" w:rsidRPr="00E33BAD" w:rsidRDefault="008F1D20" w:rsidP="00FD35BA">
            <w:pPr>
              <w:pStyle w:val="04tabela"/>
              <w:rPr>
                <w:sz w:val="12"/>
                <w:szCs w:val="12"/>
              </w:rPr>
            </w:pPr>
            <w:r w:rsidRPr="00E33BAD">
              <w:rPr>
                <w:color w:val="auto"/>
                <w:sz w:val="12"/>
                <w:szCs w:val="12"/>
              </w:rPr>
              <w:t>Criar uma plataforma que conectar todas as informações já existentes e previsões futuras</w:t>
            </w:r>
            <w:r w:rsidRPr="00E33BAD">
              <w:rPr>
                <w:color w:val="auto"/>
                <w:sz w:val="12"/>
                <w:szCs w:val="12"/>
              </w:rPr>
              <w:br/>
              <w:t>Confeccionar novos documentos que possam servir para pesquisas futuras.</w:t>
            </w:r>
            <w:r w:rsidRPr="00E33BAD">
              <w:rPr>
                <w:color w:val="auto"/>
                <w:sz w:val="12"/>
                <w:szCs w:val="12"/>
              </w:rPr>
              <w:br/>
              <w:t>Estudar todos os segmentos do mercado (</w:t>
            </w:r>
            <w:proofErr w:type="spellStart"/>
            <w:r w:rsidRPr="00E33BAD">
              <w:rPr>
                <w:color w:val="auto"/>
                <w:sz w:val="12"/>
                <w:szCs w:val="12"/>
              </w:rPr>
              <w:t>hatch</w:t>
            </w:r>
            <w:proofErr w:type="spellEnd"/>
            <w:r w:rsidRPr="00E33BAD">
              <w:rPr>
                <w:color w:val="auto"/>
                <w:sz w:val="12"/>
                <w:szCs w:val="12"/>
              </w:rPr>
              <w:t xml:space="preserve">, sedan, SUV, Picapes e </w:t>
            </w:r>
            <w:proofErr w:type="spellStart"/>
            <w:proofErr w:type="gramStart"/>
            <w:r w:rsidRPr="00E33BAD">
              <w:rPr>
                <w:color w:val="auto"/>
                <w:sz w:val="12"/>
                <w:szCs w:val="12"/>
              </w:rPr>
              <w:t>SVan</w:t>
            </w:r>
            <w:proofErr w:type="spellEnd"/>
            <w:r w:rsidRPr="00E33BAD">
              <w:rPr>
                <w:color w:val="auto"/>
                <w:sz w:val="12"/>
                <w:szCs w:val="12"/>
              </w:rPr>
              <w:t xml:space="preserve"> )</w:t>
            </w:r>
            <w:proofErr w:type="gramEnd"/>
          </w:p>
        </w:tc>
        <w:tc>
          <w:tcPr>
            <w:tcW w:w="563" w:type="pct"/>
            <w:noWrap/>
          </w:tcPr>
          <w:p w14:paraId="38540E8C" w14:textId="77777777" w:rsidR="008F1D20" w:rsidRPr="00E33BAD" w:rsidRDefault="008F1D20" w:rsidP="00FD35BA">
            <w:pPr>
              <w:pStyle w:val="04tabela"/>
              <w:rPr>
                <w:sz w:val="12"/>
                <w:szCs w:val="12"/>
              </w:rPr>
            </w:pPr>
            <w:r w:rsidRPr="00E33BAD">
              <w:rPr>
                <w:color w:val="auto"/>
                <w:sz w:val="12"/>
                <w:szCs w:val="12"/>
              </w:rPr>
              <w:t>Ciência da computação, Tecnologia da informação, Design, Marketing</w:t>
            </w:r>
            <w:proofErr w:type="gramStart"/>
            <w:r w:rsidRPr="00E33BAD">
              <w:rPr>
                <w:color w:val="auto"/>
                <w:sz w:val="12"/>
                <w:szCs w:val="12"/>
              </w:rPr>
              <w:t>, ,</w:t>
            </w:r>
            <w:proofErr w:type="gramEnd"/>
            <w:r w:rsidRPr="00E33BAD">
              <w:rPr>
                <w:color w:val="auto"/>
                <w:sz w:val="12"/>
                <w:szCs w:val="12"/>
              </w:rPr>
              <w:t xml:space="preserve"> Análise e Desenvolvimento de Sistemas e todas engenharias.</w:t>
            </w:r>
          </w:p>
        </w:tc>
        <w:tc>
          <w:tcPr>
            <w:tcW w:w="774" w:type="pct"/>
            <w:noWrap/>
          </w:tcPr>
          <w:p w14:paraId="0BBEE89B" w14:textId="77777777" w:rsidR="008F1D20" w:rsidRPr="00E33BAD" w:rsidRDefault="008F1D20" w:rsidP="00FD35BA">
            <w:pPr>
              <w:pStyle w:val="04tabela"/>
              <w:rPr>
                <w:sz w:val="12"/>
                <w:szCs w:val="12"/>
              </w:rPr>
            </w:pPr>
            <w:r w:rsidRPr="00E33BAD">
              <w:rPr>
                <w:color w:val="auto"/>
                <w:sz w:val="12"/>
                <w:szCs w:val="12"/>
              </w:rPr>
              <w:t>Pacote office;</w:t>
            </w:r>
            <w:r w:rsidRPr="00E33BAD">
              <w:rPr>
                <w:color w:val="auto"/>
                <w:sz w:val="12"/>
                <w:szCs w:val="12"/>
              </w:rPr>
              <w:br/>
              <w:t>Conhecimento de Inteligência Artificial e ferramentas TI;</w:t>
            </w:r>
            <w:r w:rsidRPr="00E33BAD">
              <w:rPr>
                <w:color w:val="auto"/>
                <w:sz w:val="12"/>
                <w:szCs w:val="12"/>
              </w:rPr>
              <w:br/>
              <w:t>Inglês;</w:t>
            </w:r>
            <w:r w:rsidRPr="00E33BAD">
              <w:rPr>
                <w:color w:val="auto"/>
                <w:sz w:val="12"/>
                <w:szCs w:val="12"/>
              </w:rPr>
              <w:br/>
              <w:t>Conhecimento/Interesse sobre o mundo automotivo;</w:t>
            </w:r>
            <w:r w:rsidRPr="00E33BAD">
              <w:rPr>
                <w:color w:val="auto"/>
                <w:sz w:val="12"/>
                <w:szCs w:val="12"/>
              </w:rPr>
              <w:br/>
              <w:t xml:space="preserve">Conhecimento Agile; </w:t>
            </w:r>
            <w:r w:rsidRPr="00E33BAD">
              <w:rPr>
                <w:color w:val="auto"/>
                <w:sz w:val="12"/>
                <w:szCs w:val="12"/>
              </w:rPr>
              <w:br/>
              <w:t xml:space="preserve">Desejável: Data analises e </w:t>
            </w:r>
            <w:proofErr w:type="spellStart"/>
            <w:r w:rsidRPr="00E33BAD">
              <w:rPr>
                <w:color w:val="auto"/>
                <w:sz w:val="12"/>
                <w:szCs w:val="12"/>
              </w:rPr>
              <w:t>User</w:t>
            </w:r>
            <w:proofErr w:type="spellEnd"/>
            <w:r w:rsidRPr="00E33BAD">
              <w:rPr>
                <w:color w:val="auto"/>
                <w:sz w:val="12"/>
                <w:szCs w:val="12"/>
              </w:rPr>
              <w:t xml:space="preserve"> Experience (UX) e Gestão de Projetos</w:t>
            </w:r>
          </w:p>
        </w:tc>
        <w:tc>
          <w:tcPr>
            <w:tcW w:w="496" w:type="pct"/>
            <w:noWrap/>
          </w:tcPr>
          <w:p w14:paraId="35EE2A52" w14:textId="77777777" w:rsidR="00D90879" w:rsidRDefault="008F1D20" w:rsidP="00FD35BA">
            <w:pPr>
              <w:pStyle w:val="04tabela"/>
              <w:rPr>
                <w:color w:val="auto"/>
                <w:sz w:val="12"/>
                <w:szCs w:val="12"/>
              </w:rPr>
            </w:pPr>
            <w:r w:rsidRPr="00E33BAD">
              <w:rPr>
                <w:color w:val="auto"/>
                <w:sz w:val="12"/>
                <w:szCs w:val="12"/>
              </w:rPr>
              <w:t xml:space="preserve">Graduação: </w:t>
            </w:r>
            <w:r w:rsidR="00D90879">
              <w:rPr>
                <w:color w:val="auto"/>
                <w:sz w:val="12"/>
                <w:szCs w:val="12"/>
              </w:rPr>
              <w:t>12 (doze) meses</w:t>
            </w:r>
          </w:p>
          <w:p w14:paraId="0CDA657B" w14:textId="77777777" w:rsidR="00FD35BA" w:rsidRDefault="00FD35BA" w:rsidP="00FD35BA">
            <w:pPr>
              <w:pStyle w:val="04tabela"/>
              <w:rPr>
                <w:color w:val="auto"/>
                <w:sz w:val="12"/>
                <w:szCs w:val="12"/>
              </w:rPr>
            </w:pPr>
            <w:r>
              <w:rPr>
                <w:color w:val="auto"/>
                <w:sz w:val="12"/>
                <w:szCs w:val="12"/>
              </w:rPr>
              <w:t>ou</w:t>
            </w:r>
          </w:p>
          <w:p w14:paraId="3173E36C" w14:textId="77777777" w:rsidR="008F1D20" w:rsidRPr="00E33BAD" w:rsidRDefault="008F1D20" w:rsidP="00FD35BA">
            <w:pPr>
              <w:pStyle w:val="04tabela"/>
              <w:rPr>
                <w:sz w:val="12"/>
                <w:szCs w:val="12"/>
              </w:rPr>
            </w:pPr>
            <w:r w:rsidRPr="00E33BAD">
              <w:rPr>
                <w:color w:val="auto"/>
                <w:sz w:val="12"/>
                <w:szCs w:val="12"/>
              </w:rPr>
              <w:t xml:space="preserve">Mestrado: </w:t>
            </w:r>
            <w:r w:rsidR="00D90879">
              <w:rPr>
                <w:color w:val="auto"/>
                <w:sz w:val="12"/>
                <w:szCs w:val="12"/>
              </w:rPr>
              <w:t>12 (doze) meses</w:t>
            </w:r>
          </w:p>
        </w:tc>
        <w:tc>
          <w:tcPr>
            <w:tcW w:w="420" w:type="pct"/>
          </w:tcPr>
          <w:p w14:paraId="45E86181" w14:textId="77777777" w:rsidR="008F1D20" w:rsidRPr="00E33BAD" w:rsidRDefault="008F1D20" w:rsidP="00FD35BA">
            <w:pPr>
              <w:pStyle w:val="04tabela"/>
              <w:rPr>
                <w:sz w:val="12"/>
                <w:szCs w:val="12"/>
              </w:rPr>
            </w:pPr>
            <w:r w:rsidRPr="00E33BAD">
              <w:rPr>
                <w:color w:val="auto"/>
                <w:sz w:val="12"/>
                <w:szCs w:val="12"/>
              </w:rPr>
              <w:t>Híbrido</w:t>
            </w:r>
          </w:p>
        </w:tc>
      </w:tr>
      <w:tr w:rsidR="00FD35BA" w:rsidRPr="00E33BAD" w14:paraId="7CEB21BA" w14:textId="77777777" w:rsidTr="00FD35BA">
        <w:trPr>
          <w:trHeight w:val="280"/>
          <w:jc w:val="center"/>
        </w:trPr>
        <w:tc>
          <w:tcPr>
            <w:tcW w:w="214" w:type="pct"/>
          </w:tcPr>
          <w:p w14:paraId="0CE35F68" w14:textId="77777777" w:rsidR="008F1D20" w:rsidRPr="00E33BAD" w:rsidRDefault="00E33BAD" w:rsidP="00FD35BA">
            <w:pPr>
              <w:pStyle w:val="04tabela"/>
              <w:rPr>
                <w:sz w:val="12"/>
                <w:szCs w:val="12"/>
              </w:rPr>
            </w:pPr>
            <w:r>
              <w:rPr>
                <w:sz w:val="12"/>
                <w:szCs w:val="12"/>
              </w:rPr>
              <w:t>3</w:t>
            </w:r>
          </w:p>
        </w:tc>
        <w:tc>
          <w:tcPr>
            <w:tcW w:w="506" w:type="pct"/>
            <w:noWrap/>
          </w:tcPr>
          <w:p w14:paraId="09CFC152" w14:textId="77777777" w:rsidR="008F1D20" w:rsidRPr="00E33BAD" w:rsidRDefault="008F1D20" w:rsidP="00FD35BA">
            <w:pPr>
              <w:pStyle w:val="04tabela"/>
              <w:rPr>
                <w:sz w:val="12"/>
                <w:szCs w:val="12"/>
              </w:rPr>
            </w:pPr>
            <w:r w:rsidRPr="00E33BAD">
              <w:rPr>
                <w:color w:val="auto"/>
                <w:sz w:val="12"/>
                <w:szCs w:val="12"/>
              </w:rPr>
              <w:t>Data Science aplicado a veículos conectados.</w:t>
            </w:r>
          </w:p>
        </w:tc>
        <w:tc>
          <w:tcPr>
            <w:tcW w:w="689" w:type="pct"/>
            <w:noWrap/>
          </w:tcPr>
          <w:p w14:paraId="02382489" w14:textId="77777777" w:rsidR="008F1D20" w:rsidRPr="00E33BAD" w:rsidRDefault="008F1D20" w:rsidP="00FD35BA">
            <w:pPr>
              <w:pStyle w:val="04tabela"/>
              <w:rPr>
                <w:sz w:val="12"/>
                <w:szCs w:val="12"/>
              </w:rPr>
            </w:pPr>
            <w:r w:rsidRPr="00E33BAD">
              <w:rPr>
                <w:color w:val="auto"/>
                <w:sz w:val="12"/>
                <w:szCs w:val="12"/>
              </w:rPr>
              <w:t>Criação de modelo matemático/computacional para indicar o número ótimo do tamanho da frota para campanhas de coleta de dados</w:t>
            </w:r>
          </w:p>
        </w:tc>
        <w:tc>
          <w:tcPr>
            <w:tcW w:w="704" w:type="pct"/>
            <w:noWrap/>
          </w:tcPr>
          <w:p w14:paraId="3EDE42A8" w14:textId="77777777" w:rsidR="008F1D20" w:rsidRPr="00E33BAD" w:rsidRDefault="008F1D20" w:rsidP="00FD35BA">
            <w:pPr>
              <w:pStyle w:val="04tabela"/>
              <w:rPr>
                <w:sz w:val="12"/>
                <w:szCs w:val="12"/>
              </w:rPr>
            </w:pPr>
            <w:r w:rsidRPr="00E33BAD">
              <w:rPr>
                <w:color w:val="auto"/>
                <w:sz w:val="12"/>
                <w:szCs w:val="12"/>
              </w:rPr>
              <w:t>Eficiência Operacional: Determinar o tamanho ideal da frota para maximizar a eficiência na coleta de dados, evitando recursos subutilizados ou sobrecarregados.</w:t>
            </w:r>
            <w:r w:rsidRPr="00E33BAD">
              <w:rPr>
                <w:color w:val="auto"/>
                <w:sz w:val="12"/>
                <w:szCs w:val="12"/>
              </w:rPr>
              <w:br/>
              <w:t>Redução de Custos: Minimizar os custos operacionais ao identificar o número de veículos necessário para realizar a coleta de dados de forma eficaz.</w:t>
            </w:r>
            <w:r w:rsidRPr="00E33BAD">
              <w:rPr>
                <w:color w:val="auto"/>
                <w:sz w:val="12"/>
                <w:szCs w:val="12"/>
              </w:rPr>
              <w:br/>
              <w:t>Qualidade dos Dados: Garantir que a quantidade de veículos seja suficiente para satisfazer a análise técnica das informações, aumentando a precisão e a qualidade dos dados coletados.</w:t>
            </w:r>
            <w:r w:rsidRPr="00E33BAD">
              <w:rPr>
                <w:color w:val="auto"/>
                <w:sz w:val="12"/>
                <w:szCs w:val="12"/>
              </w:rPr>
              <w:br/>
              <w:t>Planejamento Estratégico: Auxiliar na tomada de decisões estratégicas sobre a alocação de recursos e planejamento de campanhas futuras.</w:t>
            </w:r>
          </w:p>
        </w:tc>
        <w:tc>
          <w:tcPr>
            <w:tcW w:w="633" w:type="pct"/>
            <w:noWrap/>
          </w:tcPr>
          <w:p w14:paraId="6FB00B49" w14:textId="77777777" w:rsidR="008F1D20" w:rsidRPr="00E33BAD" w:rsidRDefault="008F1D20" w:rsidP="00FD35BA">
            <w:pPr>
              <w:pStyle w:val="04tabela"/>
              <w:rPr>
                <w:sz w:val="12"/>
                <w:szCs w:val="12"/>
              </w:rPr>
            </w:pPr>
            <w:r w:rsidRPr="00E33BAD">
              <w:rPr>
                <w:color w:val="auto"/>
                <w:sz w:val="12"/>
                <w:szCs w:val="12"/>
              </w:rPr>
              <w:t>O resultado esperado é a implementação de um modelo matemático/computacional robusto e aplicável, capaz de otimizar o dimensionamento da frota para campanhas de coleta de dados, garantindo eficiência operacional e sustentabilidade</w:t>
            </w:r>
          </w:p>
        </w:tc>
        <w:tc>
          <w:tcPr>
            <w:tcW w:w="563" w:type="pct"/>
            <w:noWrap/>
          </w:tcPr>
          <w:p w14:paraId="4FADE1B6" w14:textId="77777777" w:rsidR="008F1D20" w:rsidRPr="00E33BAD" w:rsidRDefault="008F1D20" w:rsidP="00FD35BA">
            <w:pPr>
              <w:pStyle w:val="04tabela"/>
              <w:rPr>
                <w:sz w:val="12"/>
                <w:szCs w:val="12"/>
              </w:rPr>
            </w:pPr>
            <w:r w:rsidRPr="00E33BAD">
              <w:rPr>
                <w:color w:val="auto"/>
                <w:sz w:val="12"/>
                <w:szCs w:val="12"/>
              </w:rPr>
              <w:t>Engenharias</w:t>
            </w:r>
            <w:r w:rsidRPr="00E33BAD">
              <w:rPr>
                <w:color w:val="auto"/>
                <w:sz w:val="12"/>
                <w:szCs w:val="12"/>
              </w:rPr>
              <w:br/>
              <w:t>Ciência da Computação</w:t>
            </w:r>
            <w:r w:rsidRPr="00E33BAD">
              <w:rPr>
                <w:color w:val="auto"/>
                <w:sz w:val="12"/>
                <w:szCs w:val="12"/>
              </w:rPr>
              <w:br/>
              <w:t>Ciências Exatas (Matemática, Estatística, Dados)</w:t>
            </w:r>
            <w:r w:rsidRPr="00E33BAD">
              <w:rPr>
                <w:color w:val="auto"/>
                <w:sz w:val="12"/>
                <w:szCs w:val="12"/>
              </w:rPr>
              <w:br/>
            </w:r>
          </w:p>
        </w:tc>
        <w:tc>
          <w:tcPr>
            <w:tcW w:w="774" w:type="pct"/>
            <w:noWrap/>
          </w:tcPr>
          <w:p w14:paraId="5CB8D610" w14:textId="77777777" w:rsidR="008F1D20" w:rsidRPr="00E33BAD" w:rsidRDefault="008F1D20" w:rsidP="00FD35BA">
            <w:pPr>
              <w:pStyle w:val="04tabela"/>
              <w:rPr>
                <w:sz w:val="12"/>
                <w:szCs w:val="12"/>
              </w:rPr>
            </w:pPr>
            <w:r w:rsidRPr="00E33BAD">
              <w:rPr>
                <w:color w:val="auto"/>
                <w:sz w:val="12"/>
                <w:szCs w:val="12"/>
              </w:rPr>
              <w:t>Matemática</w:t>
            </w:r>
            <w:r w:rsidRPr="00E33BAD">
              <w:rPr>
                <w:color w:val="auto"/>
                <w:sz w:val="12"/>
                <w:szCs w:val="12"/>
              </w:rPr>
              <w:br/>
              <w:t>Estatística</w:t>
            </w:r>
            <w:r w:rsidRPr="00E33BAD">
              <w:rPr>
                <w:color w:val="auto"/>
                <w:sz w:val="12"/>
                <w:szCs w:val="12"/>
              </w:rPr>
              <w:br/>
              <w:t>Programação</w:t>
            </w:r>
            <w:r w:rsidRPr="00E33BAD">
              <w:rPr>
                <w:color w:val="auto"/>
                <w:sz w:val="12"/>
                <w:szCs w:val="12"/>
              </w:rPr>
              <w:br/>
              <w:t>Coleta de Dados</w:t>
            </w:r>
            <w:r w:rsidRPr="00E33BAD">
              <w:rPr>
                <w:color w:val="auto"/>
                <w:sz w:val="12"/>
                <w:szCs w:val="12"/>
              </w:rPr>
              <w:br/>
              <w:t xml:space="preserve">Criação e validação de modelos </w:t>
            </w:r>
            <w:r w:rsidRPr="00E33BAD">
              <w:rPr>
                <w:color w:val="auto"/>
                <w:sz w:val="12"/>
                <w:szCs w:val="12"/>
              </w:rPr>
              <w:br/>
              <w:t>Inglês</w:t>
            </w:r>
          </w:p>
        </w:tc>
        <w:tc>
          <w:tcPr>
            <w:tcW w:w="496" w:type="pct"/>
            <w:noWrap/>
          </w:tcPr>
          <w:p w14:paraId="39F90093" w14:textId="77777777" w:rsidR="008F1D20" w:rsidRPr="00E33BAD" w:rsidRDefault="008F1D20" w:rsidP="00FD35BA">
            <w:pPr>
              <w:pStyle w:val="04tabela"/>
              <w:rPr>
                <w:sz w:val="12"/>
                <w:szCs w:val="12"/>
              </w:rPr>
            </w:pPr>
            <w:r w:rsidRPr="00E33BAD">
              <w:rPr>
                <w:color w:val="auto"/>
                <w:sz w:val="12"/>
                <w:szCs w:val="12"/>
              </w:rPr>
              <w:t xml:space="preserve">Mestrado: </w:t>
            </w:r>
            <w:r w:rsidR="00D90879">
              <w:rPr>
                <w:color w:val="auto"/>
                <w:sz w:val="12"/>
                <w:szCs w:val="12"/>
              </w:rPr>
              <w:t>12 (doze) meses</w:t>
            </w:r>
          </w:p>
        </w:tc>
        <w:tc>
          <w:tcPr>
            <w:tcW w:w="420" w:type="pct"/>
          </w:tcPr>
          <w:p w14:paraId="2097DC4C" w14:textId="77777777" w:rsidR="008F1D20" w:rsidRPr="00E33BAD" w:rsidRDefault="008F1D20" w:rsidP="00FD35BA">
            <w:pPr>
              <w:pStyle w:val="04tabela"/>
              <w:rPr>
                <w:sz w:val="12"/>
                <w:szCs w:val="12"/>
              </w:rPr>
            </w:pPr>
            <w:r w:rsidRPr="00E33BAD">
              <w:rPr>
                <w:color w:val="auto"/>
                <w:sz w:val="12"/>
                <w:szCs w:val="12"/>
              </w:rPr>
              <w:t>Híbrido</w:t>
            </w:r>
          </w:p>
        </w:tc>
      </w:tr>
      <w:tr w:rsidR="00FD35BA" w:rsidRPr="00E33BAD" w14:paraId="78B7DA72" w14:textId="77777777" w:rsidTr="00FD35BA">
        <w:trPr>
          <w:trHeight w:val="280"/>
          <w:jc w:val="center"/>
        </w:trPr>
        <w:tc>
          <w:tcPr>
            <w:tcW w:w="214" w:type="pct"/>
          </w:tcPr>
          <w:p w14:paraId="6379DFC5" w14:textId="77777777" w:rsidR="008F1D20" w:rsidRPr="00E33BAD" w:rsidRDefault="00E33BAD" w:rsidP="00FD35BA">
            <w:pPr>
              <w:pStyle w:val="04tabela"/>
              <w:rPr>
                <w:sz w:val="12"/>
                <w:szCs w:val="12"/>
              </w:rPr>
            </w:pPr>
            <w:r>
              <w:rPr>
                <w:sz w:val="12"/>
                <w:szCs w:val="12"/>
              </w:rPr>
              <w:t>4</w:t>
            </w:r>
          </w:p>
        </w:tc>
        <w:tc>
          <w:tcPr>
            <w:tcW w:w="506" w:type="pct"/>
            <w:noWrap/>
          </w:tcPr>
          <w:p w14:paraId="558A6481" w14:textId="77777777" w:rsidR="008F1D20" w:rsidRPr="00E33BAD" w:rsidRDefault="008F1D20" w:rsidP="00FD35BA">
            <w:pPr>
              <w:pStyle w:val="04tabela"/>
              <w:rPr>
                <w:sz w:val="12"/>
                <w:szCs w:val="12"/>
              </w:rPr>
            </w:pPr>
            <w:r w:rsidRPr="00E33BAD">
              <w:rPr>
                <w:color w:val="auto"/>
                <w:sz w:val="12"/>
                <w:szCs w:val="12"/>
              </w:rPr>
              <w:t>Análise de Dados aplicada a veículos conectados</w:t>
            </w:r>
          </w:p>
        </w:tc>
        <w:tc>
          <w:tcPr>
            <w:tcW w:w="689" w:type="pct"/>
            <w:noWrap/>
          </w:tcPr>
          <w:p w14:paraId="393E7DD5" w14:textId="77777777" w:rsidR="008F1D20" w:rsidRPr="00E33BAD" w:rsidRDefault="008F1D20" w:rsidP="00FD35BA">
            <w:pPr>
              <w:pStyle w:val="04tabela"/>
              <w:rPr>
                <w:sz w:val="12"/>
                <w:szCs w:val="12"/>
              </w:rPr>
            </w:pPr>
            <w:r w:rsidRPr="00E33BAD">
              <w:rPr>
                <w:color w:val="auto"/>
                <w:sz w:val="12"/>
                <w:szCs w:val="12"/>
              </w:rPr>
              <w:t>Desenvolvimento de Dashboard para acompanhamento da qualidade de dados em campanhas de veículos conectados</w:t>
            </w:r>
          </w:p>
        </w:tc>
        <w:tc>
          <w:tcPr>
            <w:tcW w:w="704" w:type="pct"/>
            <w:noWrap/>
          </w:tcPr>
          <w:p w14:paraId="2D6E2D78" w14:textId="77777777" w:rsidR="008F1D20" w:rsidRPr="00E33BAD" w:rsidRDefault="008F1D20" w:rsidP="00FD35BA">
            <w:pPr>
              <w:pStyle w:val="04tabela"/>
              <w:rPr>
                <w:sz w:val="12"/>
                <w:szCs w:val="12"/>
              </w:rPr>
            </w:pPr>
            <w:r w:rsidRPr="00E33BAD">
              <w:rPr>
                <w:color w:val="auto"/>
                <w:sz w:val="12"/>
                <w:szCs w:val="12"/>
              </w:rPr>
              <w:t>Monitoramento em Tempo Real: Fornecer uma visualização em tempo real da qualidade dos dados coletados, permitindo análise de inconsistências.</w:t>
            </w:r>
            <w:r w:rsidRPr="00E33BAD">
              <w:rPr>
                <w:color w:val="auto"/>
                <w:sz w:val="12"/>
                <w:szCs w:val="12"/>
              </w:rPr>
              <w:br/>
              <w:t>Identificação de Anomalias: Detectar e sinalizar dados inconsistentes ou anômalos para garantir a precisão das informações.</w:t>
            </w:r>
            <w:r w:rsidRPr="00E33BAD">
              <w:rPr>
                <w:color w:val="auto"/>
                <w:sz w:val="12"/>
                <w:szCs w:val="12"/>
              </w:rPr>
              <w:br/>
              <w:t>Métricas de Qualidade: Definir e acompanhar métricas de qualidade de dados, como completude, precisão e consistência.</w:t>
            </w:r>
            <w:r w:rsidRPr="00E33BAD">
              <w:rPr>
                <w:color w:val="auto"/>
                <w:sz w:val="12"/>
                <w:szCs w:val="12"/>
              </w:rPr>
              <w:br/>
              <w:t>Tomada de Decisões Informada: Apoiar a tomada de decisões estratégicas com base em dados confiáveis e atualizados.</w:t>
            </w:r>
            <w:r w:rsidRPr="00E33BAD">
              <w:rPr>
                <w:color w:val="auto"/>
                <w:sz w:val="12"/>
                <w:szCs w:val="12"/>
              </w:rPr>
              <w:br/>
              <w:t>Relatórios Personalizados: Gerar relatórios personalizados para diferentes stakeholders, destacando os principais indicadores de desempenho.</w:t>
            </w:r>
            <w:r w:rsidRPr="00E33BAD">
              <w:rPr>
                <w:color w:val="auto"/>
                <w:sz w:val="12"/>
                <w:szCs w:val="12"/>
              </w:rPr>
              <w:br/>
              <w:t>Eficiência Operacional: Melhorar a eficiência das campanhas de coleta de dados ao identificar áreas de melhoria e otimização.</w:t>
            </w:r>
            <w:r w:rsidRPr="00E33BAD">
              <w:rPr>
                <w:color w:val="auto"/>
                <w:sz w:val="12"/>
                <w:szCs w:val="12"/>
              </w:rPr>
              <w:br/>
              <w:t>Histórico de Dados: Manter um histórico detalhado da qualidade dos dados ao longo do tempo para análises comparativas e tendências.</w:t>
            </w:r>
          </w:p>
        </w:tc>
        <w:tc>
          <w:tcPr>
            <w:tcW w:w="633" w:type="pct"/>
            <w:noWrap/>
          </w:tcPr>
          <w:p w14:paraId="76D32D4E" w14:textId="77777777" w:rsidR="008F1D20" w:rsidRPr="00E33BAD" w:rsidRDefault="008F1D20" w:rsidP="00FD35BA">
            <w:pPr>
              <w:pStyle w:val="04tabela"/>
              <w:rPr>
                <w:sz w:val="12"/>
                <w:szCs w:val="12"/>
              </w:rPr>
            </w:pPr>
            <w:r w:rsidRPr="00E33BAD">
              <w:rPr>
                <w:color w:val="auto"/>
                <w:sz w:val="12"/>
                <w:szCs w:val="12"/>
              </w:rPr>
              <w:t>O resultado esperado é um dashboard funcional e aplicável que permita o monitoramento e a melhoria contínua da qualidade dos dados em campanhas de veículos conectados</w:t>
            </w:r>
          </w:p>
        </w:tc>
        <w:tc>
          <w:tcPr>
            <w:tcW w:w="563" w:type="pct"/>
            <w:noWrap/>
          </w:tcPr>
          <w:p w14:paraId="1E7E0BF0" w14:textId="77777777" w:rsidR="008F1D20" w:rsidRPr="00E33BAD" w:rsidRDefault="008F1D20" w:rsidP="00FD35BA">
            <w:pPr>
              <w:pStyle w:val="04tabela"/>
              <w:rPr>
                <w:sz w:val="12"/>
                <w:szCs w:val="12"/>
              </w:rPr>
            </w:pPr>
            <w:r w:rsidRPr="00E33BAD">
              <w:rPr>
                <w:color w:val="auto"/>
                <w:sz w:val="12"/>
                <w:szCs w:val="12"/>
              </w:rPr>
              <w:t>Engenharias</w:t>
            </w:r>
            <w:r w:rsidRPr="00E33BAD">
              <w:rPr>
                <w:color w:val="auto"/>
                <w:sz w:val="12"/>
                <w:szCs w:val="12"/>
              </w:rPr>
              <w:br/>
              <w:t>Ciência da Computação</w:t>
            </w:r>
            <w:r w:rsidRPr="00E33BAD">
              <w:rPr>
                <w:color w:val="auto"/>
                <w:sz w:val="12"/>
                <w:szCs w:val="12"/>
              </w:rPr>
              <w:br/>
              <w:t>Ciências Exatas (Matemática, Estatística, Dados)</w:t>
            </w:r>
            <w:r w:rsidRPr="00E33BAD">
              <w:rPr>
                <w:color w:val="auto"/>
                <w:sz w:val="12"/>
                <w:szCs w:val="12"/>
              </w:rPr>
              <w:br/>
              <w:t>Administração</w:t>
            </w:r>
          </w:p>
        </w:tc>
        <w:tc>
          <w:tcPr>
            <w:tcW w:w="774" w:type="pct"/>
            <w:noWrap/>
          </w:tcPr>
          <w:p w14:paraId="649CC0BD" w14:textId="77777777" w:rsidR="008F1D20" w:rsidRPr="00E33BAD" w:rsidRDefault="008F1D20" w:rsidP="00FD35BA">
            <w:pPr>
              <w:pStyle w:val="04tabela"/>
              <w:rPr>
                <w:sz w:val="12"/>
                <w:szCs w:val="12"/>
              </w:rPr>
            </w:pPr>
            <w:r w:rsidRPr="00E33BAD">
              <w:rPr>
                <w:color w:val="auto"/>
                <w:sz w:val="12"/>
                <w:szCs w:val="12"/>
              </w:rPr>
              <w:t>Ferramentas de Análise de Dados (</w:t>
            </w:r>
            <w:proofErr w:type="spellStart"/>
            <w:r w:rsidRPr="00E33BAD">
              <w:rPr>
                <w:color w:val="auto"/>
                <w:sz w:val="12"/>
                <w:szCs w:val="12"/>
              </w:rPr>
              <w:t>Looker</w:t>
            </w:r>
            <w:proofErr w:type="spellEnd"/>
            <w:r w:rsidRPr="00E33BAD">
              <w:rPr>
                <w:color w:val="auto"/>
                <w:sz w:val="12"/>
                <w:szCs w:val="12"/>
              </w:rPr>
              <w:t xml:space="preserve">, </w:t>
            </w:r>
            <w:proofErr w:type="spellStart"/>
            <w:r w:rsidRPr="00E33BAD">
              <w:rPr>
                <w:color w:val="auto"/>
                <w:sz w:val="12"/>
                <w:szCs w:val="12"/>
              </w:rPr>
              <w:t>Spotfire</w:t>
            </w:r>
            <w:proofErr w:type="spellEnd"/>
            <w:r w:rsidRPr="00E33BAD">
              <w:rPr>
                <w:color w:val="auto"/>
                <w:sz w:val="12"/>
                <w:szCs w:val="12"/>
              </w:rPr>
              <w:t>)</w:t>
            </w:r>
            <w:r w:rsidRPr="00E33BAD">
              <w:rPr>
                <w:color w:val="auto"/>
                <w:sz w:val="12"/>
                <w:szCs w:val="12"/>
              </w:rPr>
              <w:br/>
              <w:t>Visualização de dados</w:t>
            </w:r>
            <w:r w:rsidRPr="00E33BAD">
              <w:rPr>
                <w:color w:val="auto"/>
                <w:sz w:val="12"/>
                <w:szCs w:val="12"/>
              </w:rPr>
              <w:br/>
              <w:t>Manipulação de Dados (</w:t>
            </w:r>
            <w:proofErr w:type="spellStart"/>
            <w:r w:rsidRPr="00E33BAD">
              <w:rPr>
                <w:color w:val="auto"/>
                <w:sz w:val="12"/>
                <w:szCs w:val="12"/>
              </w:rPr>
              <w:t>BigQuery</w:t>
            </w:r>
            <w:proofErr w:type="spellEnd"/>
            <w:r w:rsidRPr="00E33BAD">
              <w:rPr>
                <w:color w:val="auto"/>
                <w:sz w:val="12"/>
                <w:szCs w:val="12"/>
              </w:rPr>
              <w:t>; GCP)</w:t>
            </w:r>
            <w:r w:rsidRPr="00E33BAD">
              <w:rPr>
                <w:color w:val="auto"/>
                <w:sz w:val="12"/>
                <w:szCs w:val="12"/>
              </w:rPr>
              <w:br/>
              <w:t>Inglês</w:t>
            </w:r>
          </w:p>
        </w:tc>
        <w:tc>
          <w:tcPr>
            <w:tcW w:w="496" w:type="pct"/>
            <w:noWrap/>
          </w:tcPr>
          <w:p w14:paraId="6C9B0898" w14:textId="77777777" w:rsidR="008F1D20" w:rsidRPr="00E33BAD" w:rsidRDefault="008F1D20" w:rsidP="00FD35BA">
            <w:pPr>
              <w:pStyle w:val="04tabela"/>
              <w:rPr>
                <w:sz w:val="12"/>
                <w:szCs w:val="12"/>
              </w:rPr>
            </w:pPr>
            <w:r w:rsidRPr="00E33BAD">
              <w:rPr>
                <w:color w:val="auto"/>
                <w:sz w:val="12"/>
                <w:szCs w:val="12"/>
              </w:rPr>
              <w:t xml:space="preserve">Graduação: </w:t>
            </w:r>
            <w:r w:rsidR="00D90879">
              <w:rPr>
                <w:color w:val="auto"/>
                <w:sz w:val="12"/>
                <w:szCs w:val="12"/>
              </w:rPr>
              <w:t>12 (doze) meses</w:t>
            </w:r>
          </w:p>
        </w:tc>
        <w:tc>
          <w:tcPr>
            <w:tcW w:w="420" w:type="pct"/>
          </w:tcPr>
          <w:p w14:paraId="12A5ABAE" w14:textId="77777777" w:rsidR="008F1D20" w:rsidRPr="00E33BAD" w:rsidRDefault="008F1D20" w:rsidP="00FD35BA">
            <w:pPr>
              <w:pStyle w:val="04tabela"/>
              <w:rPr>
                <w:sz w:val="12"/>
                <w:szCs w:val="12"/>
              </w:rPr>
            </w:pPr>
            <w:r w:rsidRPr="00E33BAD">
              <w:rPr>
                <w:color w:val="auto"/>
                <w:sz w:val="12"/>
                <w:szCs w:val="12"/>
              </w:rPr>
              <w:t>Híbrido</w:t>
            </w:r>
          </w:p>
        </w:tc>
      </w:tr>
      <w:tr w:rsidR="00FD35BA" w:rsidRPr="00E33BAD" w14:paraId="5BEE8422" w14:textId="77777777" w:rsidTr="00FD35BA">
        <w:trPr>
          <w:trHeight w:val="280"/>
          <w:jc w:val="center"/>
        </w:trPr>
        <w:tc>
          <w:tcPr>
            <w:tcW w:w="214" w:type="pct"/>
          </w:tcPr>
          <w:p w14:paraId="40443602" w14:textId="77777777" w:rsidR="008F1D20" w:rsidRPr="00E33BAD" w:rsidRDefault="008F1D20" w:rsidP="00FD35BA">
            <w:pPr>
              <w:pStyle w:val="04tabela"/>
              <w:rPr>
                <w:sz w:val="12"/>
                <w:szCs w:val="12"/>
              </w:rPr>
            </w:pPr>
          </w:p>
          <w:p w14:paraId="13D8C877" w14:textId="77777777" w:rsidR="008F1D20" w:rsidRPr="00E33BAD" w:rsidRDefault="00E33BAD" w:rsidP="00FD35BA">
            <w:pPr>
              <w:pStyle w:val="04tabela"/>
              <w:rPr>
                <w:sz w:val="12"/>
                <w:szCs w:val="12"/>
              </w:rPr>
            </w:pPr>
            <w:r>
              <w:rPr>
                <w:sz w:val="12"/>
                <w:szCs w:val="12"/>
              </w:rPr>
              <w:t>5</w:t>
            </w:r>
          </w:p>
        </w:tc>
        <w:tc>
          <w:tcPr>
            <w:tcW w:w="506" w:type="pct"/>
            <w:noWrap/>
          </w:tcPr>
          <w:p w14:paraId="7E8F399F" w14:textId="77777777" w:rsidR="008F1D20" w:rsidRPr="00E33BAD" w:rsidRDefault="008F1D20" w:rsidP="00FD35BA">
            <w:pPr>
              <w:pStyle w:val="04tabela"/>
              <w:rPr>
                <w:sz w:val="12"/>
                <w:szCs w:val="12"/>
              </w:rPr>
            </w:pPr>
            <w:r w:rsidRPr="00E33BAD">
              <w:rPr>
                <w:color w:val="auto"/>
                <w:sz w:val="12"/>
                <w:szCs w:val="12"/>
              </w:rPr>
              <w:t>Evaporativas</w:t>
            </w:r>
          </w:p>
        </w:tc>
        <w:tc>
          <w:tcPr>
            <w:tcW w:w="689" w:type="pct"/>
            <w:noWrap/>
          </w:tcPr>
          <w:p w14:paraId="57A27209" w14:textId="77777777" w:rsidR="008F1D20" w:rsidRPr="00E33BAD" w:rsidRDefault="008F1D20" w:rsidP="00FD35BA">
            <w:pPr>
              <w:pStyle w:val="04tabela"/>
              <w:rPr>
                <w:sz w:val="12"/>
                <w:szCs w:val="12"/>
              </w:rPr>
            </w:pPr>
            <w:r w:rsidRPr="00E33BAD">
              <w:rPr>
                <w:color w:val="auto"/>
                <w:sz w:val="12"/>
                <w:szCs w:val="12"/>
              </w:rPr>
              <w:t>Caracterização químico-física de materiais poliméricos</w:t>
            </w:r>
          </w:p>
        </w:tc>
        <w:tc>
          <w:tcPr>
            <w:tcW w:w="704" w:type="pct"/>
            <w:noWrap/>
          </w:tcPr>
          <w:p w14:paraId="0DFDA50E" w14:textId="77777777" w:rsidR="008F1D20" w:rsidRPr="00E33BAD" w:rsidRDefault="008F1D20" w:rsidP="00FD35BA">
            <w:pPr>
              <w:pStyle w:val="04tabela"/>
              <w:rPr>
                <w:sz w:val="12"/>
                <w:szCs w:val="12"/>
              </w:rPr>
            </w:pPr>
            <w:r w:rsidRPr="00E33BAD">
              <w:rPr>
                <w:color w:val="auto"/>
                <w:sz w:val="12"/>
                <w:szCs w:val="12"/>
              </w:rPr>
              <w:t>Medir coeficiente de difusão e concentração inicial de hidrocarbonetos em diversos polímeros utilizados em automóveis.</w:t>
            </w:r>
          </w:p>
        </w:tc>
        <w:tc>
          <w:tcPr>
            <w:tcW w:w="633" w:type="pct"/>
            <w:noWrap/>
          </w:tcPr>
          <w:p w14:paraId="56B1BF22" w14:textId="77777777" w:rsidR="008F1D20" w:rsidRPr="00E33BAD" w:rsidRDefault="008F1D20" w:rsidP="00FD35BA">
            <w:pPr>
              <w:pStyle w:val="04tabela"/>
              <w:rPr>
                <w:sz w:val="12"/>
                <w:szCs w:val="12"/>
              </w:rPr>
            </w:pPr>
            <w:r w:rsidRPr="00E33BAD">
              <w:rPr>
                <w:color w:val="auto"/>
                <w:sz w:val="12"/>
                <w:szCs w:val="12"/>
              </w:rPr>
              <w:t>Obtenção de média e desvio padrão dos seguintes parâmetros de diversos materiais poliméricos:</w:t>
            </w:r>
            <w:r w:rsidRPr="00E33BAD">
              <w:rPr>
                <w:color w:val="auto"/>
                <w:sz w:val="12"/>
                <w:szCs w:val="12"/>
              </w:rPr>
              <w:br/>
              <w:t>- Coeficiente de difusão de hidrocarbonetos</w:t>
            </w:r>
            <w:r w:rsidRPr="00E33BAD">
              <w:rPr>
                <w:color w:val="auto"/>
                <w:sz w:val="12"/>
                <w:szCs w:val="12"/>
              </w:rPr>
              <w:br/>
              <w:t>- Concentração inicial de hidrocarbonetos</w:t>
            </w:r>
          </w:p>
        </w:tc>
        <w:tc>
          <w:tcPr>
            <w:tcW w:w="563" w:type="pct"/>
            <w:noWrap/>
          </w:tcPr>
          <w:p w14:paraId="7BFE6C44" w14:textId="77777777" w:rsidR="008F1D20" w:rsidRPr="00E33BAD" w:rsidRDefault="008F1D20" w:rsidP="00FD35BA">
            <w:pPr>
              <w:pStyle w:val="04tabela"/>
              <w:rPr>
                <w:sz w:val="12"/>
                <w:szCs w:val="12"/>
              </w:rPr>
            </w:pPr>
            <w:r w:rsidRPr="00E33BAD">
              <w:rPr>
                <w:color w:val="auto"/>
                <w:sz w:val="12"/>
                <w:szCs w:val="12"/>
              </w:rPr>
              <w:t>Engenharia química, engenharia de materiais</w:t>
            </w:r>
          </w:p>
        </w:tc>
        <w:tc>
          <w:tcPr>
            <w:tcW w:w="774" w:type="pct"/>
            <w:noWrap/>
          </w:tcPr>
          <w:p w14:paraId="6A8C62A3" w14:textId="77777777" w:rsidR="008F1D20" w:rsidRPr="00E33BAD" w:rsidRDefault="008F1D20" w:rsidP="00FD35BA">
            <w:pPr>
              <w:pStyle w:val="04tabela"/>
              <w:rPr>
                <w:sz w:val="12"/>
                <w:szCs w:val="12"/>
              </w:rPr>
            </w:pPr>
            <w:r w:rsidRPr="00E33BAD">
              <w:rPr>
                <w:color w:val="auto"/>
                <w:sz w:val="12"/>
                <w:szCs w:val="12"/>
              </w:rPr>
              <w:t>Técnicas de medição de concentração de hidrocarbonetos em sistemas fechados</w:t>
            </w:r>
          </w:p>
        </w:tc>
        <w:tc>
          <w:tcPr>
            <w:tcW w:w="496" w:type="pct"/>
            <w:noWrap/>
          </w:tcPr>
          <w:p w14:paraId="26B103D3" w14:textId="77777777" w:rsidR="008F1D20" w:rsidRPr="00E33BAD" w:rsidRDefault="008F1D20" w:rsidP="00FD35BA">
            <w:pPr>
              <w:pStyle w:val="04tabela"/>
              <w:rPr>
                <w:sz w:val="12"/>
                <w:szCs w:val="12"/>
              </w:rPr>
            </w:pPr>
            <w:r w:rsidRPr="00E33BAD">
              <w:rPr>
                <w:color w:val="auto"/>
                <w:sz w:val="12"/>
                <w:szCs w:val="12"/>
              </w:rPr>
              <w:t xml:space="preserve">Mestrado: </w:t>
            </w:r>
            <w:r w:rsidR="00D90879">
              <w:rPr>
                <w:color w:val="auto"/>
                <w:sz w:val="12"/>
                <w:szCs w:val="12"/>
              </w:rPr>
              <w:t>12 (doze) meses</w:t>
            </w:r>
          </w:p>
        </w:tc>
        <w:tc>
          <w:tcPr>
            <w:tcW w:w="420" w:type="pct"/>
          </w:tcPr>
          <w:p w14:paraId="6FEC6BBF" w14:textId="77777777" w:rsidR="008F1D20" w:rsidRPr="00E33BAD" w:rsidRDefault="008F1D20" w:rsidP="00FD35BA">
            <w:pPr>
              <w:pStyle w:val="04tabela"/>
              <w:rPr>
                <w:sz w:val="12"/>
                <w:szCs w:val="12"/>
              </w:rPr>
            </w:pPr>
            <w:r w:rsidRPr="00E33BAD">
              <w:rPr>
                <w:color w:val="auto"/>
                <w:sz w:val="12"/>
                <w:szCs w:val="12"/>
              </w:rPr>
              <w:t>Híbrido</w:t>
            </w:r>
          </w:p>
        </w:tc>
      </w:tr>
      <w:tr w:rsidR="00FD35BA" w:rsidRPr="00E33BAD" w14:paraId="06FA12B4" w14:textId="77777777" w:rsidTr="00FD35BA">
        <w:trPr>
          <w:trHeight w:val="280"/>
          <w:jc w:val="center"/>
        </w:trPr>
        <w:tc>
          <w:tcPr>
            <w:tcW w:w="214" w:type="pct"/>
          </w:tcPr>
          <w:p w14:paraId="684FEF08" w14:textId="77777777" w:rsidR="008F1D20" w:rsidRPr="00E33BAD" w:rsidRDefault="00E33BAD" w:rsidP="00FD35BA">
            <w:pPr>
              <w:pStyle w:val="04tabela"/>
              <w:rPr>
                <w:sz w:val="12"/>
                <w:szCs w:val="12"/>
              </w:rPr>
            </w:pPr>
            <w:r>
              <w:rPr>
                <w:sz w:val="12"/>
                <w:szCs w:val="12"/>
              </w:rPr>
              <w:lastRenderedPageBreak/>
              <w:t>6</w:t>
            </w:r>
          </w:p>
        </w:tc>
        <w:tc>
          <w:tcPr>
            <w:tcW w:w="506" w:type="pct"/>
            <w:noWrap/>
          </w:tcPr>
          <w:p w14:paraId="5D91E836" w14:textId="77777777" w:rsidR="008F1D20" w:rsidRPr="00E33BAD" w:rsidRDefault="008F1D20" w:rsidP="00FD35BA">
            <w:pPr>
              <w:pStyle w:val="04tabela"/>
              <w:rPr>
                <w:sz w:val="12"/>
                <w:szCs w:val="12"/>
              </w:rPr>
            </w:pPr>
            <w:r w:rsidRPr="00E33BAD">
              <w:rPr>
                <w:color w:val="auto"/>
                <w:sz w:val="12"/>
                <w:szCs w:val="12"/>
              </w:rPr>
              <w:t>Evaporativas</w:t>
            </w:r>
          </w:p>
        </w:tc>
        <w:tc>
          <w:tcPr>
            <w:tcW w:w="689" w:type="pct"/>
            <w:noWrap/>
          </w:tcPr>
          <w:p w14:paraId="41864572" w14:textId="77777777" w:rsidR="008F1D20" w:rsidRPr="00E33BAD" w:rsidRDefault="008F1D20" w:rsidP="00FD35BA">
            <w:pPr>
              <w:pStyle w:val="04tabela"/>
              <w:rPr>
                <w:sz w:val="12"/>
                <w:szCs w:val="12"/>
              </w:rPr>
            </w:pPr>
            <w:r w:rsidRPr="00E33BAD">
              <w:rPr>
                <w:color w:val="auto"/>
                <w:sz w:val="12"/>
                <w:szCs w:val="12"/>
              </w:rPr>
              <w:t>Caracterização químico-física de materiais poliméricos</w:t>
            </w:r>
          </w:p>
        </w:tc>
        <w:tc>
          <w:tcPr>
            <w:tcW w:w="704" w:type="pct"/>
            <w:noWrap/>
          </w:tcPr>
          <w:p w14:paraId="5722FA7C" w14:textId="77777777" w:rsidR="008F1D20" w:rsidRPr="00E33BAD" w:rsidRDefault="008F1D20" w:rsidP="00FD35BA">
            <w:pPr>
              <w:pStyle w:val="04tabela"/>
              <w:rPr>
                <w:sz w:val="12"/>
                <w:szCs w:val="12"/>
              </w:rPr>
            </w:pPr>
            <w:r w:rsidRPr="00E33BAD">
              <w:rPr>
                <w:color w:val="auto"/>
                <w:sz w:val="12"/>
                <w:szCs w:val="12"/>
              </w:rPr>
              <w:t>Medir coeficiente de difusão e concentração inicial de hidrocarbonetos em diversos polímeros utilizados em automóveis.</w:t>
            </w:r>
          </w:p>
        </w:tc>
        <w:tc>
          <w:tcPr>
            <w:tcW w:w="633" w:type="pct"/>
            <w:noWrap/>
          </w:tcPr>
          <w:p w14:paraId="73F0393E" w14:textId="77777777" w:rsidR="008F1D20" w:rsidRPr="00E33BAD" w:rsidRDefault="008F1D20" w:rsidP="00FD35BA">
            <w:pPr>
              <w:pStyle w:val="04tabela"/>
              <w:rPr>
                <w:sz w:val="12"/>
                <w:szCs w:val="12"/>
              </w:rPr>
            </w:pPr>
            <w:r w:rsidRPr="00E33BAD">
              <w:rPr>
                <w:color w:val="auto"/>
                <w:sz w:val="12"/>
                <w:szCs w:val="12"/>
              </w:rPr>
              <w:t>Obtenção de média e desvio padrão dos seguintes parâmetros de diversos materiais poliméricos:</w:t>
            </w:r>
            <w:r w:rsidRPr="00E33BAD">
              <w:rPr>
                <w:color w:val="auto"/>
                <w:sz w:val="12"/>
                <w:szCs w:val="12"/>
              </w:rPr>
              <w:br/>
              <w:t>- Coeficiente de difusão de hidrocarbonetos</w:t>
            </w:r>
            <w:r w:rsidRPr="00E33BAD">
              <w:rPr>
                <w:color w:val="auto"/>
                <w:sz w:val="12"/>
                <w:szCs w:val="12"/>
              </w:rPr>
              <w:br/>
              <w:t>- Concentração inicial de hidrocarbonetos</w:t>
            </w:r>
          </w:p>
        </w:tc>
        <w:tc>
          <w:tcPr>
            <w:tcW w:w="563" w:type="pct"/>
            <w:noWrap/>
          </w:tcPr>
          <w:p w14:paraId="61D0E354" w14:textId="77777777" w:rsidR="008F1D20" w:rsidRPr="00E33BAD" w:rsidRDefault="008F1D20" w:rsidP="00FD35BA">
            <w:pPr>
              <w:pStyle w:val="04tabela"/>
              <w:rPr>
                <w:sz w:val="12"/>
                <w:szCs w:val="12"/>
              </w:rPr>
            </w:pPr>
            <w:r w:rsidRPr="00E33BAD">
              <w:rPr>
                <w:color w:val="auto"/>
                <w:sz w:val="12"/>
                <w:szCs w:val="12"/>
              </w:rPr>
              <w:t>Engenharia química, engenharia de materiais</w:t>
            </w:r>
          </w:p>
        </w:tc>
        <w:tc>
          <w:tcPr>
            <w:tcW w:w="774" w:type="pct"/>
            <w:noWrap/>
          </w:tcPr>
          <w:p w14:paraId="25ADE542" w14:textId="77777777" w:rsidR="008F1D20" w:rsidRPr="00E33BAD" w:rsidRDefault="008F1D20" w:rsidP="00FD35BA">
            <w:pPr>
              <w:pStyle w:val="04tabela"/>
              <w:rPr>
                <w:sz w:val="12"/>
                <w:szCs w:val="12"/>
              </w:rPr>
            </w:pPr>
            <w:r w:rsidRPr="00E33BAD">
              <w:rPr>
                <w:color w:val="auto"/>
                <w:sz w:val="12"/>
                <w:szCs w:val="12"/>
              </w:rPr>
              <w:t>Técnicas de medição de concentração de hidrocarbonetos em sistemas fechados</w:t>
            </w:r>
          </w:p>
        </w:tc>
        <w:tc>
          <w:tcPr>
            <w:tcW w:w="496" w:type="pct"/>
            <w:noWrap/>
          </w:tcPr>
          <w:p w14:paraId="1B40E35B" w14:textId="77777777" w:rsidR="008F1D20" w:rsidRPr="00E33BAD" w:rsidRDefault="008F1D20" w:rsidP="00FD35BA">
            <w:pPr>
              <w:pStyle w:val="04tabela"/>
              <w:rPr>
                <w:sz w:val="12"/>
                <w:szCs w:val="12"/>
              </w:rPr>
            </w:pPr>
            <w:r w:rsidRPr="00E33BAD">
              <w:rPr>
                <w:color w:val="auto"/>
                <w:sz w:val="12"/>
                <w:szCs w:val="12"/>
              </w:rPr>
              <w:t xml:space="preserve">Mestrado: </w:t>
            </w:r>
            <w:r w:rsidR="00D90879">
              <w:rPr>
                <w:color w:val="auto"/>
                <w:sz w:val="12"/>
                <w:szCs w:val="12"/>
              </w:rPr>
              <w:t>12 (doze) meses</w:t>
            </w:r>
          </w:p>
        </w:tc>
        <w:tc>
          <w:tcPr>
            <w:tcW w:w="420" w:type="pct"/>
          </w:tcPr>
          <w:p w14:paraId="235ECD63" w14:textId="77777777" w:rsidR="008F1D20" w:rsidRPr="00E33BAD" w:rsidRDefault="008F1D20" w:rsidP="00FD35BA">
            <w:pPr>
              <w:pStyle w:val="04tabela"/>
              <w:rPr>
                <w:sz w:val="12"/>
                <w:szCs w:val="12"/>
              </w:rPr>
            </w:pPr>
            <w:r w:rsidRPr="00E33BAD">
              <w:rPr>
                <w:color w:val="auto"/>
                <w:sz w:val="12"/>
                <w:szCs w:val="12"/>
              </w:rPr>
              <w:t>Híbrido</w:t>
            </w:r>
          </w:p>
        </w:tc>
      </w:tr>
      <w:tr w:rsidR="00FD35BA" w:rsidRPr="00E33BAD" w14:paraId="7E1E0097" w14:textId="77777777" w:rsidTr="00FD35BA">
        <w:trPr>
          <w:trHeight w:val="280"/>
          <w:jc w:val="center"/>
        </w:trPr>
        <w:tc>
          <w:tcPr>
            <w:tcW w:w="214" w:type="pct"/>
          </w:tcPr>
          <w:p w14:paraId="42AC3EA9" w14:textId="77777777" w:rsidR="008F1D20" w:rsidRPr="00E33BAD" w:rsidRDefault="00E33BAD" w:rsidP="00FD35BA">
            <w:pPr>
              <w:pStyle w:val="04tabela"/>
              <w:rPr>
                <w:sz w:val="12"/>
                <w:szCs w:val="12"/>
              </w:rPr>
            </w:pPr>
            <w:r>
              <w:rPr>
                <w:sz w:val="12"/>
                <w:szCs w:val="12"/>
              </w:rPr>
              <w:t>7</w:t>
            </w:r>
          </w:p>
        </w:tc>
        <w:tc>
          <w:tcPr>
            <w:tcW w:w="506" w:type="pct"/>
            <w:noWrap/>
          </w:tcPr>
          <w:p w14:paraId="64ECA6DE" w14:textId="77777777" w:rsidR="008F1D20" w:rsidRPr="00E33BAD" w:rsidRDefault="008F1D20" w:rsidP="00FD35BA">
            <w:pPr>
              <w:pStyle w:val="04tabela"/>
              <w:rPr>
                <w:sz w:val="12"/>
                <w:szCs w:val="12"/>
              </w:rPr>
            </w:pPr>
            <w:r w:rsidRPr="00E33BAD">
              <w:rPr>
                <w:color w:val="auto"/>
                <w:sz w:val="12"/>
                <w:szCs w:val="12"/>
              </w:rPr>
              <w:t>Agilidade - Gestão do Conhecimento</w:t>
            </w:r>
          </w:p>
        </w:tc>
        <w:tc>
          <w:tcPr>
            <w:tcW w:w="689" w:type="pct"/>
            <w:noWrap/>
          </w:tcPr>
          <w:p w14:paraId="65CA8BCE" w14:textId="77777777" w:rsidR="008F1D20" w:rsidRPr="00E33BAD" w:rsidRDefault="008F1D20" w:rsidP="00FD35BA">
            <w:pPr>
              <w:pStyle w:val="04tabela"/>
              <w:rPr>
                <w:sz w:val="12"/>
                <w:szCs w:val="12"/>
              </w:rPr>
            </w:pPr>
            <w:r w:rsidRPr="00E33BAD">
              <w:rPr>
                <w:color w:val="auto"/>
                <w:sz w:val="12"/>
                <w:szCs w:val="12"/>
              </w:rPr>
              <w:t>Treinamentos, workshops e palestras</w:t>
            </w:r>
          </w:p>
        </w:tc>
        <w:tc>
          <w:tcPr>
            <w:tcW w:w="704" w:type="pct"/>
            <w:noWrap/>
          </w:tcPr>
          <w:p w14:paraId="26625307" w14:textId="77777777" w:rsidR="008F1D20" w:rsidRPr="00E33BAD" w:rsidRDefault="008F1D20" w:rsidP="00FD35BA">
            <w:pPr>
              <w:pStyle w:val="04tabela"/>
              <w:rPr>
                <w:sz w:val="12"/>
                <w:szCs w:val="12"/>
              </w:rPr>
            </w:pPr>
            <w:r w:rsidRPr="00E33BAD">
              <w:rPr>
                <w:color w:val="auto"/>
                <w:sz w:val="12"/>
                <w:szCs w:val="12"/>
              </w:rPr>
              <w:t>Democratizar a competência de agilidade na TI através de boas práticas de gestão do conhecimento.</w:t>
            </w:r>
          </w:p>
        </w:tc>
        <w:tc>
          <w:tcPr>
            <w:tcW w:w="633" w:type="pct"/>
            <w:noWrap/>
          </w:tcPr>
          <w:p w14:paraId="2517EA51" w14:textId="77777777" w:rsidR="008F1D20" w:rsidRPr="00E33BAD" w:rsidRDefault="008F1D20" w:rsidP="00FD35BA">
            <w:pPr>
              <w:pStyle w:val="04tabela"/>
              <w:rPr>
                <w:sz w:val="12"/>
                <w:szCs w:val="12"/>
              </w:rPr>
            </w:pPr>
            <w:r w:rsidRPr="00E33BAD">
              <w:rPr>
                <w:color w:val="auto"/>
                <w:sz w:val="12"/>
                <w:szCs w:val="12"/>
              </w:rPr>
              <w:t>Espera-se que ao final do projeto tenhamos boas práticas de gestão do conhecimento definidas, nossas trilhas de treinamento estruturadas e formas de disponibilização desse conteúdo.</w:t>
            </w:r>
          </w:p>
        </w:tc>
        <w:tc>
          <w:tcPr>
            <w:tcW w:w="563" w:type="pct"/>
            <w:noWrap/>
          </w:tcPr>
          <w:p w14:paraId="2184F6CD" w14:textId="77777777" w:rsidR="008F1D20" w:rsidRPr="00E33BAD" w:rsidRDefault="008F1D20" w:rsidP="00FD35BA">
            <w:pPr>
              <w:pStyle w:val="04tabela"/>
              <w:rPr>
                <w:sz w:val="12"/>
                <w:szCs w:val="12"/>
              </w:rPr>
            </w:pPr>
            <w:r w:rsidRPr="00E33BAD">
              <w:rPr>
                <w:color w:val="auto"/>
                <w:sz w:val="12"/>
                <w:szCs w:val="12"/>
              </w:rPr>
              <w:t>Administração, psicologia, pedagogia, tecnologia.</w:t>
            </w:r>
          </w:p>
        </w:tc>
        <w:tc>
          <w:tcPr>
            <w:tcW w:w="774" w:type="pct"/>
            <w:noWrap/>
          </w:tcPr>
          <w:p w14:paraId="04FCD3FE" w14:textId="77777777" w:rsidR="008F1D20" w:rsidRPr="00E33BAD" w:rsidRDefault="008F1D20" w:rsidP="00FD35BA">
            <w:pPr>
              <w:pStyle w:val="04tabela"/>
              <w:rPr>
                <w:sz w:val="12"/>
                <w:szCs w:val="12"/>
              </w:rPr>
            </w:pPr>
            <w:r w:rsidRPr="00E33BAD">
              <w:rPr>
                <w:color w:val="auto"/>
                <w:sz w:val="12"/>
                <w:szCs w:val="12"/>
              </w:rPr>
              <w:t>Conhecimento do Pacote Office, habilidade de comunicação e perfil colaborativo.</w:t>
            </w:r>
          </w:p>
        </w:tc>
        <w:tc>
          <w:tcPr>
            <w:tcW w:w="496" w:type="pct"/>
            <w:noWrap/>
          </w:tcPr>
          <w:p w14:paraId="725D6F9E" w14:textId="77777777" w:rsidR="008F1D20" w:rsidRPr="00E33BAD" w:rsidRDefault="008F1D20" w:rsidP="00FD35BA">
            <w:pPr>
              <w:pStyle w:val="04tabela"/>
              <w:rPr>
                <w:sz w:val="12"/>
                <w:szCs w:val="12"/>
              </w:rPr>
            </w:pPr>
            <w:r w:rsidRPr="00E33BAD">
              <w:rPr>
                <w:color w:val="auto"/>
                <w:sz w:val="12"/>
                <w:szCs w:val="12"/>
              </w:rPr>
              <w:t xml:space="preserve">Graduação: </w:t>
            </w:r>
            <w:r w:rsidR="00D90879">
              <w:rPr>
                <w:color w:val="auto"/>
                <w:sz w:val="12"/>
                <w:szCs w:val="12"/>
              </w:rPr>
              <w:t>12 (doze) meses</w:t>
            </w:r>
          </w:p>
        </w:tc>
        <w:tc>
          <w:tcPr>
            <w:tcW w:w="420" w:type="pct"/>
          </w:tcPr>
          <w:p w14:paraId="058FF105" w14:textId="77777777" w:rsidR="008F1D20" w:rsidRPr="00E33BAD" w:rsidRDefault="008F1D20" w:rsidP="00FD35BA">
            <w:pPr>
              <w:pStyle w:val="04tabela"/>
              <w:rPr>
                <w:sz w:val="12"/>
                <w:szCs w:val="12"/>
              </w:rPr>
            </w:pPr>
            <w:r w:rsidRPr="00E33BAD">
              <w:rPr>
                <w:color w:val="auto"/>
                <w:sz w:val="12"/>
                <w:szCs w:val="12"/>
              </w:rPr>
              <w:t>Híbrido</w:t>
            </w:r>
          </w:p>
        </w:tc>
      </w:tr>
      <w:tr w:rsidR="00FD35BA" w:rsidRPr="00E33BAD" w14:paraId="2847CA38" w14:textId="77777777" w:rsidTr="00FD35BA">
        <w:trPr>
          <w:trHeight w:val="280"/>
          <w:jc w:val="center"/>
        </w:trPr>
        <w:tc>
          <w:tcPr>
            <w:tcW w:w="214" w:type="pct"/>
          </w:tcPr>
          <w:p w14:paraId="60098E66" w14:textId="77777777" w:rsidR="008F1D20" w:rsidRPr="00E33BAD" w:rsidRDefault="00E33BAD" w:rsidP="00FD35BA">
            <w:pPr>
              <w:pStyle w:val="04tabela"/>
              <w:rPr>
                <w:sz w:val="12"/>
                <w:szCs w:val="12"/>
              </w:rPr>
            </w:pPr>
            <w:r>
              <w:rPr>
                <w:sz w:val="12"/>
                <w:szCs w:val="12"/>
              </w:rPr>
              <w:t>8</w:t>
            </w:r>
          </w:p>
        </w:tc>
        <w:tc>
          <w:tcPr>
            <w:tcW w:w="506" w:type="pct"/>
            <w:noWrap/>
          </w:tcPr>
          <w:p w14:paraId="69A8CE79" w14:textId="77777777" w:rsidR="008F1D20" w:rsidRPr="00E33BAD" w:rsidRDefault="008F1D20" w:rsidP="00FD35BA">
            <w:pPr>
              <w:pStyle w:val="04tabela"/>
              <w:rPr>
                <w:sz w:val="12"/>
                <w:szCs w:val="12"/>
              </w:rPr>
            </w:pPr>
            <w:r w:rsidRPr="00E33BAD">
              <w:rPr>
                <w:color w:val="auto"/>
                <w:sz w:val="12"/>
                <w:szCs w:val="12"/>
              </w:rPr>
              <w:t>Agilidade - Métricas de Fluxo</w:t>
            </w:r>
          </w:p>
        </w:tc>
        <w:tc>
          <w:tcPr>
            <w:tcW w:w="689" w:type="pct"/>
            <w:noWrap/>
          </w:tcPr>
          <w:p w14:paraId="0C05D59F" w14:textId="77777777" w:rsidR="008F1D20" w:rsidRPr="00E33BAD" w:rsidRDefault="008F1D20" w:rsidP="00FD35BA">
            <w:pPr>
              <w:pStyle w:val="04tabela"/>
              <w:rPr>
                <w:sz w:val="12"/>
                <w:szCs w:val="12"/>
              </w:rPr>
            </w:pPr>
            <w:r w:rsidRPr="00E33BAD">
              <w:rPr>
                <w:color w:val="auto"/>
                <w:sz w:val="12"/>
                <w:szCs w:val="12"/>
              </w:rPr>
              <w:t>Métricas de Fluxo de Gestão de Projetos e otimização da estimativa de esforço de projetos</w:t>
            </w:r>
          </w:p>
        </w:tc>
        <w:tc>
          <w:tcPr>
            <w:tcW w:w="704" w:type="pct"/>
            <w:noWrap/>
          </w:tcPr>
          <w:p w14:paraId="56E0EA2F" w14:textId="77777777" w:rsidR="008F1D20" w:rsidRPr="00E33BAD" w:rsidRDefault="008F1D20" w:rsidP="00FD35BA">
            <w:pPr>
              <w:pStyle w:val="04tabela"/>
              <w:rPr>
                <w:sz w:val="12"/>
                <w:szCs w:val="12"/>
              </w:rPr>
            </w:pPr>
            <w:r w:rsidRPr="00E33BAD">
              <w:rPr>
                <w:color w:val="auto"/>
                <w:sz w:val="12"/>
                <w:szCs w:val="12"/>
              </w:rPr>
              <w:t>Otimizar as métricas de gestão de fluxo dos projetos de TI da LATAM e definir uma forma de estimar o esforço dos nossos projetos.</w:t>
            </w:r>
          </w:p>
        </w:tc>
        <w:tc>
          <w:tcPr>
            <w:tcW w:w="633" w:type="pct"/>
            <w:noWrap/>
          </w:tcPr>
          <w:p w14:paraId="0D84FA79" w14:textId="77777777" w:rsidR="008F1D20" w:rsidRPr="00E33BAD" w:rsidRDefault="008F1D20" w:rsidP="00FD35BA">
            <w:pPr>
              <w:pStyle w:val="04tabela"/>
              <w:rPr>
                <w:sz w:val="12"/>
                <w:szCs w:val="12"/>
              </w:rPr>
            </w:pPr>
            <w:r w:rsidRPr="00E33BAD">
              <w:rPr>
                <w:color w:val="auto"/>
                <w:sz w:val="12"/>
                <w:szCs w:val="12"/>
              </w:rPr>
              <w:t xml:space="preserve">Ao final do projeto espera-se uma otimização no fluxo de gestão de projeto e ter um padrão de </w:t>
            </w:r>
            <w:proofErr w:type="spellStart"/>
            <w:r w:rsidRPr="00E33BAD">
              <w:rPr>
                <w:color w:val="auto"/>
                <w:sz w:val="12"/>
                <w:szCs w:val="12"/>
              </w:rPr>
              <w:t>calculo</w:t>
            </w:r>
            <w:proofErr w:type="spellEnd"/>
            <w:r w:rsidRPr="00E33BAD">
              <w:rPr>
                <w:color w:val="auto"/>
                <w:sz w:val="12"/>
                <w:szCs w:val="12"/>
              </w:rPr>
              <w:t xml:space="preserve"> de esforço de projetos de desenvolvimento de software.</w:t>
            </w:r>
          </w:p>
        </w:tc>
        <w:tc>
          <w:tcPr>
            <w:tcW w:w="563" w:type="pct"/>
            <w:noWrap/>
          </w:tcPr>
          <w:p w14:paraId="4189AEED" w14:textId="77777777" w:rsidR="008F1D20" w:rsidRPr="00E33BAD" w:rsidRDefault="008F1D20" w:rsidP="00FD35BA">
            <w:pPr>
              <w:pStyle w:val="04tabela"/>
              <w:rPr>
                <w:sz w:val="12"/>
                <w:szCs w:val="12"/>
              </w:rPr>
            </w:pPr>
            <w:r w:rsidRPr="00E33BAD">
              <w:rPr>
                <w:color w:val="auto"/>
                <w:sz w:val="12"/>
                <w:szCs w:val="12"/>
              </w:rPr>
              <w:t>Estatística, Ciência de Dados, Tecnologia.</w:t>
            </w:r>
          </w:p>
        </w:tc>
        <w:tc>
          <w:tcPr>
            <w:tcW w:w="774" w:type="pct"/>
            <w:noWrap/>
          </w:tcPr>
          <w:p w14:paraId="5A089210" w14:textId="77777777" w:rsidR="008F1D20" w:rsidRPr="00E33BAD" w:rsidRDefault="008F1D20" w:rsidP="00FD35BA">
            <w:pPr>
              <w:pStyle w:val="04tabela"/>
              <w:rPr>
                <w:sz w:val="12"/>
                <w:szCs w:val="12"/>
              </w:rPr>
            </w:pPr>
            <w:r w:rsidRPr="00E33BAD">
              <w:rPr>
                <w:color w:val="auto"/>
                <w:sz w:val="12"/>
                <w:szCs w:val="12"/>
              </w:rPr>
              <w:t>Conhecimento do ciclo de desenvolvimento de software, conhecimento das ferramentas do Pacote Office, noções de gestão de projetos.</w:t>
            </w:r>
          </w:p>
        </w:tc>
        <w:tc>
          <w:tcPr>
            <w:tcW w:w="496" w:type="pct"/>
            <w:noWrap/>
          </w:tcPr>
          <w:p w14:paraId="15D85318" w14:textId="77777777" w:rsidR="008F1D20" w:rsidRPr="00E33BAD" w:rsidRDefault="008F1D20" w:rsidP="00FD35BA">
            <w:pPr>
              <w:pStyle w:val="04tabela"/>
              <w:rPr>
                <w:sz w:val="12"/>
                <w:szCs w:val="12"/>
              </w:rPr>
            </w:pPr>
            <w:r w:rsidRPr="00E33BAD">
              <w:rPr>
                <w:color w:val="auto"/>
                <w:sz w:val="12"/>
                <w:szCs w:val="12"/>
              </w:rPr>
              <w:t xml:space="preserve">Mestrado: </w:t>
            </w:r>
            <w:r w:rsidR="00D90879">
              <w:rPr>
                <w:color w:val="auto"/>
                <w:sz w:val="12"/>
                <w:szCs w:val="12"/>
              </w:rPr>
              <w:t>12 (doze) meses</w:t>
            </w:r>
          </w:p>
        </w:tc>
        <w:tc>
          <w:tcPr>
            <w:tcW w:w="420" w:type="pct"/>
          </w:tcPr>
          <w:p w14:paraId="26F88D0C" w14:textId="77777777" w:rsidR="008F1D20" w:rsidRPr="00E33BAD" w:rsidRDefault="008F1D20" w:rsidP="00FD35BA">
            <w:pPr>
              <w:pStyle w:val="04tabela"/>
              <w:rPr>
                <w:sz w:val="12"/>
                <w:szCs w:val="12"/>
              </w:rPr>
            </w:pPr>
            <w:r w:rsidRPr="00E33BAD">
              <w:rPr>
                <w:color w:val="auto"/>
                <w:sz w:val="12"/>
                <w:szCs w:val="12"/>
              </w:rPr>
              <w:t>Híbrido</w:t>
            </w:r>
          </w:p>
        </w:tc>
      </w:tr>
      <w:tr w:rsidR="00FD35BA" w:rsidRPr="00E33BAD" w14:paraId="1FE87405" w14:textId="77777777" w:rsidTr="00FD35BA">
        <w:trPr>
          <w:trHeight w:val="280"/>
          <w:jc w:val="center"/>
        </w:trPr>
        <w:tc>
          <w:tcPr>
            <w:tcW w:w="214" w:type="pct"/>
          </w:tcPr>
          <w:p w14:paraId="65259D69" w14:textId="77777777" w:rsidR="008F1D20" w:rsidRPr="00E33BAD" w:rsidRDefault="00E33BAD" w:rsidP="00FD35BA">
            <w:pPr>
              <w:pStyle w:val="04tabela"/>
              <w:rPr>
                <w:sz w:val="12"/>
                <w:szCs w:val="12"/>
              </w:rPr>
            </w:pPr>
            <w:r>
              <w:rPr>
                <w:sz w:val="12"/>
                <w:szCs w:val="12"/>
              </w:rPr>
              <w:t>9</w:t>
            </w:r>
          </w:p>
        </w:tc>
        <w:tc>
          <w:tcPr>
            <w:tcW w:w="506" w:type="pct"/>
            <w:noWrap/>
          </w:tcPr>
          <w:p w14:paraId="6F14A187" w14:textId="77777777" w:rsidR="008F1D20" w:rsidRPr="00E33BAD" w:rsidRDefault="008F1D20" w:rsidP="00FD35BA">
            <w:pPr>
              <w:pStyle w:val="04tabela"/>
              <w:rPr>
                <w:sz w:val="12"/>
                <w:szCs w:val="12"/>
              </w:rPr>
            </w:pPr>
            <w:r w:rsidRPr="00E33BAD">
              <w:rPr>
                <w:color w:val="auto"/>
                <w:sz w:val="12"/>
                <w:szCs w:val="12"/>
              </w:rPr>
              <w:t xml:space="preserve">Elaborar estudos de dispositivos </w:t>
            </w:r>
            <w:proofErr w:type="spellStart"/>
            <w:r w:rsidRPr="00E33BAD">
              <w:rPr>
                <w:color w:val="auto"/>
                <w:sz w:val="12"/>
                <w:szCs w:val="12"/>
              </w:rPr>
              <w:t>plug&amp;play</w:t>
            </w:r>
            <w:proofErr w:type="spellEnd"/>
            <w:r w:rsidRPr="00E33BAD">
              <w:rPr>
                <w:color w:val="auto"/>
                <w:sz w:val="12"/>
                <w:szCs w:val="12"/>
              </w:rPr>
              <w:t xml:space="preserve"> que possam ser modulares e intercambiáveis, para utilização em áreas de coleta e separação de componentes para a montagem na indústria automobilística.</w:t>
            </w:r>
          </w:p>
        </w:tc>
        <w:tc>
          <w:tcPr>
            <w:tcW w:w="689" w:type="pct"/>
            <w:noWrap/>
          </w:tcPr>
          <w:p w14:paraId="0585B6D3" w14:textId="77777777" w:rsidR="008F1D20" w:rsidRPr="00E33BAD" w:rsidRDefault="008F1D20" w:rsidP="00FD35BA">
            <w:pPr>
              <w:pStyle w:val="04tabela"/>
              <w:rPr>
                <w:sz w:val="12"/>
                <w:szCs w:val="12"/>
              </w:rPr>
            </w:pPr>
            <w:r w:rsidRPr="00E33BAD">
              <w:rPr>
                <w:color w:val="auto"/>
                <w:sz w:val="12"/>
                <w:szCs w:val="12"/>
              </w:rPr>
              <w:t>Meios: Meios mais modulares e intercambiáveis</w:t>
            </w:r>
            <w:r w:rsidRPr="00E33BAD">
              <w:rPr>
                <w:color w:val="auto"/>
                <w:sz w:val="12"/>
                <w:szCs w:val="12"/>
              </w:rPr>
              <w:br/>
            </w:r>
            <w:r w:rsidRPr="00E33BAD">
              <w:rPr>
                <w:color w:val="auto"/>
                <w:sz w:val="12"/>
                <w:szCs w:val="12"/>
              </w:rPr>
              <w:br/>
              <w:t xml:space="preserve">Sistema: </w:t>
            </w:r>
            <w:r w:rsidRPr="00E33BAD">
              <w:rPr>
                <w:color w:val="auto"/>
                <w:sz w:val="12"/>
                <w:szCs w:val="12"/>
              </w:rPr>
              <w:br/>
              <w:t xml:space="preserve">? Dispositivos de </w:t>
            </w:r>
            <w:proofErr w:type="spellStart"/>
            <w:r w:rsidRPr="00E33BAD">
              <w:rPr>
                <w:color w:val="auto"/>
                <w:sz w:val="12"/>
                <w:szCs w:val="12"/>
              </w:rPr>
              <w:t>pick</w:t>
            </w:r>
            <w:proofErr w:type="spellEnd"/>
            <w:r w:rsidRPr="00E33BAD">
              <w:rPr>
                <w:color w:val="auto"/>
                <w:sz w:val="12"/>
                <w:szCs w:val="12"/>
              </w:rPr>
              <w:t>-</w:t>
            </w:r>
            <w:proofErr w:type="spellStart"/>
            <w:r w:rsidRPr="00E33BAD">
              <w:rPr>
                <w:color w:val="auto"/>
                <w:sz w:val="12"/>
                <w:szCs w:val="12"/>
              </w:rPr>
              <w:t>to</w:t>
            </w:r>
            <w:proofErr w:type="spellEnd"/>
            <w:r w:rsidRPr="00E33BAD">
              <w:rPr>
                <w:color w:val="auto"/>
                <w:sz w:val="12"/>
                <w:szCs w:val="12"/>
              </w:rPr>
              <w:t>-light sem fio</w:t>
            </w:r>
            <w:r w:rsidRPr="00E33BAD">
              <w:rPr>
                <w:color w:val="auto"/>
                <w:sz w:val="12"/>
                <w:szCs w:val="12"/>
              </w:rPr>
              <w:br/>
              <w:t>? Redução/Eliminação de cabos e conexões</w:t>
            </w:r>
            <w:r w:rsidRPr="00E33BAD">
              <w:rPr>
                <w:color w:val="auto"/>
                <w:sz w:val="12"/>
                <w:szCs w:val="12"/>
              </w:rPr>
              <w:br/>
              <w:t>? Utilização de Realidade Aumentada (VR-AR)</w:t>
            </w:r>
            <w:r w:rsidRPr="00E33BAD">
              <w:rPr>
                <w:color w:val="auto"/>
                <w:sz w:val="12"/>
                <w:szCs w:val="12"/>
              </w:rPr>
              <w:br/>
              <w:t>Layout:</w:t>
            </w:r>
            <w:r w:rsidRPr="00E33BAD">
              <w:rPr>
                <w:color w:val="auto"/>
                <w:sz w:val="12"/>
                <w:szCs w:val="12"/>
              </w:rPr>
              <w:br/>
              <w:t>? Layout Dinâmico visando a redução de velocidade em estudos de layouts</w:t>
            </w:r>
          </w:p>
        </w:tc>
        <w:tc>
          <w:tcPr>
            <w:tcW w:w="704" w:type="pct"/>
            <w:noWrap/>
          </w:tcPr>
          <w:p w14:paraId="75C37D03" w14:textId="77777777" w:rsidR="008F1D20" w:rsidRPr="00E33BAD" w:rsidRDefault="008F1D20" w:rsidP="00FD35BA">
            <w:pPr>
              <w:pStyle w:val="04tabela"/>
              <w:rPr>
                <w:sz w:val="12"/>
                <w:szCs w:val="12"/>
              </w:rPr>
            </w:pPr>
            <w:r w:rsidRPr="00E33BAD">
              <w:rPr>
                <w:color w:val="auto"/>
                <w:sz w:val="12"/>
                <w:szCs w:val="12"/>
              </w:rPr>
              <w:t>Desenvolver ou aplicar tecnologias que nos permitam agilizar os processos de implantações físicas para atender a diversidade de peças, visando a redução do tempo.</w:t>
            </w:r>
          </w:p>
        </w:tc>
        <w:tc>
          <w:tcPr>
            <w:tcW w:w="633" w:type="pct"/>
            <w:noWrap/>
          </w:tcPr>
          <w:p w14:paraId="679FDD6A" w14:textId="77777777" w:rsidR="008F1D20" w:rsidRPr="00E33BAD" w:rsidRDefault="008F1D20" w:rsidP="00FD35BA">
            <w:pPr>
              <w:pStyle w:val="04tabela"/>
              <w:rPr>
                <w:sz w:val="12"/>
                <w:szCs w:val="12"/>
              </w:rPr>
            </w:pPr>
            <w:r w:rsidRPr="00E33BAD">
              <w:rPr>
                <w:color w:val="auto"/>
                <w:sz w:val="12"/>
                <w:szCs w:val="12"/>
              </w:rPr>
              <w:t>Aplicação de novas tecnologias, redução em 50% do tempo de implantação física.</w:t>
            </w:r>
          </w:p>
        </w:tc>
        <w:tc>
          <w:tcPr>
            <w:tcW w:w="563" w:type="pct"/>
            <w:noWrap/>
          </w:tcPr>
          <w:p w14:paraId="7AFE1920" w14:textId="77777777" w:rsidR="008F1D20" w:rsidRPr="00E33BAD" w:rsidRDefault="008F1D20" w:rsidP="00FD35BA">
            <w:pPr>
              <w:pStyle w:val="04tabela"/>
              <w:rPr>
                <w:sz w:val="12"/>
                <w:szCs w:val="12"/>
              </w:rPr>
            </w:pPr>
            <w:r w:rsidRPr="00E33BAD">
              <w:rPr>
                <w:color w:val="auto"/>
                <w:sz w:val="12"/>
                <w:szCs w:val="12"/>
              </w:rPr>
              <w:t>- Engenharia em geral e Análise de Sistemas.</w:t>
            </w:r>
          </w:p>
        </w:tc>
        <w:tc>
          <w:tcPr>
            <w:tcW w:w="774" w:type="pct"/>
            <w:noWrap/>
          </w:tcPr>
          <w:p w14:paraId="0116D6DE" w14:textId="77777777" w:rsidR="008F1D20" w:rsidRPr="00E33BAD" w:rsidRDefault="008F1D20" w:rsidP="00FD35BA">
            <w:pPr>
              <w:pStyle w:val="04tabela"/>
              <w:rPr>
                <w:sz w:val="12"/>
                <w:szCs w:val="12"/>
              </w:rPr>
            </w:pPr>
            <w:r w:rsidRPr="00E33BAD">
              <w:rPr>
                <w:color w:val="auto"/>
                <w:sz w:val="12"/>
                <w:szCs w:val="12"/>
              </w:rPr>
              <w:t>- Conexões mecânicas, conexões de dispositivos eletrônicos,</w:t>
            </w:r>
            <w:r w:rsidRPr="00E33BAD">
              <w:rPr>
                <w:color w:val="auto"/>
                <w:sz w:val="12"/>
                <w:szCs w:val="12"/>
              </w:rPr>
              <w:br/>
              <w:t>- gestão de produção</w:t>
            </w:r>
          </w:p>
        </w:tc>
        <w:tc>
          <w:tcPr>
            <w:tcW w:w="496" w:type="pct"/>
            <w:noWrap/>
          </w:tcPr>
          <w:p w14:paraId="643DA809" w14:textId="77777777" w:rsidR="008F1D20" w:rsidRPr="00E33BAD" w:rsidRDefault="008F1D20" w:rsidP="00FD35BA">
            <w:pPr>
              <w:pStyle w:val="04tabela"/>
              <w:rPr>
                <w:sz w:val="12"/>
                <w:szCs w:val="12"/>
              </w:rPr>
            </w:pPr>
            <w:r w:rsidRPr="00E33BAD">
              <w:rPr>
                <w:color w:val="auto"/>
                <w:sz w:val="12"/>
                <w:szCs w:val="12"/>
              </w:rPr>
              <w:t xml:space="preserve">Graduação: </w:t>
            </w:r>
            <w:r w:rsidR="00D90879">
              <w:rPr>
                <w:color w:val="auto"/>
                <w:sz w:val="12"/>
                <w:szCs w:val="12"/>
              </w:rPr>
              <w:t>12 (doze) meses</w:t>
            </w:r>
          </w:p>
        </w:tc>
        <w:tc>
          <w:tcPr>
            <w:tcW w:w="420" w:type="pct"/>
          </w:tcPr>
          <w:p w14:paraId="2C64539D" w14:textId="77777777" w:rsidR="008F1D20" w:rsidRPr="00E33BAD" w:rsidRDefault="008F1D20" w:rsidP="00FD35BA">
            <w:pPr>
              <w:pStyle w:val="04tabela"/>
              <w:rPr>
                <w:sz w:val="12"/>
                <w:szCs w:val="12"/>
              </w:rPr>
            </w:pPr>
            <w:r w:rsidRPr="00E33BAD">
              <w:rPr>
                <w:color w:val="auto"/>
                <w:sz w:val="12"/>
                <w:szCs w:val="12"/>
              </w:rPr>
              <w:t>Híbrido</w:t>
            </w:r>
          </w:p>
        </w:tc>
      </w:tr>
      <w:tr w:rsidR="00FD35BA" w:rsidRPr="00E33BAD" w14:paraId="5D032A28" w14:textId="77777777" w:rsidTr="00FD35BA">
        <w:trPr>
          <w:trHeight w:val="280"/>
          <w:jc w:val="center"/>
        </w:trPr>
        <w:tc>
          <w:tcPr>
            <w:tcW w:w="214" w:type="pct"/>
          </w:tcPr>
          <w:p w14:paraId="33B7B052" w14:textId="77777777" w:rsidR="008F1D20" w:rsidRPr="00E33BAD" w:rsidRDefault="00E33BAD" w:rsidP="00FD35BA">
            <w:pPr>
              <w:pStyle w:val="04tabela"/>
              <w:rPr>
                <w:sz w:val="12"/>
                <w:szCs w:val="12"/>
              </w:rPr>
            </w:pPr>
            <w:r>
              <w:rPr>
                <w:sz w:val="12"/>
                <w:szCs w:val="12"/>
              </w:rPr>
              <w:t>10</w:t>
            </w:r>
          </w:p>
        </w:tc>
        <w:tc>
          <w:tcPr>
            <w:tcW w:w="506" w:type="pct"/>
            <w:noWrap/>
          </w:tcPr>
          <w:p w14:paraId="28F3FEBA" w14:textId="77777777" w:rsidR="008F1D20" w:rsidRPr="00B03567" w:rsidRDefault="008F1D20" w:rsidP="00FD35BA">
            <w:pPr>
              <w:pStyle w:val="04tabela"/>
              <w:rPr>
                <w:sz w:val="12"/>
                <w:szCs w:val="12"/>
                <w:lang w:val="en-US"/>
              </w:rPr>
            </w:pPr>
            <w:proofErr w:type="spellStart"/>
            <w:r w:rsidRPr="00B03567">
              <w:rPr>
                <w:color w:val="auto"/>
                <w:sz w:val="12"/>
                <w:szCs w:val="12"/>
                <w:lang w:val="en-US"/>
              </w:rPr>
              <w:t>Inteligência</w:t>
            </w:r>
            <w:proofErr w:type="spellEnd"/>
            <w:r w:rsidRPr="00B03567">
              <w:rPr>
                <w:color w:val="auto"/>
                <w:sz w:val="12"/>
                <w:szCs w:val="12"/>
                <w:lang w:val="en-US"/>
              </w:rPr>
              <w:t xml:space="preserve"> Artificial no SDLC (Software Development Life Cycle)</w:t>
            </w:r>
          </w:p>
        </w:tc>
        <w:tc>
          <w:tcPr>
            <w:tcW w:w="689" w:type="pct"/>
            <w:noWrap/>
          </w:tcPr>
          <w:p w14:paraId="337FDD3E" w14:textId="77777777" w:rsidR="008F1D20" w:rsidRPr="00E33BAD" w:rsidRDefault="008F1D20" w:rsidP="00FD35BA">
            <w:pPr>
              <w:pStyle w:val="04tabela"/>
              <w:rPr>
                <w:sz w:val="12"/>
                <w:szCs w:val="12"/>
              </w:rPr>
            </w:pPr>
            <w:proofErr w:type="spellStart"/>
            <w:r w:rsidRPr="00E33BAD">
              <w:rPr>
                <w:color w:val="auto"/>
                <w:sz w:val="12"/>
                <w:szCs w:val="12"/>
              </w:rPr>
              <w:t>Generative</w:t>
            </w:r>
            <w:proofErr w:type="spellEnd"/>
            <w:r w:rsidRPr="00E33BAD">
              <w:rPr>
                <w:color w:val="auto"/>
                <w:sz w:val="12"/>
                <w:szCs w:val="12"/>
              </w:rPr>
              <w:t xml:space="preserve"> AI</w:t>
            </w:r>
          </w:p>
        </w:tc>
        <w:tc>
          <w:tcPr>
            <w:tcW w:w="704" w:type="pct"/>
            <w:noWrap/>
          </w:tcPr>
          <w:p w14:paraId="4B576BCA" w14:textId="77777777" w:rsidR="008F1D20" w:rsidRPr="00E33BAD" w:rsidRDefault="008F1D20" w:rsidP="00FD35BA">
            <w:pPr>
              <w:pStyle w:val="04tabela"/>
              <w:rPr>
                <w:sz w:val="12"/>
                <w:szCs w:val="12"/>
              </w:rPr>
            </w:pPr>
            <w:r w:rsidRPr="00E33BAD">
              <w:rPr>
                <w:color w:val="auto"/>
                <w:sz w:val="12"/>
                <w:szCs w:val="12"/>
              </w:rPr>
              <w:t>Otimizar o desenvolvimento de software na Renault Latam</w:t>
            </w:r>
          </w:p>
        </w:tc>
        <w:tc>
          <w:tcPr>
            <w:tcW w:w="633" w:type="pct"/>
            <w:noWrap/>
          </w:tcPr>
          <w:p w14:paraId="73CEFD2C" w14:textId="77777777" w:rsidR="008F1D20" w:rsidRPr="00E33BAD" w:rsidRDefault="008F1D20" w:rsidP="00FD35BA">
            <w:pPr>
              <w:pStyle w:val="04tabela"/>
              <w:rPr>
                <w:sz w:val="12"/>
                <w:szCs w:val="12"/>
              </w:rPr>
            </w:pPr>
            <w:r w:rsidRPr="00E33BAD">
              <w:rPr>
                <w:color w:val="auto"/>
                <w:sz w:val="12"/>
                <w:szCs w:val="12"/>
              </w:rPr>
              <w:t xml:space="preserve">Redução de Lead Time (tempo em fase de </w:t>
            </w:r>
            <w:proofErr w:type="spellStart"/>
            <w:r w:rsidRPr="00E33BAD">
              <w:rPr>
                <w:color w:val="auto"/>
                <w:sz w:val="12"/>
                <w:szCs w:val="12"/>
              </w:rPr>
              <w:t>Execution</w:t>
            </w:r>
            <w:proofErr w:type="spellEnd"/>
            <w:r w:rsidRPr="00E33BAD">
              <w:rPr>
                <w:color w:val="auto"/>
                <w:sz w:val="12"/>
                <w:szCs w:val="12"/>
              </w:rPr>
              <w:t>)</w:t>
            </w:r>
          </w:p>
        </w:tc>
        <w:tc>
          <w:tcPr>
            <w:tcW w:w="563" w:type="pct"/>
            <w:noWrap/>
          </w:tcPr>
          <w:p w14:paraId="66D36430" w14:textId="77777777" w:rsidR="008F1D20" w:rsidRPr="00E33BAD" w:rsidRDefault="008F1D20" w:rsidP="00FD35BA">
            <w:pPr>
              <w:pStyle w:val="04tabela"/>
              <w:rPr>
                <w:sz w:val="12"/>
                <w:szCs w:val="12"/>
              </w:rPr>
            </w:pPr>
            <w:r w:rsidRPr="00E33BAD">
              <w:rPr>
                <w:color w:val="auto"/>
                <w:sz w:val="12"/>
                <w:szCs w:val="12"/>
              </w:rPr>
              <w:t>Engenharia de Dados, Engenharia de Software, Análise de Sistemas, Ciência de Dados, Ciência da Computação</w:t>
            </w:r>
          </w:p>
        </w:tc>
        <w:tc>
          <w:tcPr>
            <w:tcW w:w="774" w:type="pct"/>
            <w:noWrap/>
          </w:tcPr>
          <w:p w14:paraId="56B77228" w14:textId="77777777" w:rsidR="008F1D20" w:rsidRPr="00E33BAD" w:rsidRDefault="008F1D20" w:rsidP="00FD35BA">
            <w:pPr>
              <w:pStyle w:val="04tabela"/>
              <w:rPr>
                <w:sz w:val="12"/>
                <w:szCs w:val="12"/>
              </w:rPr>
            </w:pPr>
            <w:r w:rsidRPr="00E33BAD">
              <w:rPr>
                <w:color w:val="auto"/>
                <w:sz w:val="12"/>
                <w:szCs w:val="12"/>
              </w:rPr>
              <w:t xml:space="preserve">Programação e Desenvolvimento de Software: Domínio de linguagens de programação como Python, Java, C++, e frameworks específicos de IA como </w:t>
            </w:r>
            <w:proofErr w:type="spellStart"/>
            <w:r w:rsidRPr="00E33BAD">
              <w:rPr>
                <w:color w:val="auto"/>
                <w:sz w:val="12"/>
                <w:szCs w:val="12"/>
              </w:rPr>
              <w:t>TensorFlow</w:t>
            </w:r>
            <w:proofErr w:type="spellEnd"/>
            <w:r w:rsidRPr="00E33BAD">
              <w:rPr>
                <w:color w:val="auto"/>
                <w:sz w:val="12"/>
                <w:szCs w:val="12"/>
              </w:rPr>
              <w:t xml:space="preserve"> e </w:t>
            </w:r>
            <w:proofErr w:type="spellStart"/>
            <w:r w:rsidRPr="00E33BAD">
              <w:rPr>
                <w:color w:val="auto"/>
                <w:sz w:val="12"/>
                <w:szCs w:val="12"/>
              </w:rPr>
              <w:t>PyTorch</w:t>
            </w:r>
            <w:proofErr w:type="spellEnd"/>
            <w:r w:rsidRPr="00E33BAD">
              <w:rPr>
                <w:color w:val="auto"/>
                <w:sz w:val="12"/>
                <w:szCs w:val="12"/>
              </w:rPr>
              <w:t>.</w:t>
            </w:r>
            <w:r w:rsidRPr="00E33BAD">
              <w:rPr>
                <w:color w:val="auto"/>
                <w:sz w:val="12"/>
                <w:szCs w:val="12"/>
              </w:rPr>
              <w:br/>
            </w:r>
            <w:r w:rsidRPr="00E33BAD">
              <w:rPr>
                <w:color w:val="auto"/>
                <w:sz w:val="12"/>
                <w:szCs w:val="12"/>
              </w:rPr>
              <w:br/>
              <w:t>Matemática e Estatística: Conhecimentos sólidos em álgebra linear, cálculo, probabilidade e estatística são fundamentais para entender e desenvolver algoritmos de IA.</w:t>
            </w:r>
            <w:r w:rsidRPr="00E33BAD">
              <w:rPr>
                <w:color w:val="auto"/>
                <w:sz w:val="12"/>
                <w:szCs w:val="12"/>
              </w:rPr>
              <w:br/>
            </w:r>
            <w:r w:rsidRPr="00E33BAD">
              <w:rPr>
                <w:color w:val="auto"/>
                <w:sz w:val="12"/>
                <w:szCs w:val="12"/>
              </w:rPr>
              <w:br/>
              <w:t>Aprendizado de Máquina: Compreensão de técnicas de aprendizado supervisionado e não supervisionado, redes neurais, e algoritmos de otimização.</w:t>
            </w:r>
            <w:r w:rsidRPr="00E33BAD">
              <w:rPr>
                <w:color w:val="auto"/>
                <w:sz w:val="12"/>
                <w:szCs w:val="12"/>
              </w:rPr>
              <w:br/>
            </w:r>
            <w:r w:rsidRPr="00E33BAD">
              <w:rPr>
                <w:color w:val="auto"/>
                <w:sz w:val="12"/>
                <w:szCs w:val="12"/>
              </w:rPr>
              <w:br/>
              <w:t>Processamento de Linguagem Natural (NLP): Conhecimento em técnicas de NLP para trabalhar com dados textuais e desenvolver modelos de linguagem.</w:t>
            </w:r>
            <w:r w:rsidRPr="00E33BAD">
              <w:rPr>
                <w:color w:val="auto"/>
                <w:sz w:val="12"/>
                <w:szCs w:val="12"/>
              </w:rPr>
              <w:br/>
            </w:r>
            <w:r w:rsidRPr="00E33BAD">
              <w:rPr>
                <w:color w:val="auto"/>
                <w:sz w:val="12"/>
                <w:szCs w:val="12"/>
              </w:rPr>
              <w:br/>
              <w:t xml:space="preserve">Gestão de Dados: Habilidades em manipulação, limpeza e análise de grandes volumes de dados, além de familiaridade com bancos de dados SQL e </w:t>
            </w:r>
            <w:proofErr w:type="spellStart"/>
            <w:r w:rsidRPr="00E33BAD">
              <w:rPr>
                <w:color w:val="auto"/>
                <w:sz w:val="12"/>
                <w:szCs w:val="12"/>
              </w:rPr>
              <w:t>NoSQL</w:t>
            </w:r>
            <w:proofErr w:type="spellEnd"/>
            <w:r w:rsidRPr="00E33BAD">
              <w:rPr>
                <w:color w:val="auto"/>
                <w:sz w:val="12"/>
                <w:szCs w:val="12"/>
              </w:rPr>
              <w:t>.</w:t>
            </w:r>
            <w:r w:rsidRPr="00E33BAD">
              <w:rPr>
                <w:color w:val="auto"/>
                <w:sz w:val="12"/>
                <w:szCs w:val="12"/>
              </w:rPr>
              <w:br/>
            </w:r>
            <w:r w:rsidRPr="00E33BAD">
              <w:rPr>
                <w:color w:val="auto"/>
                <w:sz w:val="12"/>
                <w:szCs w:val="12"/>
              </w:rPr>
              <w:br/>
              <w:t>Engenharia de Software: Entendimento do ciclo de vida de desenvolvimento de software, incluindo metodologias ágeis, controle de versão, e integração contínua.</w:t>
            </w:r>
            <w:r w:rsidRPr="00E33BAD">
              <w:rPr>
                <w:color w:val="auto"/>
                <w:sz w:val="12"/>
                <w:szCs w:val="12"/>
              </w:rPr>
              <w:br/>
            </w:r>
            <w:r w:rsidRPr="00E33BAD">
              <w:rPr>
                <w:color w:val="auto"/>
                <w:sz w:val="12"/>
                <w:szCs w:val="12"/>
              </w:rPr>
              <w:br/>
              <w:t>Ética e Responsabilidade: Conhecimento sobre as implicações éticas da IA, incluindo privacidade, segurança e impacto social.</w:t>
            </w:r>
          </w:p>
        </w:tc>
        <w:tc>
          <w:tcPr>
            <w:tcW w:w="496" w:type="pct"/>
            <w:noWrap/>
          </w:tcPr>
          <w:p w14:paraId="56A357E0" w14:textId="77777777" w:rsidR="00FD35BA" w:rsidRDefault="008F1D20" w:rsidP="00FD35BA">
            <w:pPr>
              <w:pStyle w:val="04tabela"/>
              <w:rPr>
                <w:color w:val="auto"/>
                <w:sz w:val="12"/>
                <w:szCs w:val="12"/>
              </w:rPr>
            </w:pPr>
            <w:r w:rsidRPr="00E33BAD">
              <w:rPr>
                <w:color w:val="auto"/>
                <w:sz w:val="12"/>
                <w:szCs w:val="12"/>
              </w:rPr>
              <w:t xml:space="preserve">Graduação: </w:t>
            </w:r>
            <w:r w:rsidR="00D90879">
              <w:rPr>
                <w:color w:val="auto"/>
                <w:sz w:val="12"/>
                <w:szCs w:val="12"/>
              </w:rPr>
              <w:t>12 (doze) meses</w:t>
            </w:r>
          </w:p>
          <w:p w14:paraId="536F0311" w14:textId="77777777" w:rsidR="00D90879" w:rsidRDefault="00FD35BA" w:rsidP="00FD35BA">
            <w:pPr>
              <w:pStyle w:val="04tabela"/>
              <w:rPr>
                <w:color w:val="auto"/>
                <w:sz w:val="12"/>
                <w:szCs w:val="12"/>
              </w:rPr>
            </w:pPr>
            <w:r>
              <w:rPr>
                <w:color w:val="auto"/>
                <w:sz w:val="12"/>
                <w:szCs w:val="12"/>
              </w:rPr>
              <w:t xml:space="preserve"> ou</w:t>
            </w:r>
          </w:p>
          <w:p w14:paraId="64D58315" w14:textId="77777777" w:rsidR="008F1D20" w:rsidRPr="00E33BAD" w:rsidRDefault="008F1D20" w:rsidP="00FD35BA">
            <w:pPr>
              <w:pStyle w:val="04tabela"/>
              <w:rPr>
                <w:sz w:val="12"/>
                <w:szCs w:val="12"/>
              </w:rPr>
            </w:pPr>
            <w:r w:rsidRPr="00E33BAD">
              <w:rPr>
                <w:color w:val="auto"/>
                <w:sz w:val="12"/>
                <w:szCs w:val="12"/>
              </w:rPr>
              <w:t xml:space="preserve">Mestrado: </w:t>
            </w:r>
            <w:r w:rsidR="00D90879">
              <w:rPr>
                <w:color w:val="auto"/>
                <w:sz w:val="12"/>
                <w:szCs w:val="12"/>
              </w:rPr>
              <w:t>12 (doze) meses</w:t>
            </w:r>
          </w:p>
        </w:tc>
        <w:tc>
          <w:tcPr>
            <w:tcW w:w="420" w:type="pct"/>
          </w:tcPr>
          <w:p w14:paraId="6E12A9A6" w14:textId="77777777" w:rsidR="008F1D20" w:rsidRPr="00E33BAD" w:rsidRDefault="00E33BAD" w:rsidP="00FD35BA">
            <w:pPr>
              <w:pStyle w:val="04tabela"/>
              <w:rPr>
                <w:sz w:val="12"/>
                <w:szCs w:val="12"/>
              </w:rPr>
            </w:pPr>
            <w:r>
              <w:rPr>
                <w:sz w:val="12"/>
                <w:szCs w:val="12"/>
              </w:rPr>
              <w:t>Presencial</w:t>
            </w:r>
          </w:p>
        </w:tc>
      </w:tr>
      <w:tr w:rsidR="00FD35BA" w:rsidRPr="00E33BAD" w14:paraId="49E95EA1" w14:textId="77777777" w:rsidTr="00FD35BA">
        <w:trPr>
          <w:trHeight w:val="280"/>
          <w:jc w:val="center"/>
        </w:trPr>
        <w:tc>
          <w:tcPr>
            <w:tcW w:w="214" w:type="pct"/>
          </w:tcPr>
          <w:p w14:paraId="5D752D40" w14:textId="77777777" w:rsidR="008F1D20" w:rsidRPr="00E33BAD" w:rsidRDefault="00E33BAD" w:rsidP="00FD35BA">
            <w:pPr>
              <w:pStyle w:val="04tabela"/>
              <w:rPr>
                <w:sz w:val="12"/>
                <w:szCs w:val="12"/>
              </w:rPr>
            </w:pPr>
            <w:r>
              <w:rPr>
                <w:sz w:val="12"/>
                <w:szCs w:val="12"/>
              </w:rPr>
              <w:t>11</w:t>
            </w:r>
          </w:p>
        </w:tc>
        <w:tc>
          <w:tcPr>
            <w:tcW w:w="506" w:type="pct"/>
            <w:noWrap/>
          </w:tcPr>
          <w:p w14:paraId="7355DF97" w14:textId="77777777" w:rsidR="008F1D20" w:rsidRPr="00E33BAD" w:rsidRDefault="008F1D20" w:rsidP="00FD35BA">
            <w:pPr>
              <w:pStyle w:val="04tabela"/>
              <w:rPr>
                <w:sz w:val="12"/>
                <w:szCs w:val="12"/>
              </w:rPr>
            </w:pPr>
            <w:r w:rsidRPr="00E33BAD">
              <w:rPr>
                <w:color w:val="auto"/>
                <w:sz w:val="12"/>
                <w:szCs w:val="12"/>
              </w:rPr>
              <w:t xml:space="preserve">Desenvolver um software que automatize a validação de sistemas de </w:t>
            </w:r>
            <w:proofErr w:type="spellStart"/>
            <w:r w:rsidRPr="00E33BAD">
              <w:rPr>
                <w:color w:val="auto"/>
                <w:sz w:val="12"/>
                <w:szCs w:val="12"/>
              </w:rPr>
              <w:t>interlock</w:t>
            </w:r>
            <w:proofErr w:type="spellEnd"/>
            <w:r w:rsidRPr="00E33BAD">
              <w:rPr>
                <w:color w:val="auto"/>
                <w:sz w:val="12"/>
                <w:szCs w:val="12"/>
              </w:rPr>
              <w:t xml:space="preserve"> em robôs industriais. O objetivo é garantir que os mecanismos de segurança estejam funcionando corretamente, prevenindo colisões, garantindo a conformidade com normas de segurança e standard de programação.</w:t>
            </w:r>
          </w:p>
        </w:tc>
        <w:tc>
          <w:tcPr>
            <w:tcW w:w="689" w:type="pct"/>
            <w:noWrap/>
          </w:tcPr>
          <w:p w14:paraId="406FA0E9" w14:textId="77777777" w:rsidR="008F1D20" w:rsidRPr="00E33BAD" w:rsidRDefault="008F1D20" w:rsidP="00FD35BA">
            <w:pPr>
              <w:pStyle w:val="04tabela"/>
              <w:rPr>
                <w:sz w:val="12"/>
                <w:szCs w:val="12"/>
              </w:rPr>
            </w:pPr>
            <w:r w:rsidRPr="00E33BAD">
              <w:rPr>
                <w:color w:val="auto"/>
                <w:sz w:val="12"/>
                <w:szCs w:val="12"/>
              </w:rPr>
              <w:t xml:space="preserve">Desenvolvimento de algoritmo para Validação de </w:t>
            </w:r>
            <w:proofErr w:type="spellStart"/>
            <w:r w:rsidRPr="00E33BAD">
              <w:rPr>
                <w:color w:val="auto"/>
                <w:sz w:val="12"/>
                <w:szCs w:val="12"/>
              </w:rPr>
              <w:t>interlock</w:t>
            </w:r>
            <w:proofErr w:type="spellEnd"/>
            <w:r w:rsidRPr="00E33BAD">
              <w:rPr>
                <w:color w:val="auto"/>
                <w:sz w:val="12"/>
                <w:szCs w:val="12"/>
              </w:rPr>
              <w:t xml:space="preserve"> dos robôs industriais.</w:t>
            </w:r>
          </w:p>
        </w:tc>
        <w:tc>
          <w:tcPr>
            <w:tcW w:w="704" w:type="pct"/>
            <w:noWrap/>
          </w:tcPr>
          <w:p w14:paraId="157CEAA1" w14:textId="77777777" w:rsidR="008F1D20" w:rsidRPr="00E33BAD" w:rsidRDefault="008F1D20" w:rsidP="00FD35BA">
            <w:pPr>
              <w:pStyle w:val="04tabela"/>
              <w:rPr>
                <w:sz w:val="12"/>
                <w:szCs w:val="12"/>
              </w:rPr>
            </w:pPr>
            <w:r w:rsidRPr="00E33BAD">
              <w:rPr>
                <w:color w:val="auto"/>
                <w:sz w:val="12"/>
                <w:szCs w:val="12"/>
              </w:rPr>
              <w:t xml:space="preserve">Garantir a Segurança e Eficiência Operacional através do Monitoramento e Validação dos Sistemas de </w:t>
            </w:r>
            <w:proofErr w:type="spellStart"/>
            <w:r w:rsidRPr="00E33BAD">
              <w:rPr>
                <w:color w:val="auto"/>
                <w:sz w:val="12"/>
                <w:szCs w:val="12"/>
              </w:rPr>
              <w:t>Interlock</w:t>
            </w:r>
            <w:proofErr w:type="spellEnd"/>
          </w:p>
        </w:tc>
        <w:tc>
          <w:tcPr>
            <w:tcW w:w="633" w:type="pct"/>
            <w:noWrap/>
          </w:tcPr>
          <w:p w14:paraId="7441F01C" w14:textId="77777777" w:rsidR="008F1D20" w:rsidRPr="00E33BAD" w:rsidRDefault="008F1D20" w:rsidP="00FD35BA">
            <w:pPr>
              <w:pStyle w:val="04tabela"/>
              <w:rPr>
                <w:sz w:val="12"/>
                <w:szCs w:val="12"/>
              </w:rPr>
            </w:pPr>
            <w:r w:rsidRPr="00E33BAD">
              <w:rPr>
                <w:color w:val="auto"/>
                <w:sz w:val="12"/>
                <w:szCs w:val="12"/>
              </w:rPr>
              <w:t xml:space="preserve">-- Dashboard de Monitoramento: Criar um painel de controle que exiba o status atual de todos os </w:t>
            </w:r>
            <w:proofErr w:type="spellStart"/>
            <w:r w:rsidRPr="00E33BAD">
              <w:rPr>
                <w:color w:val="auto"/>
                <w:sz w:val="12"/>
                <w:szCs w:val="12"/>
              </w:rPr>
              <w:t>interlocks</w:t>
            </w:r>
            <w:proofErr w:type="spellEnd"/>
            <w:r w:rsidRPr="00E33BAD">
              <w:rPr>
                <w:color w:val="auto"/>
                <w:sz w:val="12"/>
                <w:szCs w:val="12"/>
              </w:rPr>
              <w:t>, com indicadores visuais de funcionamento e alertas.</w:t>
            </w:r>
            <w:r w:rsidRPr="00E33BAD">
              <w:rPr>
                <w:color w:val="auto"/>
                <w:sz w:val="12"/>
                <w:szCs w:val="12"/>
              </w:rPr>
              <w:br/>
              <w:t xml:space="preserve">-- Análise de Dados das programações Off-line: Implementar algoritmos que analisem continuamente os dados dos </w:t>
            </w:r>
            <w:proofErr w:type="spellStart"/>
            <w:r w:rsidRPr="00E33BAD">
              <w:rPr>
                <w:color w:val="auto"/>
                <w:sz w:val="12"/>
                <w:szCs w:val="12"/>
              </w:rPr>
              <w:t>interlocks</w:t>
            </w:r>
            <w:proofErr w:type="spellEnd"/>
            <w:r w:rsidRPr="00E33BAD">
              <w:rPr>
                <w:color w:val="auto"/>
                <w:sz w:val="12"/>
                <w:szCs w:val="12"/>
              </w:rPr>
              <w:t xml:space="preserve"> para identificar padrões de falha ou desempenho.</w:t>
            </w:r>
            <w:r w:rsidRPr="00E33BAD">
              <w:rPr>
                <w:color w:val="auto"/>
                <w:sz w:val="12"/>
                <w:szCs w:val="12"/>
              </w:rPr>
              <w:br/>
              <w:t>-- Notificações Instantâneas: Configurar notificações instantâneas quando uma anomalia é detectada, permitindo uma resposta rápida.</w:t>
            </w:r>
            <w:r w:rsidRPr="00E33BAD">
              <w:rPr>
                <w:color w:val="auto"/>
                <w:sz w:val="12"/>
                <w:szCs w:val="12"/>
              </w:rPr>
              <w:br/>
              <w:t xml:space="preserve">-- Histórico de Eventos: Manter um registro detalhado de todos os </w:t>
            </w:r>
            <w:r w:rsidRPr="00E33BAD">
              <w:rPr>
                <w:color w:val="auto"/>
                <w:sz w:val="12"/>
                <w:szCs w:val="12"/>
              </w:rPr>
              <w:lastRenderedPageBreak/>
              <w:t xml:space="preserve">eventos e alertas gerados, facilitando a análise posterior e a melhoria contínua dos sistemas de </w:t>
            </w:r>
            <w:proofErr w:type="spellStart"/>
            <w:r w:rsidRPr="00E33BAD">
              <w:rPr>
                <w:color w:val="auto"/>
                <w:sz w:val="12"/>
                <w:szCs w:val="12"/>
              </w:rPr>
              <w:t>interlock</w:t>
            </w:r>
            <w:proofErr w:type="spellEnd"/>
            <w:r w:rsidRPr="00E33BAD">
              <w:rPr>
                <w:color w:val="auto"/>
                <w:sz w:val="12"/>
                <w:szCs w:val="12"/>
              </w:rPr>
              <w:t>.</w:t>
            </w:r>
            <w:r w:rsidRPr="00E33BAD">
              <w:rPr>
                <w:color w:val="auto"/>
                <w:sz w:val="12"/>
                <w:szCs w:val="12"/>
              </w:rPr>
              <w:br/>
              <w:t>Integração com IoT: Integrar sensores IoT para coletar dados em tempo real e melhorar a precisão do monitoramento.</w:t>
            </w:r>
          </w:p>
        </w:tc>
        <w:tc>
          <w:tcPr>
            <w:tcW w:w="563" w:type="pct"/>
            <w:noWrap/>
          </w:tcPr>
          <w:p w14:paraId="20A56945" w14:textId="77777777" w:rsidR="008F1D20" w:rsidRPr="00E33BAD" w:rsidRDefault="008F1D20" w:rsidP="00FD35BA">
            <w:pPr>
              <w:pStyle w:val="04tabela"/>
              <w:rPr>
                <w:sz w:val="12"/>
                <w:szCs w:val="12"/>
              </w:rPr>
            </w:pPr>
            <w:r w:rsidRPr="00E33BAD">
              <w:rPr>
                <w:color w:val="auto"/>
                <w:sz w:val="12"/>
                <w:szCs w:val="12"/>
              </w:rPr>
              <w:lastRenderedPageBreak/>
              <w:t>Engenharia Informática, Engenharia de Automação, Engenharia Mecatrônica,</w:t>
            </w:r>
          </w:p>
        </w:tc>
        <w:tc>
          <w:tcPr>
            <w:tcW w:w="774" w:type="pct"/>
            <w:noWrap/>
          </w:tcPr>
          <w:p w14:paraId="04C442BA" w14:textId="77777777" w:rsidR="008F1D20" w:rsidRPr="00E33BAD" w:rsidRDefault="008F1D20" w:rsidP="00FD35BA">
            <w:pPr>
              <w:pStyle w:val="04tabela"/>
              <w:rPr>
                <w:sz w:val="12"/>
                <w:szCs w:val="12"/>
              </w:rPr>
            </w:pPr>
            <w:r w:rsidRPr="00E33BAD">
              <w:rPr>
                <w:color w:val="auto"/>
                <w:sz w:val="12"/>
                <w:szCs w:val="12"/>
              </w:rPr>
              <w:t>Python: Usado para scripts de automação, análise de dados e integração com sistemas de controle.</w:t>
            </w:r>
            <w:r w:rsidRPr="00E33BAD">
              <w:rPr>
                <w:color w:val="auto"/>
                <w:sz w:val="12"/>
                <w:szCs w:val="12"/>
              </w:rPr>
              <w:br/>
              <w:t>C/C++: Utilizado para programação de sistemas embarcados e desenvolvimento de software de controle em tempo real.</w:t>
            </w:r>
            <w:r w:rsidRPr="00E33BAD">
              <w:rPr>
                <w:color w:val="auto"/>
                <w:sz w:val="12"/>
                <w:szCs w:val="12"/>
              </w:rPr>
              <w:br/>
              <w:t>Java: Pode ser usado para desenvolver interfaces de usuário e sistemas de monitoramento.</w:t>
            </w:r>
            <w:r w:rsidRPr="00E33BAD">
              <w:rPr>
                <w:color w:val="auto"/>
                <w:sz w:val="12"/>
                <w:szCs w:val="12"/>
              </w:rPr>
              <w:br/>
            </w:r>
            <w:proofErr w:type="spellStart"/>
            <w:r w:rsidRPr="00E33BAD">
              <w:rPr>
                <w:color w:val="auto"/>
                <w:sz w:val="12"/>
                <w:szCs w:val="12"/>
              </w:rPr>
              <w:t>Bash</w:t>
            </w:r>
            <w:proofErr w:type="spellEnd"/>
            <w:r w:rsidRPr="00E33BAD">
              <w:rPr>
                <w:color w:val="auto"/>
                <w:sz w:val="12"/>
                <w:szCs w:val="12"/>
              </w:rPr>
              <w:t xml:space="preserve">/Shell </w:t>
            </w:r>
            <w:proofErr w:type="spellStart"/>
            <w:r w:rsidRPr="00E33BAD">
              <w:rPr>
                <w:color w:val="auto"/>
                <w:sz w:val="12"/>
                <w:szCs w:val="12"/>
              </w:rPr>
              <w:t>Scripting</w:t>
            </w:r>
            <w:proofErr w:type="spellEnd"/>
            <w:r w:rsidRPr="00E33BAD">
              <w:rPr>
                <w:color w:val="auto"/>
                <w:sz w:val="12"/>
                <w:szCs w:val="12"/>
              </w:rPr>
              <w:t>: Utilizado para automação de tarefas em sistemas Unix/Linux.</w:t>
            </w:r>
            <w:r w:rsidRPr="00E33BAD">
              <w:rPr>
                <w:color w:val="auto"/>
                <w:sz w:val="12"/>
                <w:szCs w:val="12"/>
              </w:rPr>
              <w:br/>
            </w:r>
            <w:proofErr w:type="spellStart"/>
            <w:r w:rsidRPr="00E33BAD">
              <w:rPr>
                <w:color w:val="auto"/>
                <w:sz w:val="12"/>
                <w:szCs w:val="12"/>
              </w:rPr>
              <w:t>PowerShell</w:t>
            </w:r>
            <w:proofErr w:type="spellEnd"/>
            <w:r w:rsidRPr="00E33BAD">
              <w:rPr>
                <w:color w:val="auto"/>
                <w:sz w:val="12"/>
                <w:szCs w:val="12"/>
              </w:rPr>
              <w:t>: Utilizado para automação de tarefas em sistemas Windows.</w:t>
            </w:r>
            <w:r w:rsidRPr="00E33BAD">
              <w:rPr>
                <w:color w:val="auto"/>
                <w:sz w:val="12"/>
                <w:szCs w:val="12"/>
              </w:rPr>
              <w:br/>
              <w:t>MATLAB/</w:t>
            </w:r>
            <w:proofErr w:type="spellStart"/>
            <w:r w:rsidRPr="00E33BAD">
              <w:rPr>
                <w:color w:val="auto"/>
                <w:sz w:val="12"/>
                <w:szCs w:val="12"/>
              </w:rPr>
              <w:t>Simulink</w:t>
            </w:r>
            <w:proofErr w:type="spellEnd"/>
            <w:r w:rsidRPr="00E33BAD">
              <w:rPr>
                <w:color w:val="auto"/>
                <w:sz w:val="12"/>
                <w:szCs w:val="12"/>
              </w:rPr>
              <w:t>: Usado para modelagem, simulação e análise de sistemas de controle.</w:t>
            </w:r>
            <w:r w:rsidRPr="00E33BAD">
              <w:rPr>
                <w:color w:val="auto"/>
                <w:sz w:val="12"/>
                <w:szCs w:val="12"/>
              </w:rPr>
              <w:br/>
            </w:r>
            <w:proofErr w:type="spellStart"/>
            <w:r w:rsidRPr="00E33BAD">
              <w:rPr>
                <w:color w:val="auto"/>
                <w:sz w:val="12"/>
                <w:szCs w:val="12"/>
              </w:rPr>
              <w:t>LabVIEW</w:t>
            </w:r>
            <w:proofErr w:type="spellEnd"/>
            <w:r w:rsidRPr="00E33BAD">
              <w:rPr>
                <w:color w:val="auto"/>
                <w:sz w:val="12"/>
                <w:szCs w:val="12"/>
              </w:rPr>
              <w:t>: Utilizado para desenvolvimento de sistemas de teste e medição.</w:t>
            </w:r>
            <w:r w:rsidRPr="00E33BAD">
              <w:rPr>
                <w:color w:val="auto"/>
                <w:sz w:val="12"/>
                <w:szCs w:val="12"/>
              </w:rPr>
              <w:br/>
            </w:r>
            <w:proofErr w:type="spellStart"/>
            <w:r w:rsidRPr="00E33BAD">
              <w:rPr>
                <w:color w:val="auto"/>
                <w:sz w:val="12"/>
                <w:szCs w:val="12"/>
              </w:rPr>
              <w:lastRenderedPageBreak/>
              <w:t>ProcessSimulate</w:t>
            </w:r>
            <w:proofErr w:type="spellEnd"/>
            <w:r w:rsidRPr="00E33BAD">
              <w:rPr>
                <w:color w:val="auto"/>
                <w:sz w:val="12"/>
                <w:szCs w:val="12"/>
              </w:rPr>
              <w:t>: utilizado para simulação e desenvolvimento do programa do robô.</w:t>
            </w:r>
          </w:p>
        </w:tc>
        <w:tc>
          <w:tcPr>
            <w:tcW w:w="496" w:type="pct"/>
            <w:noWrap/>
          </w:tcPr>
          <w:p w14:paraId="7840980F" w14:textId="77777777" w:rsidR="00D90879" w:rsidRDefault="00D90879" w:rsidP="00FD35BA">
            <w:pPr>
              <w:pStyle w:val="04tabela"/>
              <w:rPr>
                <w:color w:val="auto"/>
                <w:sz w:val="12"/>
                <w:szCs w:val="12"/>
              </w:rPr>
            </w:pPr>
            <w:r w:rsidRPr="00E33BAD">
              <w:rPr>
                <w:color w:val="auto"/>
                <w:sz w:val="12"/>
                <w:szCs w:val="12"/>
              </w:rPr>
              <w:lastRenderedPageBreak/>
              <w:t xml:space="preserve">Graduação: </w:t>
            </w:r>
            <w:r>
              <w:rPr>
                <w:color w:val="auto"/>
                <w:sz w:val="12"/>
                <w:szCs w:val="12"/>
              </w:rPr>
              <w:t>12 (doze) meses</w:t>
            </w:r>
          </w:p>
          <w:p w14:paraId="61166405" w14:textId="77777777" w:rsidR="00FD35BA" w:rsidRDefault="00FD35BA" w:rsidP="00FD35BA">
            <w:pPr>
              <w:pStyle w:val="04tabela"/>
              <w:rPr>
                <w:color w:val="auto"/>
                <w:sz w:val="12"/>
                <w:szCs w:val="12"/>
              </w:rPr>
            </w:pPr>
            <w:r>
              <w:rPr>
                <w:color w:val="auto"/>
                <w:sz w:val="12"/>
                <w:szCs w:val="12"/>
              </w:rPr>
              <w:t>ou</w:t>
            </w:r>
          </w:p>
          <w:p w14:paraId="3307F54D" w14:textId="77777777" w:rsidR="008F1D20" w:rsidRPr="00E33BAD" w:rsidRDefault="00D90879" w:rsidP="00FD35BA">
            <w:pPr>
              <w:pStyle w:val="04tabela"/>
              <w:rPr>
                <w:sz w:val="12"/>
                <w:szCs w:val="12"/>
              </w:rPr>
            </w:pPr>
            <w:r w:rsidRPr="00E33BAD">
              <w:rPr>
                <w:color w:val="auto"/>
                <w:sz w:val="12"/>
                <w:szCs w:val="12"/>
              </w:rPr>
              <w:t xml:space="preserve">Mestrado: </w:t>
            </w:r>
            <w:r>
              <w:rPr>
                <w:color w:val="auto"/>
                <w:sz w:val="12"/>
                <w:szCs w:val="12"/>
              </w:rPr>
              <w:t>12 (doze) meses</w:t>
            </w:r>
          </w:p>
        </w:tc>
        <w:tc>
          <w:tcPr>
            <w:tcW w:w="420" w:type="pct"/>
          </w:tcPr>
          <w:p w14:paraId="535A4A83" w14:textId="77777777" w:rsidR="008F1D20" w:rsidRPr="00E33BAD" w:rsidRDefault="008F1D20" w:rsidP="00FD35BA">
            <w:pPr>
              <w:pStyle w:val="04tabela"/>
              <w:rPr>
                <w:sz w:val="12"/>
                <w:szCs w:val="12"/>
              </w:rPr>
            </w:pPr>
            <w:r w:rsidRPr="00E33BAD">
              <w:rPr>
                <w:color w:val="auto"/>
                <w:sz w:val="12"/>
                <w:szCs w:val="12"/>
              </w:rPr>
              <w:t>Híbrido</w:t>
            </w:r>
          </w:p>
        </w:tc>
      </w:tr>
      <w:tr w:rsidR="00FD35BA" w:rsidRPr="00E33BAD" w14:paraId="0E96B155" w14:textId="77777777" w:rsidTr="00FD35BA">
        <w:trPr>
          <w:trHeight w:val="280"/>
          <w:jc w:val="center"/>
        </w:trPr>
        <w:tc>
          <w:tcPr>
            <w:tcW w:w="214" w:type="pct"/>
          </w:tcPr>
          <w:p w14:paraId="18E01491" w14:textId="77777777" w:rsidR="008F1D20" w:rsidRPr="00E33BAD" w:rsidRDefault="00E33BAD" w:rsidP="00FD35BA">
            <w:pPr>
              <w:pStyle w:val="04tabela"/>
              <w:rPr>
                <w:sz w:val="12"/>
                <w:szCs w:val="12"/>
              </w:rPr>
            </w:pPr>
            <w:r>
              <w:rPr>
                <w:sz w:val="12"/>
                <w:szCs w:val="12"/>
              </w:rPr>
              <w:t>12</w:t>
            </w:r>
          </w:p>
        </w:tc>
        <w:tc>
          <w:tcPr>
            <w:tcW w:w="506" w:type="pct"/>
            <w:noWrap/>
          </w:tcPr>
          <w:p w14:paraId="6781BC7D" w14:textId="77777777" w:rsidR="008F1D20" w:rsidRPr="00E33BAD" w:rsidRDefault="008F1D20" w:rsidP="00FD35BA">
            <w:pPr>
              <w:pStyle w:val="04tabela"/>
              <w:rPr>
                <w:sz w:val="12"/>
                <w:szCs w:val="12"/>
              </w:rPr>
            </w:pPr>
            <w:r w:rsidRPr="00E33BAD">
              <w:rPr>
                <w:color w:val="auto"/>
                <w:sz w:val="12"/>
                <w:szCs w:val="12"/>
              </w:rPr>
              <w:t>Vínculo falhas/panes versus manutenções preventivas.</w:t>
            </w:r>
          </w:p>
        </w:tc>
        <w:tc>
          <w:tcPr>
            <w:tcW w:w="689" w:type="pct"/>
            <w:noWrap/>
          </w:tcPr>
          <w:p w14:paraId="772901FD" w14:textId="77777777" w:rsidR="008F1D20" w:rsidRPr="00E33BAD" w:rsidRDefault="008F1D20" w:rsidP="00FD35BA">
            <w:pPr>
              <w:pStyle w:val="04tabela"/>
              <w:rPr>
                <w:sz w:val="12"/>
                <w:szCs w:val="12"/>
              </w:rPr>
            </w:pPr>
            <w:r w:rsidRPr="00E33BAD">
              <w:rPr>
                <w:color w:val="auto"/>
                <w:sz w:val="12"/>
                <w:szCs w:val="12"/>
              </w:rPr>
              <w:t>Identificação de padrões entre falhas (SMP) e ações/periodicidades das manutenções preventivas (SAP).</w:t>
            </w:r>
          </w:p>
        </w:tc>
        <w:tc>
          <w:tcPr>
            <w:tcW w:w="704" w:type="pct"/>
            <w:noWrap/>
          </w:tcPr>
          <w:p w14:paraId="7B3E4D67" w14:textId="77777777" w:rsidR="008F1D20" w:rsidRPr="00E33BAD" w:rsidRDefault="008F1D20" w:rsidP="00FD35BA">
            <w:pPr>
              <w:pStyle w:val="04tabela"/>
              <w:rPr>
                <w:sz w:val="12"/>
                <w:szCs w:val="12"/>
              </w:rPr>
            </w:pPr>
            <w:r w:rsidRPr="00E33BAD">
              <w:rPr>
                <w:color w:val="auto"/>
                <w:sz w:val="12"/>
                <w:szCs w:val="12"/>
              </w:rPr>
              <w:t>Otimizar os recursos de manutenção, permitindo um planejamento mais assertivo e redução de paradas não planejadas.</w:t>
            </w:r>
            <w:r w:rsidRPr="00E33BAD">
              <w:rPr>
                <w:color w:val="auto"/>
                <w:sz w:val="12"/>
                <w:szCs w:val="12"/>
              </w:rPr>
              <w:br/>
            </w:r>
            <w:r w:rsidRPr="00E33BAD">
              <w:rPr>
                <w:color w:val="auto"/>
                <w:sz w:val="12"/>
                <w:szCs w:val="12"/>
              </w:rPr>
              <w:br/>
              <w:t>Avaliar a efetividade das intervenções de PMP, indicando se estão sendo realizadas no momento adequado e se estão prevenindo as falhas conforme esperado.</w:t>
            </w:r>
            <w:r w:rsidRPr="00E33BAD">
              <w:rPr>
                <w:color w:val="auto"/>
                <w:sz w:val="12"/>
                <w:szCs w:val="12"/>
              </w:rPr>
              <w:br/>
            </w:r>
            <w:r w:rsidRPr="00E33BAD">
              <w:rPr>
                <w:color w:val="auto"/>
                <w:sz w:val="12"/>
                <w:szCs w:val="12"/>
              </w:rPr>
              <w:br/>
              <w:t>Gerar insights acionáveis, possibilitando ajustes na estratégia de PMP com base em análise preditiva e indicadores de desempenho.</w:t>
            </w:r>
          </w:p>
        </w:tc>
        <w:tc>
          <w:tcPr>
            <w:tcW w:w="633" w:type="pct"/>
            <w:noWrap/>
          </w:tcPr>
          <w:p w14:paraId="202C6A6C" w14:textId="77777777" w:rsidR="008F1D20" w:rsidRPr="00E33BAD" w:rsidRDefault="008F1D20" w:rsidP="00FD35BA">
            <w:pPr>
              <w:pStyle w:val="04tabela"/>
              <w:rPr>
                <w:sz w:val="12"/>
                <w:szCs w:val="12"/>
              </w:rPr>
            </w:pPr>
            <w:r w:rsidRPr="00E33BAD">
              <w:rPr>
                <w:color w:val="auto"/>
                <w:sz w:val="12"/>
                <w:szCs w:val="12"/>
              </w:rPr>
              <w:t xml:space="preserve">Redução de falhas inesperadas, aumentando a confiabilidade dos ativos. </w:t>
            </w:r>
            <w:r w:rsidRPr="00E33BAD">
              <w:rPr>
                <w:color w:val="auto"/>
                <w:sz w:val="12"/>
                <w:szCs w:val="12"/>
              </w:rPr>
              <w:br/>
              <w:t>Melhoria na gestão de manutenção, reduzindo custos desnecessários com intervenções ineficazes.</w:t>
            </w:r>
            <w:r w:rsidRPr="00E33BAD">
              <w:rPr>
                <w:color w:val="auto"/>
                <w:sz w:val="12"/>
                <w:szCs w:val="12"/>
              </w:rPr>
              <w:br/>
              <w:t>Aprimoramento na tomada de decisão, com base em análise preditiva embasada em dados reais.</w:t>
            </w:r>
            <w:r w:rsidRPr="00E33BAD">
              <w:rPr>
                <w:color w:val="auto"/>
                <w:sz w:val="12"/>
                <w:szCs w:val="12"/>
              </w:rPr>
              <w:br/>
              <w:t>Maior disponibilidade operacional, impactando positivamente a produtividade da linha de produção.</w:t>
            </w:r>
          </w:p>
        </w:tc>
        <w:tc>
          <w:tcPr>
            <w:tcW w:w="563" w:type="pct"/>
            <w:noWrap/>
          </w:tcPr>
          <w:p w14:paraId="62FB6A67" w14:textId="77777777" w:rsidR="008F1D20" w:rsidRPr="00E33BAD" w:rsidRDefault="008F1D20" w:rsidP="00FD35BA">
            <w:pPr>
              <w:pStyle w:val="04tabela"/>
              <w:rPr>
                <w:sz w:val="12"/>
                <w:szCs w:val="12"/>
              </w:rPr>
            </w:pPr>
            <w:r w:rsidRPr="00E33BAD">
              <w:rPr>
                <w:color w:val="auto"/>
                <w:sz w:val="12"/>
                <w:szCs w:val="12"/>
              </w:rPr>
              <w:t>Ciência de Dados; Estatística/Matemática Aplicada; Sistemas de Informação/Ciência da Computação</w:t>
            </w:r>
          </w:p>
        </w:tc>
        <w:tc>
          <w:tcPr>
            <w:tcW w:w="774" w:type="pct"/>
            <w:noWrap/>
          </w:tcPr>
          <w:p w14:paraId="622DE1F5" w14:textId="77777777" w:rsidR="008F1D20" w:rsidRPr="00E33BAD" w:rsidRDefault="008F1D20" w:rsidP="00FD35BA">
            <w:pPr>
              <w:pStyle w:val="04tabela"/>
              <w:rPr>
                <w:sz w:val="12"/>
                <w:szCs w:val="12"/>
              </w:rPr>
            </w:pPr>
            <w:r w:rsidRPr="00E33BAD">
              <w:rPr>
                <w:color w:val="auto"/>
                <w:sz w:val="12"/>
                <w:szCs w:val="12"/>
              </w:rPr>
              <w:t>Machine Learning e Data Science; Análise de Dados Industriais; Big Data e Banco de Dados; Python; BI e Visualização de Dados (</w:t>
            </w:r>
            <w:proofErr w:type="spellStart"/>
            <w:r w:rsidRPr="00E33BAD">
              <w:rPr>
                <w:color w:val="auto"/>
                <w:sz w:val="12"/>
                <w:szCs w:val="12"/>
              </w:rPr>
              <w:t>Looker</w:t>
            </w:r>
            <w:proofErr w:type="spellEnd"/>
            <w:r w:rsidRPr="00E33BAD">
              <w:rPr>
                <w:color w:val="auto"/>
                <w:sz w:val="12"/>
                <w:szCs w:val="12"/>
              </w:rPr>
              <w:t xml:space="preserve">; </w:t>
            </w:r>
            <w:proofErr w:type="spellStart"/>
            <w:r w:rsidRPr="00E33BAD">
              <w:rPr>
                <w:color w:val="auto"/>
                <w:sz w:val="12"/>
                <w:szCs w:val="12"/>
              </w:rPr>
              <w:t>SpotFire</w:t>
            </w:r>
            <w:proofErr w:type="spellEnd"/>
            <w:r w:rsidRPr="00E33BAD">
              <w:rPr>
                <w:color w:val="auto"/>
                <w:sz w:val="12"/>
                <w:szCs w:val="12"/>
              </w:rPr>
              <w:t>).</w:t>
            </w:r>
          </w:p>
        </w:tc>
        <w:tc>
          <w:tcPr>
            <w:tcW w:w="496" w:type="pct"/>
            <w:noWrap/>
          </w:tcPr>
          <w:p w14:paraId="15426D77" w14:textId="77777777" w:rsidR="008F1D20" w:rsidRPr="00E33BAD" w:rsidRDefault="008F1D20" w:rsidP="00FD35BA">
            <w:pPr>
              <w:pStyle w:val="04tabela"/>
              <w:rPr>
                <w:sz w:val="12"/>
                <w:szCs w:val="12"/>
              </w:rPr>
            </w:pPr>
            <w:r w:rsidRPr="00E33BAD">
              <w:rPr>
                <w:color w:val="auto"/>
                <w:sz w:val="12"/>
                <w:szCs w:val="12"/>
              </w:rPr>
              <w:t xml:space="preserve">Mestrado: </w:t>
            </w:r>
            <w:r w:rsidR="00D90879">
              <w:rPr>
                <w:color w:val="auto"/>
                <w:sz w:val="12"/>
                <w:szCs w:val="12"/>
              </w:rPr>
              <w:t>12 (doze) meses</w:t>
            </w:r>
          </w:p>
        </w:tc>
        <w:tc>
          <w:tcPr>
            <w:tcW w:w="420" w:type="pct"/>
          </w:tcPr>
          <w:p w14:paraId="306E3291" w14:textId="77777777" w:rsidR="008F1D20" w:rsidRPr="00E33BAD" w:rsidRDefault="008F1D20" w:rsidP="00FD35BA">
            <w:pPr>
              <w:pStyle w:val="04tabela"/>
              <w:rPr>
                <w:sz w:val="12"/>
                <w:szCs w:val="12"/>
              </w:rPr>
            </w:pPr>
            <w:r w:rsidRPr="00E33BAD">
              <w:rPr>
                <w:color w:val="auto"/>
                <w:sz w:val="12"/>
                <w:szCs w:val="12"/>
              </w:rPr>
              <w:t>Híbrido</w:t>
            </w:r>
          </w:p>
        </w:tc>
      </w:tr>
      <w:tr w:rsidR="00FD35BA" w:rsidRPr="00E33BAD" w14:paraId="766189E5" w14:textId="77777777" w:rsidTr="00FD35BA">
        <w:trPr>
          <w:trHeight w:val="280"/>
          <w:jc w:val="center"/>
        </w:trPr>
        <w:tc>
          <w:tcPr>
            <w:tcW w:w="214" w:type="pct"/>
          </w:tcPr>
          <w:p w14:paraId="461DB663" w14:textId="77777777" w:rsidR="008F1D20" w:rsidRPr="00E33BAD" w:rsidRDefault="008F1D20" w:rsidP="00FD35BA">
            <w:pPr>
              <w:pStyle w:val="04tabela"/>
              <w:rPr>
                <w:sz w:val="12"/>
                <w:szCs w:val="12"/>
              </w:rPr>
            </w:pPr>
            <w:r w:rsidRPr="00E33BAD">
              <w:rPr>
                <w:sz w:val="12"/>
                <w:szCs w:val="12"/>
              </w:rPr>
              <w:t>1</w:t>
            </w:r>
            <w:r w:rsidR="00E33BAD">
              <w:rPr>
                <w:sz w:val="12"/>
                <w:szCs w:val="12"/>
              </w:rPr>
              <w:t>3</w:t>
            </w:r>
          </w:p>
        </w:tc>
        <w:tc>
          <w:tcPr>
            <w:tcW w:w="506" w:type="pct"/>
            <w:noWrap/>
          </w:tcPr>
          <w:p w14:paraId="7CEAC9C1" w14:textId="77777777" w:rsidR="008F1D20" w:rsidRPr="00E33BAD" w:rsidRDefault="008F1D20" w:rsidP="00FD35BA">
            <w:pPr>
              <w:pStyle w:val="04tabela"/>
              <w:rPr>
                <w:sz w:val="12"/>
                <w:szCs w:val="12"/>
              </w:rPr>
            </w:pPr>
            <w:proofErr w:type="spellStart"/>
            <w:r w:rsidRPr="00E33BAD">
              <w:rPr>
                <w:color w:val="auto"/>
                <w:sz w:val="12"/>
                <w:szCs w:val="12"/>
              </w:rPr>
              <w:t>Rolloverprediction</w:t>
            </w:r>
            <w:proofErr w:type="spellEnd"/>
            <w:r w:rsidRPr="00E33BAD">
              <w:rPr>
                <w:color w:val="auto"/>
                <w:sz w:val="12"/>
                <w:szCs w:val="12"/>
              </w:rPr>
              <w:t xml:space="preserve"> com simulações numéricas</w:t>
            </w:r>
          </w:p>
        </w:tc>
        <w:tc>
          <w:tcPr>
            <w:tcW w:w="689" w:type="pct"/>
            <w:noWrap/>
          </w:tcPr>
          <w:p w14:paraId="564AF07E" w14:textId="77777777" w:rsidR="008F1D20" w:rsidRPr="00E33BAD" w:rsidRDefault="008F1D20" w:rsidP="00FD35BA">
            <w:pPr>
              <w:pStyle w:val="04tabela"/>
              <w:rPr>
                <w:sz w:val="12"/>
                <w:szCs w:val="12"/>
              </w:rPr>
            </w:pPr>
            <w:r w:rsidRPr="00E33BAD">
              <w:rPr>
                <w:color w:val="auto"/>
                <w:sz w:val="12"/>
                <w:szCs w:val="12"/>
              </w:rPr>
              <w:t xml:space="preserve">Durante o desenvolvimento dos veículos, vários critérios são avaliados para assegurar a segurança dos passageiros e pedestres, atendendo requisitos de homologação. Umas das provas avaliadas é o UNR95, que consiste em um impacto lateral, onde </w:t>
            </w:r>
            <w:proofErr w:type="gramStart"/>
            <w:r w:rsidRPr="00E33BAD">
              <w:rPr>
                <w:color w:val="auto"/>
                <w:sz w:val="12"/>
                <w:szCs w:val="12"/>
              </w:rPr>
              <w:t>uma  barreira</w:t>
            </w:r>
            <w:proofErr w:type="gramEnd"/>
            <w:r w:rsidRPr="00E33BAD">
              <w:rPr>
                <w:color w:val="auto"/>
                <w:sz w:val="12"/>
                <w:szCs w:val="12"/>
              </w:rPr>
              <w:t xml:space="preserve"> deformável de 950kg colide contra o veículo a 50km/h, onde parâmetros de biomecânica e estruturais serão avaliados. Um destes critérios é que as portas devem ser de fácil </w:t>
            </w:r>
            <w:proofErr w:type="gramStart"/>
            <w:r w:rsidRPr="00E33BAD">
              <w:rPr>
                <w:color w:val="auto"/>
                <w:sz w:val="12"/>
                <w:szCs w:val="12"/>
              </w:rPr>
              <w:t>abertura  somente</w:t>
            </w:r>
            <w:proofErr w:type="gramEnd"/>
            <w:r w:rsidRPr="00E33BAD">
              <w:rPr>
                <w:color w:val="auto"/>
                <w:sz w:val="12"/>
                <w:szCs w:val="12"/>
              </w:rPr>
              <w:t xml:space="preserve"> após o impacto. Neste contexto, em casos de capotamento do carro durante o impacto, poderia inviabilizar a abertura das portas. Desta forma, durante as simulações de impacto lateral, não existe uma metodologia robusta para prever o risco de capotamento no impacto.</w:t>
            </w:r>
          </w:p>
        </w:tc>
        <w:tc>
          <w:tcPr>
            <w:tcW w:w="704" w:type="pct"/>
            <w:noWrap/>
          </w:tcPr>
          <w:p w14:paraId="13F8E386" w14:textId="77777777" w:rsidR="008F1D20" w:rsidRPr="00E33BAD" w:rsidRDefault="008F1D20" w:rsidP="00FD35BA">
            <w:pPr>
              <w:pStyle w:val="04tabela"/>
              <w:rPr>
                <w:sz w:val="12"/>
                <w:szCs w:val="12"/>
              </w:rPr>
            </w:pPr>
            <w:r w:rsidRPr="00E33BAD">
              <w:rPr>
                <w:color w:val="auto"/>
                <w:sz w:val="12"/>
                <w:szCs w:val="12"/>
              </w:rPr>
              <w:t>Implementar uma metodologia que possa prever o risco de capotamento por elementos finitos durante o desenvolvimento dos veículos.</w:t>
            </w:r>
          </w:p>
        </w:tc>
        <w:tc>
          <w:tcPr>
            <w:tcW w:w="633" w:type="pct"/>
            <w:noWrap/>
          </w:tcPr>
          <w:p w14:paraId="4E3D45AC" w14:textId="77777777" w:rsidR="008F1D20" w:rsidRPr="00E33BAD" w:rsidRDefault="008F1D20" w:rsidP="00FD35BA">
            <w:pPr>
              <w:pStyle w:val="04tabela"/>
              <w:rPr>
                <w:sz w:val="12"/>
                <w:szCs w:val="12"/>
              </w:rPr>
            </w:pPr>
            <w:r w:rsidRPr="00E33BAD">
              <w:rPr>
                <w:color w:val="auto"/>
                <w:sz w:val="12"/>
                <w:szCs w:val="12"/>
              </w:rPr>
              <w:t>Um modelo preditivo de elementos finitos que consiga robustez de prever o risco de capotamento.</w:t>
            </w:r>
          </w:p>
        </w:tc>
        <w:tc>
          <w:tcPr>
            <w:tcW w:w="563" w:type="pct"/>
            <w:noWrap/>
          </w:tcPr>
          <w:p w14:paraId="1FA6C7F4" w14:textId="77777777" w:rsidR="008F1D20" w:rsidRPr="00E33BAD" w:rsidRDefault="008F1D20" w:rsidP="00FD35BA">
            <w:pPr>
              <w:pStyle w:val="04tabela"/>
              <w:rPr>
                <w:sz w:val="12"/>
                <w:szCs w:val="12"/>
              </w:rPr>
            </w:pPr>
            <w:r w:rsidRPr="00E33BAD">
              <w:rPr>
                <w:color w:val="auto"/>
                <w:sz w:val="12"/>
                <w:szCs w:val="12"/>
              </w:rPr>
              <w:t>Engenharia mecânica ou aeroespacial.</w:t>
            </w:r>
          </w:p>
        </w:tc>
        <w:tc>
          <w:tcPr>
            <w:tcW w:w="774" w:type="pct"/>
            <w:noWrap/>
          </w:tcPr>
          <w:p w14:paraId="5C51A7C4" w14:textId="77777777" w:rsidR="008F1D20" w:rsidRPr="00E33BAD" w:rsidRDefault="008F1D20" w:rsidP="00FD35BA">
            <w:pPr>
              <w:pStyle w:val="04tabela"/>
              <w:rPr>
                <w:sz w:val="12"/>
                <w:szCs w:val="12"/>
              </w:rPr>
            </w:pPr>
            <w:r w:rsidRPr="00E33BAD">
              <w:rPr>
                <w:color w:val="auto"/>
                <w:sz w:val="12"/>
                <w:szCs w:val="12"/>
              </w:rPr>
              <w:t>Elementos finitos, inglês médio ou avançado.</w:t>
            </w:r>
          </w:p>
        </w:tc>
        <w:tc>
          <w:tcPr>
            <w:tcW w:w="496" w:type="pct"/>
            <w:noWrap/>
          </w:tcPr>
          <w:p w14:paraId="439DF906" w14:textId="77777777" w:rsidR="008F1D20" w:rsidRPr="00E33BAD" w:rsidRDefault="00D90879" w:rsidP="00FD35BA">
            <w:pPr>
              <w:pStyle w:val="04tabela"/>
              <w:rPr>
                <w:sz w:val="12"/>
                <w:szCs w:val="12"/>
              </w:rPr>
            </w:pPr>
            <w:r w:rsidRPr="00E33BAD">
              <w:rPr>
                <w:color w:val="auto"/>
                <w:sz w:val="12"/>
                <w:szCs w:val="12"/>
              </w:rPr>
              <w:t xml:space="preserve">Mestrado: </w:t>
            </w:r>
            <w:r>
              <w:rPr>
                <w:color w:val="auto"/>
                <w:sz w:val="12"/>
                <w:szCs w:val="12"/>
              </w:rPr>
              <w:t>12 (doze) meses</w:t>
            </w:r>
          </w:p>
        </w:tc>
        <w:tc>
          <w:tcPr>
            <w:tcW w:w="420" w:type="pct"/>
          </w:tcPr>
          <w:p w14:paraId="1E672776" w14:textId="77777777" w:rsidR="008F1D20" w:rsidRPr="00E33BAD" w:rsidRDefault="008F1D20" w:rsidP="00FD35BA">
            <w:pPr>
              <w:pStyle w:val="04tabela"/>
              <w:rPr>
                <w:sz w:val="12"/>
                <w:szCs w:val="12"/>
              </w:rPr>
            </w:pPr>
            <w:r w:rsidRPr="00E33BAD">
              <w:rPr>
                <w:color w:val="auto"/>
                <w:sz w:val="12"/>
                <w:szCs w:val="12"/>
              </w:rPr>
              <w:t>Híbrido</w:t>
            </w:r>
          </w:p>
        </w:tc>
      </w:tr>
      <w:tr w:rsidR="00FD35BA" w:rsidRPr="00E33BAD" w14:paraId="233560AF" w14:textId="77777777" w:rsidTr="00FD35BA">
        <w:trPr>
          <w:trHeight w:val="280"/>
          <w:jc w:val="center"/>
        </w:trPr>
        <w:tc>
          <w:tcPr>
            <w:tcW w:w="214" w:type="pct"/>
          </w:tcPr>
          <w:p w14:paraId="16F40098" w14:textId="77777777" w:rsidR="008F1D20" w:rsidRPr="00E33BAD" w:rsidRDefault="008F1D20" w:rsidP="00FD35BA">
            <w:pPr>
              <w:pStyle w:val="04tabela"/>
              <w:rPr>
                <w:sz w:val="12"/>
                <w:szCs w:val="12"/>
              </w:rPr>
            </w:pPr>
            <w:r w:rsidRPr="00E33BAD">
              <w:rPr>
                <w:sz w:val="12"/>
                <w:szCs w:val="12"/>
              </w:rPr>
              <w:t>1</w:t>
            </w:r>
            <w:r w:rsidR="00E33BAD">
              <w:rPr>
                <w:sz w:val="12"/>
                <w:szCs w:val="12"/>
              </w:rPr>
              <w:t>4</w:t>
            </w:r>
          </w:p>
        </w:tc>
        <w:tc>
          <w:tcPr>
            <w:tcW w:w="506" w:type="pct"/>
            <w:noWrap/>
          </w:tcPr>
          <w:p w14:paraId="29C77800" w14:textId="77777777" w:rsidR="008F1D20" w:rsidRPr="00E33BAD" w:rsidRDefault="008F1D20" w:rsidP="00FD35BA">
            <w:pPr>
              <w:pStyle w:val="04tabela"/>
              <w:rPr>
                <w:sz w:val="12"/>
                <w:szCs w:val="12"/>
              </w:rPr>
            </w:pPr>
            <w:r w:rsidRPr="00E33BAD">
              <w:rPr>
                <w:color w:val="auto"/>
                <w:sz w:val="12"/>
                <w:szCs w:val="12"/>
              </w:rPr>
              <w:t>Desenvolvimento de automações e aplicação de Inteligência Artificial</w:t>
            </w:r>
          </w:p>
        </w:tc>
        <w:tc>
          <w:tcPr>
            <w:tcW w:w="689" w:type="pct"/>
            <w:noWrap/>
          </w:tcPr>
          <w:p w14:paraId="645354FD" w14:textId="77777777" w:rsidR="008F1D20" w:rsidRPr="00E33BAD" w:rsidRDefault="008F1D20" w:rsidP="00FD35BA">
            <w:pPr>
              <w:pStyle w:val="04tabela"/>
              <w:rPr>
                <w:sz w:val="12"/>
                <w:szCs w:val="12"/>
              </w:rPr>
            </w:pPr>
            <w:r w:rsidRPr="00E33BAD">
              <w:rPr>
                <w:color w:val="auto"/>
                <w:sz w:val="12"/>
                <w:szCs w:val="12"/>
              </w:rPr>
              <w:t>Desenvolvimento de soluções automatizadas e identificação de novas oportunidades de aplicação da Inteligência Artificial em processos internos para ganhos financeiros</w:t>
            </w:r>
          </w:p>
        </w:tc>
        <w:tc>
          <w:tcPr>
            <w:tcW w:w="704" w:type="pct"/>
            <w:noWrap/>
          </w:tcPr>
          <w:p w14:paraId="6BF06891" w14:textId="77777777" w:rsidR="008F1D20" w:rsidRPr="00E33BAD" w:rsidRDefault="008F1D20" w:rsidP="00FD35BA">
            <w:pPr>
              <w:pStyle w:val="04tabela"/>
              <w:rPr>
                <w:sz w:val="12"/>
                <w:szCs w:val="12"/>
              </w:rPr>
            </w:pPr>
            <w:r w:rsidRPr="00E33BAD">
              <w:rPr>
                <w:color w:val="auto"/>
                <w:sz w:val="12"/>
                <w:szCs w:val="12"/>
              </w:rPr>
              <w:t xml:space="preserve">Automatizar tarefas operacionais; </w:t>
            </w:r>
            <w:proofErr w:type="gramStart"/>
            <w:r w:rsidRPr="00E33BAD">
              <w:rPr>
                <w:color w:val="auto"/>
                <w:sz w:val="12"/>
                <w:szCs w:val="12"/>
              </w:rPr>
              <w:t>Identificar</w:t>
            </w:r>
            <w:proofErr w:type="gramEnd"/>
            <w:r w:rsidRPr="00E33BAD">
              <w:rPr>
                <w:color w:val="auto"/>
                <w:sz w:val="12"/>
                <w:szCs w:val="12"/>
              </w:rPr>
              <w:t xml:space="preserve"> oportunidades de melhoria e inovação em processos internos; </w:t>
            </w:r>
            <w:proofErr w:type="gramStart"/>
            <w:r w:rsidRPr="00E33BAD">
              <w:rPr>
                <w:color w:val="auto"/>
                <w:sz w:val="12"/>
                <w:szCs w:val="12"/>
              </w:rPr>
              <w:t>Apoiar</w:t>
            </w:r>
            <w:proofErr w:type="gramEnd"/>
            <w:r w:rsidRPr="00E33BAD">
              <w:rPr>
                <w:color w:val="auto"/>
                <w:sz w:val="12"/>
                <w:szCs w:val="12"/>
              </w:rPr>
              <w:t xml:space="preserve"> a equipe na implementação de ferramentas baseadas em IA</w:t>
            </w:r>
          </w:p>
        </w:tc>
        <w:tc>
          <w:tcPr>
            <w:tcW w:w="633" w:type="pct"/>
            <w:noWrap/>
          </w:tcPr>
          <w:p w14:paraId="00E869C8" w14:textId="77777777" w:rsidR="008F1D20" w:rsidRPr="00E33BAD" w:rsidRDefault="008F1D20" w:rsidP="00FD35BA">
            <w:pPr>
              <w:pStyle w:val="04tabela"/>
              <w:rPr>
                <w:sz w:val="12"/>
                <w:szCs w:val="12"/>
              </w:rPr>
            </w:pPr>
            <w:r w:rsidRPr="00E33BAD">
              <w:rPr>
                <w:color w:val="auto"/>
                <w:sz w:val="12"/>
                <w:szCs w:val="12"/>
              </w:rPr>
              <w:t>Redução de tempo em atividades manuais; Identificação de novas oportunidades para implementação de inteligência artificial nos processos; Capacitação da equipe com recomendações sobre o uso de IA</w:t>
            </w:r>
          </w:p>
        </w:tc>
        <w:tc>
          <w:tcPr>
            <w:tcW w:w="563" w:type="pct"/>
            <w:noWrap/>
          </w:tcPr>
          <w:p w14:paraId="6F2ECEBB" w14:textId="77777777" w:rsidR="008F1D20" w:rsidRPr="00E33BAD" w:rsidRDefault="008F1D20" w:rsidP="00FD35BA">
            <w:pPr>
              <w:pStyle w:val="04tabela"/>
              <w:rPr>
                <w:sz w:val="12"/>
                <w:szCs w:val="12"/>
              </w:rPr>
            </w:pPr>
            <w:r w:rsidRPr="00E33BAD">
              <w:rPr>
                <w:color w:val="auto"/>
                <w:sz w:val="12"/>
                <w:szCs w:val="12"/>
              </w:rPr>
              <w:t>Graduação em andamento ou concluída em Ciência da Computação, Engenharia da Computação, Sistemas de Informação, Informática.</w:t>
            </w:r>
          </w:p>
        </w:tc>
        <w:tc>
          <w:tcPr>
            <w:tcW w:w="774" w:type="pct"/>
            <w:noWrap/>
          </w:tcPr>
          <w:p w14:paraId="71BDDB29" w14:textId="77777777" w:rsidR="008F1D20" w:rsidRPr="00E33BAD" w:rsidRDefault="008F1D20" w:rsidP="00FD35BA">
            <w:pPr>
              <w:pStyle w:val="04tabela"/>
              <w:rPr>
                <w:sz w:val="12"/>
                <w:szCs w:val="12"/>
              </w:rPr>
            </w:pPr>
            <w:r w:rsidRPr="00E33BAD">
              <w:rPr>
                <w:color w:val="auto"/>
                <w:sz w:val="12"/>
                <w:szCs w:val="12"/>
              </w:rPr>
              <w:t>Excel, Programação, Ferramentas de IA e machine learning, Ferramentas de bancos de dados, Noções de automação e capacidade analítica.</w:t>
            </w:r>
          </w:p>
        </w:tc>
        <w:tc>
          <w:tcPr>
            <w:tcW w:w="496" w:type="pct"/>
            <w:noWrap/>
          </w:tcPr>
          <w:p w14:paraId="1B8DA99C" w14:textId="77777777" w:rsidR="008F1D20" w:rsidRPr="00E33BAD" w:rsidRDefault="008F1D20" w:rsidP="00FD35BA">
            <w:pPr>
              <w:pStyle w:val="04tabela"/>
              <w:rPr>
                <w:sz w:val="12"/>
                <w:szCs w:val="12"/>
              </w:rPr>
            </w:pPr>
            <w:r w:rsidRPr="00E33BAD">
              <w:rPr>
                <w:color w:val="auto"/>
                <w:sz w:val="12"/>
                <w:szCs w:val="12"/>
              </w:rPr>
              <w:t xml:space="preserve">Graduação: </w:t>
            </w:r>
            <w:r w:rsidR="00D90879">
              <w:rPr>
                <w:color w:val="auto"/>
                <w:sz w:val="12"/>
                <w:szCs w:val="12"/>
              </w:rPr>
              <w:t>12 (doze) meses</w:t>
            </w:r>
          </w:p>
        </w:tc>
        <w:tc>
          <w:tcPr>
            <w:tcW w:w="420" w:type="pct"/>
          </w:tcPr>
          <w:p w14:paraId="24B086F0" w14:textId="77777777" w:rsidR="008F1D20" w:rsidRPr="00E33BAD" w:rsidRDefault="008F1D20" w:rsidP="00FD35BA">
            <w:pPr>
              <w:pStyle w:val="04tabela"/>
              <w:rPr>
                <w:sz w:val="12"/>
                <w:szCs w:val="12"/>
              </w:rPr>
            </w:pPr>
            <w:r w:rsidRPr="00E33BAD">
              <w:rPr>
                <w:color w:val="auto"/>
                <w:sz w:val="12"/>
                <w:szCs w:val="12"/>
              </w:rPr>
              <w:t>Híbrido</w:t>
            </w:r>
          </w:p>
        </w:tc>
      </w:tr>
      <w:tr w:rsidR="00FD35BA" w:rsidRPr="00E33BAD" w14:paraId="066AA91E" w14:textId="77777777" w:rsidTr="00FD35BA">
        <w:trPr>
          <w:trHeight w:val="280"/>
          <w:jc w:val="center"/>
        </w:trPr>
        <w:tc>
          <w:tcPr>
            <w:tcW w:w="214" w:type="pct"/>
          </w:tcPr>
          <w:p w14:paraId="51CAD597" w14:textId="77777777" w:rsidR="008F1D20" w:rsidRPr="00E33BAD" w:rsidRDefault="008F1D20" w:rsidP="00FD35BA">
            <w:pPr>
              <w:pStyle w:val="04tabela"/>
              <w:rPr>
                <w:sz w:val="12"/>
                <w:szCs w:val="12"/>
              </w:rPr>
            </w:pPr>
            <w:r w:rsidRPr="00E33BAD">
              <w:rPr>
                <w:sz w:val="12"/>
                <w:szCs w:val="12"/>
              </w:rPr>
              <w:t>1</w:t>
            </w:r>
            <w:r w:rsidR="00E33BAD">
              <w:rPr>
                <w:sz w:val="12"/>
                <w:szCs w:val="12"/>
              </w:rPr>
              <w:t>5</w:t>
            </w:r>
          </w:p>
        </w:tc>
        <w:tc>
          <w:tcPr>
            <w:tcW w:w="506" w:type="pct"/>
            <w:noWrap/>
          </w:tcPr>
          <w:p w14:paraId="6D70EEA6" w14:textId="77777777" w:rsidR="008F1D20" w:rsidRPr="00E33BAD" w:rsidRDefault="008F1D20" w:rsidP="00FD35BA">
            <w:pPr>
              <w:pStyle w:val="04tabela"/>
              <w:rPr>
                <w:sz w:val="12"/>
                <w:szCs w:val="12"/>
              </w:rPr>
            </w:pPr>
            <w:proofErr w:type="spellStart"/>
            <w:r w:rsidRPr="00E33BAD">
              <w:rPr>
                <w:color w:val="auto"/>
                <w:sz w:val="12"/>
                <w:szCs w:val="12"/>
              </w:rPr>
              <w:t>Control</w:t>
            </w:r>
            <w:proofErr w:type="spellEnd"/>
            <w:r w:rsidRPr="00E33BAD">
              <w:rPr>
                <w:color w:val="auto"/>
                <w:sz w:val="12"/>
                <w:szCs w:val="12"/>
              </w:rPr>
              <w:t xml:space="preserve"> Room Carroceria - Desenvolvimento de Dashboards para Monitoramento de Indicadores de Processo da Fábrica de Carrocerias Renault</w:t>
            </w:r>
          </w:p>
        </w:tc>
        <w:tc>
          <w:tcPr>
            <w:tcW w:w="689" w:type="pct"/>
            <w:noWrap/>
          </w:tcPr>
          <w:p w14:paraId="20804C9E" w14:textId="77777777" w:rsidR="008F1D20" w:rsidRPr="00E33BAD" w:rsidRDefault="008F1D20" w:rsidP="00FD35BA">
            <w:pPr>
              <w:pStyle w:val="04tabela"/>
              <w:rPr>
                <w:sz w:val="12"/>
                <w:szCs w:val="12"/>
              </w:rPr>
            </w:pPr>
            <w:r w:rsidRPr="00E33BAD">
              <w:rPr>
                <w:color w:val="auto"/>
                <w:sz w:val="12"/>
                <w:szCs w:val="12"/>
              </w:rPr>
              <w:t>Uso de plataformas de visualização de dados (</w:t>
            </w:r>
            <w:proofErr w:type="spellStart"/>
            <w:r w:rsidRPr="00E33BAD">
              <w:rPr>
                <w:color w:val="auto"/>
                <w:sz w:val="12"/>
                <w:szCs w:val="12"/>
              </w:rPr>
              <w:t>Spotfire</w:t>
            </w:r>
            <w:proofErr w:type="spellEnd"/>
            <w:r w:rsidRPr="00E33BAD">
              <w:rPr>
                <w:color w:val="auto"/>
                <w:sz w:val="12"/>
                <w:szCs w:val="12"/>
              </w:rPr>
              <w:t xml:space="preserve"> e Google </w:t>
            </w:r>
            <w:proofErr w:type="spellStart"/>
            <w:r w:rsidRPr="00E33BAD">
              <w:rPr>
                <w:color w:val="auto"/>
                <w:sz w:val="12"/>
                <w:szCs w:val="12"/>
              </w:rPr>
              <w:t>Looker</w:t>
            </w:r>
            <w:proofErr w:type="spellEnd"/>
            <w:r w:rsidRPr="00E33BAD">
              <w:rPr>
                <w:color w:val="auto"/>
                <w:sz w:val="12"/>
                <w:szCs w:val="12"/>
              </w:rPr>
              <w:t>) para análise e monitoramento de indicadores de produção, qualidade e custos no setor de carrocerias, com integração de dados digitais e manuais.</w:t>
            </w:r>
          </w:p>
        </w:tc>
        <w:tc>
          <w:tcPr>
            <w:tcW w:w="704" w:type="pct"/>
            <w:noWrap/>
          </w:tcPr>
          <w:p w14:paraId="75081C0B" w14:textId="77777777" w:rsidR="008F1D20" w:rsidRPr="00E33BAD" w:rsidRDefault="008F1D20" w:rsidP="00FD35BA">
            <w:pPr>
              <w:pStyle w:val="04tabela"/>
              <w:rPr>
                <w:sz w:val="12"/>
                <w:szCs w:val="12"/>
              </w:rPr>
            </w:pPr>
            <w:r w:rsidRPr="00E33BAD">
              <w:rPr>
                <w:color w:val="auto"/>
                <w:sz w:val="12"/>
                <w:szCs w:val="12"/>
              </w:rPr>
              <w:t xml:space="preserve">Desenvolver e implementar dashboards interativos e dinâmicos utilizando as plataformas </w:t>
            </w:r>
            <w:proofErr w:type="spellStart"/>
            <w:r w:rsidRPr="00E33BAD">
              <w:rPr>
                <w:color w:val="auto"/>
                <w:sz w:val="12"/>
                <w:szCs w:val="12"/>
              </w:rPr>
              <w:t>Spotfire</w:t>
            </w:r>
            <w:proofErr w:type="spellEnd"/>
            <w:r w:rsidRPr="00E33BAD">
              <w:rPr>
                <w:color w:val="auto"/>
                <w:sz w:val="12"/>
                <w:szCs w:val="12"/>
              </w:rPr>
              <w:t xml:space="preserve"> e </w:t>
            </w:r>
            <w:proofErr w:type="spellStart"/>
            <w:r w:rsidRPr="00E33BAD">
              <w:rPr>
                <w:color w:val="auto"/>
                <w:sz w:val="12"/>
                <w:szCs w:val="12"/>
              </w:rPr>
              <w:t>Looker</w:t>
            </w:r>
            <w:proofErr w:type="spellEnd"/>
            <w:r w:rsidRPr="00E33BAD">
              <w:rPr>
                <w:color w:val="auto"/>
                <w:sz w:val="12"/>
                <w:szCs w:val="12"/>
              </w:rPr>
              <w:t>, para proporcionar uma visualização clara e eficiente dos indicadores de produção, qualidade e custos do departamento de carroceria da Renault. Melhoria na performance da fábrica.</w:t>
            </w:r>
          </w:p>
        </w:tc>
        <w:tc>
          <w:tcPr>
            <w:tcW w:w="633" w:type="pct"/>
            <w:noWrap/>
          </w:tcPr>
          <w:p w14:paraId="5328B93F" w14:textId="77777777" w:rsidR="008F1D20" w:rsidRPr="00E33BAD" w:rsidRDefault="008F1D20" w:rsidP="00FD35BA">
            <w:pPr>
              <w:pStyle w:val="04tabela"/>
              <w:rPr>
                <w:sz w:val="12"/>
                <w:szCs w:val="12"/>
              </w:rPr>
            </w:pPr>
            <w:r w:rsidRPr="00E33BAD">
              <w:rPr>
                <w:color w:val="auto"/>
                <w:sz w:val="12"/>
                <w:szCs w:val="12"/>
              </w:rPr>
              <w:t xml:space="preserve">1) Criação de Dashboards Eficientes: Dashboards completos e intuitivos que ajudem os gestores do departamento de carroceria a monitorar indicadores cruciais de performance (produção, qualidade, custos) em tempo real/online. O envio de alertas e </w:t>
            </w:r>
            <w:proofErr w:type="spellStart"/>
            <w:r w:rsidRPr="00E33BAD">
              <w:rPr>
                <w:color w:val="auto"/>
                <w:sz w:val="12"/>
                <w:szCs w:val="12"/>
              </w:rPr>
              <w:t>reports</w:t>
            </w:r>
            <w:proofErr w:type="spellEnd"/>
            <w:r w:rsidRPr="00E33BAD">
              <w:rPr>
                <w:color w:val="auto"/>
                <w:sz w:val="12"/>
                <w:szCs w:val="12"/>
              </w:rPr>
              <w:t xml:space="preserve"> também é necessário.</w:t>
            </w:r>
            <w:r w:rsidRPr="00E33BAD">
              <w:rPr>
                <w:color w:val="auto"/>
                <w:sz w:val="12"/>
                <w:szCs w:val="12"/>
              </w:rPr>
              <w:br/>
            </w:r>
            <w:r w:rsidRPr="00E33BAD">
              <w:rPr>
                <w:color w:val="auto"/>
                <w:sz w:val="12"/>
                <w:szCs w:val="12"/>
              </w:rPr>
              <w:br/>
              <w:t>2) Integração de Dados Manuais e Digitais: Digitalização de dados manuais e integração desses com fontes de dados digitais, criando uma base unificada e acessível para análise.</w:t>
            </w:r>
            <w:r w:rsidRPr="00E33BAD">
              <w:rPr>
                <w:color w:val="auto"/>
                <w:sz w:val="12"/>
                <w:szCs w:val="12"/>
              </w:rPr>
              <w:br/>
            </w:r>
            <w:r w:rsidRPr="00E33BAD">
              <w:rPr>
                <w:color w:val="auto"/>
                <w:sz w:val="12"/>
                <w:szCs w:val="12"/>
              </w:rPr>
              <w:br/>
              <w:t>3) Melhoria na Tomada de Decisão: Melhorar a capacidade de tomada de decisões dos gestores, com informações atualizadas e visuais claros, facilitando a identificação de áreas críticas que necessitam de atenção e ações corretivas.</w:t>
            </w:r>
            <w:r w:rsidRPr="00E33BAD">
              <w:rPr>
                <w:color w:val="auto"/>
                <w:sz w:val="12"/>
                <w:szCs w:val="12"/>
              </w:rPr>
              <w:br/>
            </w:r>
            <w:r w:rsidRPr="00E33BAD">
              <w:rPr>
                <w:color w:val="auto"/>
                <w:sz w:val="12"/>
                <w:szCs w:val="12"/>
              </w:rPr>
              <w:br/>
              <w:t>4) Aprimoramento dos Processos de Produção e Qualidade: Por meio da análise de dados e monitoramento contínuo, contribuir para a identificação de falhas e gargalos nos processos de produção e qualidade, com o objetivo de otimizar o desempenho da fábrica.</w:t>
            </w:r>
            <w:r w:rsidRPr="00E33BAD">
              <w:rPr>
                <w:color w:val="auto"/>
                <w:sz w:val="12"/>
                <w:szCs w:val="12"/>
              </w:rPr>
              <w:br/>
            </w:r>
            <w:r w:rsidRPr="00E33BAD">
              <w:rPr>
                <w:color w:val="auto"/>
                <w:sz w:val="12"/>
                <w:szCs w:val="12"/>
              </w:rPr>
              <w:lastRenderedPageBreak/>
              <w:br/>
              <w:t xml:space="preserve">5) Capacitação do Estudante: O estudante adquirirá habilidades práticas no uso de ferramentas de análise de dados, programação em Python, </w:t>
            </w:r>
            <w:proofErr w:type="spellStart"/>
            <w:r w:rsidRPr="00E33BAD">
              <w:rPr>
                <w:color w:val="auto"/>
                <w:sz w:val="12"/>
                <w:szCs w:val="12"/>
              </w:rPr>
              <w:t>Spotfire</w:t>
            </w:r>
            <w:proofErr w:type="spellEnd"/>
            <w:r w:rsidRPr="00E33BAD">
              <w:rPr>
                <w:color w:val="auto"/>
                <w:sz w:val="12"/>
                <w:szCs w:val="12"/>
              </w:rPr>
              <w:t xml:space="preserve">, </w:t>
            </w:r>
            <w:proofErr w:type="spellStart"/>
            <w:r w:rsidRPr="00E33BAD">
              <w:rPr>
                <w:color w:val="auto"/>
                <w:sz w:val="12"/>
                <w:szCs w:val="12"/>
              </w:rPr>
              <w:t>Looker</w:t>
            </w:r>
            <w:proofErr w:type="spellEnd"/>
            <w:r w:rsidRPr="00E33BAD">
              <w:rPr>
                <w:color w:val="auto"/>
                <w:sz w:val="12"/>
                <w:szCs w:val="12"/>
              </w:rPr>
              <w:t>, e GCP(Google Cloud Platform), bem como o desenvolvimento de soluções que impactam diretamente na operação industrial de uma grande empresa.</w:t>
            </w:r>
          </w:p>
        </w:tc>
        <w:tc>
          <w:tcPr>
            <w:tcW w:w="563" w:type="pct"/>
            <w:noWrap/>
          </w:tcPr>
          <w:p w14:paraId="5C578B6A" w14:textId="77777777" w:rsidR="008F1D20" w:rsidRPr="00E33BAD" w:rsidRDefault="008F1D20" w:rsidP="00FD35BA">
            <w:pPr>
              <w:pStyle w:val="04tabela"/>
              <w:rPr>
                <w:sz w:val="12"/>
                <w:szCs w:val="12"/>
              </w:rPr>
            </w:pPr>
            <w:r w:rsidRPr="00E33BAD">
              <w:rPr>
                <w:color w:val="auto"/>
                <w:sz w:val="12"/>
                <w:szCs w:val="12"/>
              </w:rPr>
              <w:lastRenderedPageBreak/>
              <w:t>Engenharia da computação, Ciência de dados, Ciência da computação, Engenharia eletrônica, Engenharia elétrica, Engenharia de automação</w:t>
            </w:r>
          </w:p>
        </w:tc>
        <w:tc>
          <w:tcPr>
            <w:tcW w:w="774" w:type="pct"/>
            <w:noWrap/>
          </w:tcPr>
          <w:p w14:paraId="258C4012" w14:textId="77777777" w:rsidR="008F1D20" w:rsidRPr="00E33BAD" w:rsidRDefault="008F1D20" w:rsidP="00FD35BA">
            <w:pPr>
              <w:pStyle w:val="04tabela"/>
              <w:rPr>
                <w:sz w:val="12"/>
                <w:szCs w:val="12"/>
              </w:rPr>
            </w:pPr>
            <w:r w:rsidRPr="00E33BAD">
              <w:rPr>
                <w:color w:val="auto"/>
                <w:sz w:val="12"/>
                <w:szCs w:val="12"/>
              </w:rPr>
              <w:t>Python e língua estrangeira intermediária (Inglês ou Francês)</w:t>
            </w:r>
          </w:p>
        </w:tc>
        <w:tc>
          <w:tcPr>
            <w:tcW w:w="496" w:type="pct"/>
            <w:noWrap/>
          </w:tcPr>
          <w:p w14:paraId="1082AEDC" w14:textId="77777777" w:rsidR="008F1D20" w:rsidRPr="00E33BAD" w:rsidRDefault="008F1D20" w:rsidP="00FD35BA">
            <w:pPr>
              <w:pStyle w:val="04tabela"/>
              <w:rPr>
                <w:sz w:val="12"/>
                <w:szCs w:val="12"/>
              </w:rPr>
            </w:pPr>
            <w:r w:rsidRPr="00E33BAD">
              <w:rPr>
                <w:color w:val="auto"/>
                <w:sz w:val="12"/>
                <w:szCs w:val="12"/>
              </w:rPr>
              <w:t>Graduação:</w:t>
            </w:r>
            <w:r w:rsidR="00D90879">
              <w:rPr>
                <w:color w:val="auto"/>
                <w:sz w:val="12"/>
                <w:szCs w:val="12"/>
              </w:rPr>
              <w:t>12 (doze) meses</w:t>
            </w:r>
          </w:p>
        </w:tc>
        <w:tc>
          <w:tcPr>
            <w:tcW w:w="420" w:type="pct"/>
          </w:tcPr>
          <w:p w14:paraId="007AE9DE" w14:textId="77777777" w:rsidR="008F1D20" w:rsidRPr="00E33BAD" w:rsidRDefault="008F1D20" w:rsidP="00FD35BA">
            <w:pPr>
              <w:pStyle w:val="04tabela"/>
              <w:rPr>
                <w:sz w:val="12"/>
                <w:szCs w:val="12"/>
              </w:rPr>
            </w:pPr>
            <w:r w:rsidRPr="00E33BAD">
              <w:rPr>
                <w:color w:val="auto"/>
                <w:sz w:val="12"/>
                <w:szCs w:val="12"/>
              </w:rPr>
              <w:t>Presencial</w:t>
            </w:r>
          </w:p>
        </w:tc>
      </w:tr>
      <w:tr w:rsidR="00FD35BA" w:rsidRPr="00E33BAD" w14:paraId="152021C0" w14:textId="77777777" w:rsidTr="00FD35BA">
        <w:trPr>
          <w:trHeight w:val="280"/>
          <w:jc w:val="center"/>
        </w:trPr>
        <w:tc>
          <w:tcPr>
            <w:tcW w:w="214" w:type="pct"/>
          </w:tcPr>
          <w:p w14:paraId="44E6919B" w14:textId="77777777" w:rsidR="008F1D20" w:rsidRPr="00E33BAD" w:rsidRDefault="008F1D20" w:rsidP="00FD35BA">
            <w:pPr>
              <w:pStyle w:val="04tabela"/>
              <w:rPr>
                <w:sz w:val="12"/>
                <w:szCs w:val="12"/>
              </w:rPr>
            </w:pPr>
            <w:r w:rsidRPr="00E33BAD">
              <w:rPr>
                <w:sz w:val="12"/>
                <w:szCs w:val="12"/>
              </w:rPr>
              <w:t>1</w:t>
            </w:r>
            <w:r w:rsidR="00E33BAD">
              <w:rPr>
                <w:sz w:val="12"/>
                <w:szCs w:val="12"/>
              </w:rPr>
              <w:t>6</w:t>
            </w:r>
          </w:p>
          <w:p w14:paraId="5C6CC500" w14:textId="77777777" w:rsidR="008F1D20" w:rsidRPr="00E33BAD" w:rsidRDefault="008F1D20" w:rsidP="00FD35BA">
            <w:pPr>
              <w:pStyle w:val="04tabela"/>
              <w:rPr>
                <w:sz w:val="12"/>
                <w:szCs w:val="12"/>
              </w:rPr>
            </w:pPr>
          </w:p>
        </w:tc>
        <w:tc>
          <w:tcPr>
            <w:tcW w:w="506" w:type="pct"/>
            <w:noWrap/>
          </w:tcPr>
          <w:p w14:paraId="53CE7BD9" w14:textId="77777777" w:rsidR="008F1D20" w:rsidRPr="00E33BAD" w:rsidRDefault="008F1D20" w:rsidP="00FD35BA">
            <w:pPr>
              <w:pStyle w:val="04tabela"/>
              <w:rPr>
                <w:sz w:val="12"/>
                <w:szCs w:val="12"/>
              </w:rPr>
            </w:pPr>
            <w:r w:rsidRPr="00E33BAD">
              <w:rPr>
                <w:color w:val="auto"/>
                <w:sz w:val="12"/>
                <w:szCs w:val="12"/>
              </w:rPr>
              <w:t>Conectividade, Neurociência e UX no Design de Alertas em Sistemas Automotivos</w:t>
            </w:r>
          </w:p>
        </w:tc>
        <w:tc>
          <w:tcPr>
            <w:tcW w:w="689" w:type="pct"/>
            <w:noWrap/>
          </w:tcPr>
          <w:p w14:paraId="33720E6C" w14:textId="77777777" w:rsidR="008F1D20" w:rsidRPr="00E33BAD" w:rsidRDefault="008F1D20" w:rsidP="00FD35BA">
            <w:pPr>
              <w:pStyle w:val="04tabela"/>
              <w:rPr>
                <w:sz w:val="12"/>
                <w:szCs w:val="12"/>
              </w:rPr>
            </w:pPr>
            <w:r w:rsidRPr="00E33BAD">
              <w:rPr>
                <w:color w:val="auto"/>
                <w:sz w:val="12"/>
                <w:szCs w:val="12"/>
              </w:rPr>
              <w:t>A necessidade de integrar de forma eficiente e intuitiva os alertas de segurança em sistemas HMI e ADAS, de modo a maximizar a eficácia comunicativa e, ao mesmo tempo, minimizar a sobrecarga cognitiva imposta ao usuário.</w:t>
            </w:r>
          </w:p>
        </w:tc>
        <w:tc>
          <w:tcPr>
            <w:tcW w:w="704" w:type="pct"/>
            <w:noWrap/>
          </w:tcPr>
          <w:p w14:paraId="39A00FDD" w14:textId="77777777" w:rsidR="008F1D20" w:rsidRPr="00E33BAD" w:rsidRDefault="008F1D20" w:rsidP="00FD35BA">
            <w:pPr>
              <w:pStyle w:val="04tabela"/>
              <w:rPr>
                <w:sz w:val="12"/>
                <w:szCs w:val="12"/>
              </w:rPr>
            </w:pPr>
            <w:r w:rsidRPr="00E33BAD">
              <w:rPr>
                <w:color w:val="auto"/>
                <w:sz w:val="12"/>
                <w:szCs w:val="12"/>
              </w:rPr>
              <w:t>Mapear práticas atuais de integração de alertas em sistemas HMI e ADAS, considerando critérios técnicos, de usabilidade e de segurança.</w:t>
            </w:r>
            <w:r w:rsidRPr="00E33BAD">
              <w:rPr>
                <w:color w:val="auto"/>
                <w:sz w:val="12"/>
                <w:szCs w:val="12"/>
              </w:rPr>
              <w:br/>
              <w:t>Investigar as expectativas dos consumidores em relação à apresentação de alertas de segurança, com foco em confiabilidade, clareza e aceitação do sistema.</w:t>
            </w:r>
            <w:r w:rsidRPr="00E33BAD">
              <w:rPr>
                <w:color w:val="auto"/>
                <w:sz w:val="12"/>
                <w:szCs w:val="12"/>
              </w:rPr>
              <w:br/>
              <w:t>Desenvolver protótipos experimentais de integração de alertas em sistemas HMI/ADAS, fundamentados em evidências obtidas na pesquisa.</w:t>
            </w:r>
            <w:r w:rsidRPr="00E33BAD">
              <w:rPr>
                <w:color w:val="auto"/>
                <w:sz w:val="12"/>
                <w:szCs w:val="12"/>
              </w:rPr>
              <w:br/>
              <w:t>Realizar testes de usabilidade com usuários, avaliando a compreensão, a aceitação e a interação com os protótipos propostos.</w:t>
            </w:r>
            <w:r w:rsidRPr="00E33BAD">
              <w:rPr>
                <w:color w:val="auto"/>
                <w:sz w:val="12"/>
                <w:szCs w:val="12"/>
              </w:rPr>
              <w:br/>
              <w:t xml:space="preserve">Aplicar medidas de </w:t>
            </w:r>
            <w:proofErr w:type="spellStart"/>
            <w:r w:rsidRPr="00E33BAD">
              <w:rPr>
                <w:color w:val="auto"/>
                <w:sz w:val="12"/>
                <w:szCs w:val="12"/>
              </w:rPr>
              <w:t>neuroergonomia</w:t>
            </w:r>
            <w:proofErr w:type="spellEnd"/>
            <w:r w:rsidRPr="00E33BAD">
              <w:rPr>
                <w:color w:val="auto"/>
                <w:sz w:val="12"/>
                <w:szCs w:val="12"/>
              </w:rPr>
              <w:t xml:space="preserve"> (EEG) durante os testes de usabilidade, a fim de identificar os níveis de carga cognitiva e esforço mental associados a diferentes formas de alerta.</w:t>
            </w:r>
          </w:p>
        </w:tc>
        <w:tc>
          <w:tcPr>
            <w:tcW w:w="633" w:type="pct"/>
            <w:noWrap/>
          </w:tcPr>
          <w:p w14:paraId="4C8D67D4" w14:textId="77777777" w:rsidR="008F1D20" w:rsidRPr="00E33BAD" w:rsidRDefault="008F1D20" w:rsidP="00FD35BA">
            <w:pPr>
              <w:pStyle w:val="04tabela"/>
              <w:rPr>
                <w:sz w:val="12"/>
                <w:szCs w:val="12"/>
              </w:rPr>
            </w:pPr>
            <w:r w:rsidRPr="00E33BAD">
              <w:rPr>
                <w:color w:val="auto"/>
                <w:sz w:val="12"/>
                <w:szCs w:val="12"/>
              </w:rPr>
              <w:t>Levantamento sistematizado das práticas atuais de integração de alertas em sistemas HMI e ADAS, incluindo limitações e oportunidades de melhoria.</w:t>
            </w:r>
            <w:r w:rsidRPr="00E33BAD">
              <w:rPr>
                <w:color w:val="auto"/>
                <w:sz w:val="12"/>
                <w:szCs w:val="12"/>
              </w:rPr>
              <w:br/>
            </w:r>
            <w:r w:rsidRPr="00E33BAD">
              <w:rPr>
                <w:color w:val="auto"/>
                <w:sz w:val="12"/>
                <w:szCs w:val="12"/>
              </w:rPr>
              <w:br/>
              <w:t>Síntese das percepções dos especialistas da indústria automotiva, destacando convergências e divergências entre desenvolvedores, validadores e pesquisadores de UX/consumidor.</w:t>
            </w:r>
            <w:r w:rsidRPr="00E33BAD">
              <w:rPr>
                <w:color w:val="auto"/>
                <w:sz w:val="12"/>
                <w:szCs w:val="12"/>
              </w:rPr>
              <w:br/>
            </w:r>
            <w:r w:rsidRPr="00E33BAD">
              <w:rPr>
                <w:color w:val="auto"/>
                <w:sz w:val="12"/>
                <w:szCs w:val="12"/>
              </w:rPr>
              <w:br/>
              <w:t>Definição de requisitos de design para a integração de alertas de segurança, considerando aspectos técnicos, de usabilidade e de percepção do usuário.</w:t>
            </w:r>
            <w:r w:rsidRPr="00E33BAD">
              <w:rPr>
                <w:color w:val="auto"/>
                <w:sz w:val="12"/>
                <w:szCs w:val="12"/>
              </w:rPr>
              <w:br/>
            </w:r>
            <w:r w:rsidRPr="00E33BAD">
              <w:rPr>
                <w:color w:val="auto"/>
                <w:sz w:val="12"/>
                <w:szCs w:val="12"/>
              </w:rPr>
              <w:br/>
              <w:t>Protótipos experimentais funcionais, que explorem diferentes formas de apresentar alertas (visuais, sonoros, multimodais, etc.), baseados nas evidências coletadas.</w:t>
            </w:r>
            <w:r w:rsidRPr="00E33BAD">
              <w:rPr>
                <w:color w:val="auto"/>
                <w:sz w:val="12"/>
                <w:szCs w:val="12"/>
              </w:rPr>
              <w:br/>
            </w:r>
            <w:r w:rsidRPr="00E33BAD">
              <w:rPr>
                <w:color w:val="auto"/>
                <w:sz w:val="12"/>
                <w:szCs w:val="12"/>
              </w:rPr>
              <w:br/>
              <w:t>Resultados de testes de usabilidade com usuários, incluindo métricas de compreensão, tempo de resposta, erros de interação e aceitação subjetiva.</w:t>
            </w:r>
            <w:r w:rsidRPr="00E33BAD">
              <w:rPr>
                <w:color w:val="auto"/>
                <w:sz w:val="12"/>
                <w:szCs w:val="12"/>
              </w:rPr>
              <w:br/>
            </w:r>
            <w:r w:rsidRPr="00E33BAD">
              <w:rPr>
                <w:color w:val="auto"/>
                <w:sz w:val="12"/>
                <w:szCs w:val="12"/>
              </w:rPr>
              <w:br/>
              <w:t xml:space="preserve">Dados objetivos de </w:t>
            </w:r>
            <w:proofErr w:type="spellStart"/>
            <w:r w:rsidRPr="00E33BAD">
              <w:rPr>
                <w:color w:val="auto"/>
                <w:sz w:val="12"/>
                <w:szCs w:val="12"/>
              </w:rPr>
              <w:t>neuroergonomia</w:t>
            </w:r>
            <w:proofErr w:type="spellEnd"/>
            <w:r w:rsidRPr="00E33BAD">
              <w:rPr>
                <w:color w:val="auto"/>
                <w:sz w:val="12"/>
                <w:szCs w:val="12"/>
              </w:rPr>
              <w:t xml:space="preserve"> obtidos via EEG, permitindo identificar padrões de carga cognitiva associados a cada tipo de alerta testado.</w:t>
            </w:r>
            <w:r w:rsidRPr="00E33BAD">
              <w:rPr>
                <w:color w:val="auto"/>
                <w:sz w:val="12"/>
                <w:szCs w:val="12"/>
              </w:rPr>
              <w:br/>
            </w:r>
            <w:r w:rsidRPr="00E33BAD">
              <w:rPr>
                <w:color w:val="auto"/>
                <w:sz w:val="12"/>
                <w:szCs w:val="12"/>
              </w:rPr>
              <w:br/>
              <w:t>Comparação integrada entre dados subjetivos (percepção dos usuários) e objetivos (EEG e métricas de usabilidade), oferecendo uma análise robusta da eficácia das soluções.</w:t>
            </w:r>
            <w:r w:rsidRPr="00E33BAD">
              <w:rPr>
                <w:color w:val="auto"/>
                <w:sz w:val="12"/>
                <w:szCs w:val="12"/>
              </w:rPr>
              <w:br/>
            </w:r>
            <w:r w:rsidRPr="00E33BAD">
              <w:rPr>
                <w:color w:val="auto"/>
                <w:sz w:val="12"/>
                <w:szCs w:val="12"/>
              </w:rPr>
              <w:br/>
              <w:t>Formulação de diretrizes práticas para o design de alertas em sistemas HMI/ADAS, com potencial aplicação em contextos reais da indústria automotiva.</w:t>
            </w:r>
          </w:p>
        </w:tc>
        <w:tc>
          <w:tcPr>
            <w:tcW w:w="563" w:type="pct"/>
            <w:noWrap/>
          </w:tcPr>
          <w:p w14:paraId="67D501FC" w14:textId="77777777" w:rsidR="008F1D20" w:rsidRPr="00E33BAD" w:rsidRDefault="008F1D20" w:rsidP="00FD35BA">
            <w:pPr>
              <w:pStyle w:val="04tabela"/>
              <w:rPr>
                <w:sz w:val="12"/>
                <w:szCs w:val="12"/>
              </w:rPr>
            </w:pPr>
            <w:r w:rsidRPr="00E33BAD">
              <w:rPr>
                <w:color w:val="auto"/>
                <w:sz w:val="12"/>
                <w:szCs w:val="12"/>
              </w:rPr>
              <w:t>Expressão gráfica / Design</w:t>
            </w:r>
          </w:p>
        </w:tc>
        <w:tc>
          <w:tcPr>
            <w:tcW w:w="774" w:type="pct"/>
            <w:noWrap/>
          </w:tcPr>
          <w:p w14:paraId="71BA15CF" w14:textId="77777777" w:rsidR="008F1D20" w:rsidRPr="00E33BAD" w:rsidRDefault="008F1D20" w:rsidP="00FD35BA">
            <w:pPr>
              <w:pStyle w:val="04tabela"/>
              <w:rPr>
                <w:sz w:val="12"/>
                <w:szCs w:val="12"/>
              </w:rPr>
            </w:pPr>
            <w:r w:rsidRPr="00E33BAD">
              <w:rPr>
                <w:color w:val="auto"/>
                <w:sz w:val="12"/>
                <w:szCs w:val="12"/>
              </w:rPr>
              <w:t>Expressão gráfica / Design / Experiência no setor automotivo</w:t>
            </w:r>
          </w:p>
        </w:tc>
        <w:tc>
          <w:tcPr>
            <w:tcW w:w="496" w:type="pct"/>
            <w:noWrap/>
          </w:tcPr>
          <w:p w14:paraId="0AE38A4F" w14:textId="77777777" w:rsidR="008F1D20" w:rsidRPr="00E33BAD" w:rsidRDefault="00D90879" w:rsidP="00FD35BA">
            <w:pPr>
              <w:pStyle w:val="04tabela"/>
              <w:rPr>
                <w:sz w:val="12"/>
                <w:szCs w:val="12"/>
              </w:rPr>
            </w:pPr>
            <w:r w:rsidRPr="00E33BAD">
              <w:rPr>
                <w:color w:val="auto"/>
                <w:sz w:val="12"/>
                <w:szCs w:val="12"/>
              </w:rPr>
              <w:t xml:space="preserve">Mestrado: </w:t>
            </w:r>
            <w:r>
              <w:rPr>
                <w:color w:val="auto"/>
                <w:sz w:val="12"/>
                <w:szCs w:val="12"/>
              </w:rPr>
              <w:t>12 (doze) meses</w:t>
            </w:r>
          </w:p>
        </w:tc>
        <w:tc>
          <w:tcPr>
            <w:tcW w:w="420" w:type="pct"/>
          </w:tcPr>
          <w:p w14:paraId="563D9F96" w14:textId="77777777" w:rsidR="008F1D20" w:rsidRPr="00E33BAD" w:rsidRDefault="008F1D20" w:rsidP="00FD35BA">
            <w:pPr>
              <w:pStyle w:val="04tabela"/>
              <w:rPr>
                <w:sz w:val="12"/>
                <w:szCs w:val="12"/>
              </w:rPr>
            </w:pPr>
            <w:r w:rsidRPr="00E33BAD">
              <w:rPr>
                <w:color w:val="auto"/>
                <w:sz w:val="12"/>
                <w:szCs w:val="12"/>
              </w:rPr>
              <w:t>Híbrido</w:t>
            </w:r>
          </w:p>
        </w:tc>
      </w:tr>
      <w:tr w:rsidR="00FD35BA" w:rsidRPr="00E33BAD" w14:paraId="39325BB8" w14:textId="77777777" w:rsidTr="00FD35BA">
        <w:trPr>
          <w:trHeight w:val="280"/>
          <w:jc w:val="center"/>
        </w:trPr>
        <w:tc>
          <w:tcPr>
            <w:tcW w:w="214" w:type="pct"/>
          </w:tcPr>
          <w:p w14:paraId="0CBB7794" w14:textId="77777777" w:rsidR="008F1D20" w:rsidRPr="00E33BAD" w:rsidRDefault="008F1D20" w:rsidP="00FD35BA">
            <w:pPr>
              <w:pStyle w:val="04tabela"/>
              <w:rPr>
                <w:sz w:val="12"/>
                <w:szCs w:val="12"/>
              </w:rPr>
            </w:pPr>
          </w:p>
          <w:p w14:paraId="0EE71E6B" w14:textId="77777777" w:rsidR="008F1D20" w:rsidRPr="00E33BAD" w:rsidRDefault="00E33BAD" w:rsidP="00FD35BA">
            <w:pPr>
              <w:pStyle w:val="04tabela"/>
              <w:rPr>
                <w:sz w:val="12"/>
                <w:szCs w:val="12"/>
              </w:rPr>
            </w:pPr>
            <w:r>
              <w:rPr>
                <w:sz w:val="12"/>
                <w:szCs w:val="12"/>
              </w:rPr>
              <w:t>17</w:t>
            </w:r>
          </w:p>
        </w:tc>
        <w:tc>
          <w:tcPr>
            <w:tcW w:w="506" w:type="pct"/>
            <w:noWrap/>
          </w:tcPr>
          <w:p w14:paraId="5386A472" w14:textId="77777777" w:rsidR="008F1D20" w:rsidRPr="00E33BAD" w:rsidRDefault="008F1D20" w:rsidP="00FD35BA">
            <w:pPr>
              <w:pStyle w:val="04tabela"/>
              <w:rPr>
                <w:sz w:val="12"/>
                <w:szCs w:val="12"/>
              </w:rPr>
            </w:pPr>
            <w:r w:rsidRPr="00E33BAD">
              <w:rPr>
                <w:color w:val="auto"/>
                <w:sz w:val="12"/>
                <w:szCs w:val="12"/>
              </w:rPr>
              <w:t>Uso de blockchain para interação entre clientes e OEM</w:t>
            </w:r>
          </w:p>
        </w:tc>
        <w:tc>
          <w:tcPr>
            <w:tcW w:w="689" w:type="pct"/>
            <w:noWrap/>
          </w:tcPr>
          <w:p w14:paraId="6F5F7E61" w14:textId="77777777" w:rsidR="008F1D20" w:rsidRPr="00E33BAD" w:rsidRDefault="008F1D20" w:rsidP="00FD35BA">
            <w:pPr>
              <w:pStyle w:val="04tabela"/>
              <w:rPr>
                <w:sz w:val="12"/>
                <w:szCs w:val="12"/>
              </w:rPr>
            </w:pPr>
            <w:r w:rsidRPr="00E33BAD">
              <w:rPr>
                <w:color w:val="auto"/>
                <w:sz w:val="12"/>
                <w:szCs w:val="12"/>
              </w:rPr>
              <w:t>Compra de features</w:t>
            </w:r>
          </w:p>
        </w:tc>
        <w:tc>
          <w:tcPr>
            <w:tcW w:w="704" w:type="pct"/>
            <w:noWrap/>
          </w:tcPr>
          <w:p w14:paraId="3D804EB1" w14:textId="77777777" w:rsidR="008F1D20" w:rsidRPr="00E33BAD" w:rsidRDefault="008F1D20" w:rsidP="00FD35BA">
            <w:pPr>
              <w:pStyle w:val="04tabela"/>
              <w:rPr>
                <w:sz w:val="12"/>
                <w:szCs w:val="12"/>
              </w:rPr>
            </w:pPr>
            <w:r w:rsidRPr="00E33BAD">
              <w:rPr>
                <w:color w:val="auto"/>
                <w:sz w:val="12"/>
                <w:szCs w:val="12"/>
              </w:rPr>
              <w:t xml:space="preserve">Tornar o sistema OTA </w:t>
            </w:r>
            <w:proofErr w:type="spellStart"/>
            <w:r w:rsidRPr="00E33BAD">
              <w:rPr>
                <w:color w:val="auto"/>
                <w:sz w:val="12"/>
                <w:szCs w:val="12"/>
              </w:rPr>
              <w:t>monetizável</w:t>
            </w:r>
            <w:proofErr w:type="spellEnd"/>
          </w:p>
        </w:tc>
        <w:tc>
          <w:tcPr>
            <w:tcW w:w="633" w:type="pct"/>
            <w:noWrap/>
          </w:tcPr>
          <w:p w14:paraId="7E57B516" w14:textId="77777777" w:rsidR="008F1D20" w:rsidRPr="00E33BAD" w:rsidRDefault="008F1D20" w:rsidP="00FD35BA">
            <w:pPr>
              <w:pStyle w:val="04tabela"/>
              <w:rPr>
                <w:sz w:val="12"/>
                <w:szCs w:val="12"/>
              </w:rPr>
            </w:pPr>
            <w:r w:rsidRPr="00E33BAD">
              <w:rPr>
                <w:color w:val="auto"/>
                <w:sz w:val="12"/>
                <w:szCs w:val="12"/>
              </w:rPr>
              <w:t>Permitir trocas entre usuário e OEM através de tokens</w:t>
            </w:r>
          </w:p>
        </w:tc>
        <w:tc>
          <w:tcPr>
            <w:tcW w:w="563" w:type="pct"/>
            <w:noWrap/>
          </w:tcPr>
          <w:p w14:paraId="05CB1690" w14:textId="77777777" w:rsidR="008F1D20" w:rsidRPr="00E33BAD" w:rsidRDefault="008F1D20" w:rsidP="00FD35BA">
            <w:pPr>
              <w:pStyle w:val="04tabela"/>
              <w:rPr>
                <w:sz w:val="12"/>
                <w:szCs w:val="12"/>
              </w:rPr>
            </w:pPr>
            <w:r w:rsidRPr="00E33BAD">
              <w:rPr>
                <w:color w:val="auto"/>
                <w:sz w:val="12"/>
                <w:szCs w:val="12"/>
              </w:rPr>
              <w:t xml:space="preserve">Engenharia elétrica/eletrônica, </w:t>
            </w:r>
            <w:proofErr w:type="spellStart"/>
            <w:r w:rsidRPr="00E33BAD">
              <w:rPr>
                <w:color w:val="auto"/>
                <w:sz w:val="12"/>
                <w:szCs w:val="12"/>
              </w:rPr>
              <w:t>ciencia</w:t>
            </w:r>
            <w:proofErr w:type="spellEnd"/>
            <w:r w:rsidRPr="00E33BAD">
              <w:rPr>
                <w:color w:val="auto"/>
                <w:sz w:val="12"/>
                <w:szCs w:val="12"/>
              </w:rPr>
              <w:t xml:space="preserve"> da computação, engenharia de software</w:t>
            </w:r>
          </w:p>
        </w:tc>
        <w:tc>
          <w:tcPr>
            <w:tcW w:w="774" w:type="pct"/>
            <w:noWrap/>
          </w:tcPr>
          <w:p w14:paraId="5B2D58AB" w14:textId="77777777" w:rsidR="008F1D20" w:rsidRPr="00E33BAD" w:rsidRDefault="008F1D20" w:rsidP="00FD35BA">
            <w:pPr>
              <w:pStyle w:val="04tabela"/>
              <w:rPr>
                <w:sz w:val="12"/>
                <w:szCs w:val="12"/>
              </w:rPr>
            </w:pPr>
            <w:r w:rsidRPr="00E33BAD">
              <w:rPr>
                <w:color w:val="auto"/>
                <w:sz w:val="12"/>
                <w:szCs w:val="12"/>
              </w:rPr>
              <w:t>Software, programação e blockchain</w:t>
            </w:r>
          </w:p>
        </w:tc>
        <w:tc>
          <w:tcPr>
            <w:tcW w:w="496" w:type="pct"/>
            <w:noWrap/>
          </w:tcPr>
          <w:p w14:paraId="75AF8776" w14:textId="77777777" w:rsidR="008F1D20" w:rsidRPr="00E33BAD" w:rsidRDefault="00D90879" w:rsidP="00FD35BA">
            <w:pPr>
              <w:pStyle w:val="04tabela"/>
              <w:rPr>
                <w:sz w:val="12"/>
                <w:szCs w:val="12"/>
              </w:rPr>
            </w:pPr>
            <w:r w:rsidRPr="00E33BAD">
              <w:rPr>
                <w:color w:val="auto"/>
                <w:sz w:val="12"/>
                <w:szCs w:val="12"/>
              </w:rPr>
              <w:t xml:space="preserve">Mestrado: </w:t>
            </w:r>
            <w:r>
              <w:rPr>
                <w:color w:val="auto"/>
                <w:sz w:val="12"/>
                <w:szCs w:val="12"/>
              </w:rPr>
              <w:t>12 (doze) meses</w:t>
            </w:r>
          </w:p>
        </w:tc>
        <w:tc>
          <w:tcPr>
            <w:tcW w:w="420" w:type="pct"/>
          </w:tcPr>
          <w:p w14:paraId="69ECB6EC" w14:textId="77777777" w:rsidR="008F1D20" w:rsidRPr="00E33BAD" w:rsidRDefault="008F1D20" w:rsidP="00FD35BA">
            <w:pPr>
              <w:pStyle w:val="04tabela"/>
              <w:rPr>
                <w:sz w:val="12"/>
                <w:szCs w:val="12"/>
              </w:rPr>
            </w:pPr>
            <w:r w:rsidRPr="00E33BAD">
              <w:rPr>
                <w:color w:val="auto"/>
                <w:sz w:val="12"/>
                <w:szCs w:val="12"/>
              </w:rPr>
              <w:t>Híbrido</w:t>
            </w:r>
          </w:p>
        </w:tc>
      </w:tr>
      <w:tr w:rsidR="00FD35BA" w:rsidRPr="00E33BAD" w14:paraId="12FAAEA1" w14:textId="77777777" w:rsidTr="00FD35BA">
        <w:trPr>
          <w:trHeight w:val="280"/>
          <w:jc w:val="center"/>
        </w:trPr>
        <w:tc>
          <w:tcPr>
            <w:tcW w:w="214" w:type="pct"/>
          </w:tcPr>
          <w:p w14:paraId="5BF56F78" w14:textId="77777777" w:rsidR="00FD35BA" w:rsidRPr="00E33BAD" w:rsidRDefault="00FD35BA" w:rsidP="00FD35BA">
            <w:pPr>
              <w:pStyle w:val="04tabela"/>
              <w:rPr>
                <w:sz w:val="12"/>
                <w:szCs w:val="12"/>
              </w:rPr>
            </w:pPr>
            <w:r>
              <w:rPr>
                <w:sz w:val="12"/>
                <w:szCs w:val="12"/>
              </w:rPr>
              <w:t>18</w:t>
            </w:r>
          </w:p>
        </w:tc>
        <w:tc>
          <w:tcPr>
            <w:tcW w:w="506" w:type="pct"/>
            <w:noWrap/>
          </w:tcPr>
          <w:p w14:paraId="71C22F53" w14:textId="77777777" w:rsidR="00FD35BA" w:rsidRPr="00E33BAD" w:rsidRDefault="00FD35BA" w:rsidP="00FD35BA">
            <w:pPr>
              <w:pStyle w:val="04tabela"/>
              <w:rPr>
                <w:color w:val="auto"/>
                <w:sz w:val="12"/>
                <w:szCs w:val="12"/>
              </w:rPr>
            </w:pPr>
            <w:r w:rsidRPr="00FD35BA">
              <w:rPr>
                <w:color w:val="auto"/>
                <w:sz w:val="12"/>
                <w:szCs w:val="12"/>
              </w:rPr>
              <w:t xml:space="preserve">Adaptação e desenvolvimento de novas atividades de análise de Ergonomia e HMI em laboratório </w:t>
            </w:r>
            <w:proofErr w:type="spellStart"/>
            <w:r w:rsidRPr="00FD35BA">
              <w:rPr>
                <w:color w:val="auto"/>
                <w:sz w:val="12"/>
                <w:szCs w:val="12"/>
              </w:rPr>
              <w:t>Phygital</w:t>
            </w:r>
            <w:proofErr w:type="spellEnd"/>
            <w:r w:rsidRPr="00FD35BA">
              <w:rPr>
                <w:color w:val="auto"/>
                <w:sz w:val="12"/>
                <w:szCs w:val="12"/>
              </w:rPr>
              <w:t xml:space="preserve"> (Realidade Virtual)</w:t>
            </w:r>
          </w:p>
        </w:tc>
        <w:tc>
          <w:tcPr>
            <w:tcW w:w="689" w:type="pct"/>
            <w:noWrap/>
          </w:tcPr>
          <w:p w14:paraId="419E7019" w14:textId="77777777" w:rsidR="00FD35BA" w:rsidRPr="00E33BAD" w:rsidRDefault="00FD35BA" w:rsidP="00FD35BA">
            <w:pPr>
              <w:pStyle w:val="04tabela"/>
              <w:rPr>
                <w:color w:val="auto"/>
                <w:sz w:val="12"/>
                <w:szCs w:val="12"/>
              </w:rPr>
            </w:pPr>
            <w:r w:rsidRPr="00FD35BA">
              <w:rPr>
                <w:color w:val="auto"/>
                <w:sz w:val="12"/>
                <w:szCs w:val="12"/>
              </w:rPr>
              <w:t xml:space="preserve">- Adaptações de cockpit físico e modelos numéricos (em </w:t>
            </w:r>
            <w:proofErr w:type="spellStart"/>
            <w:r w:rsidRPr="00FD35BA">
              <w:rPr>
                <w:color w:val="auto"/>
                <w:sz w:val="12"/>
                <w:szCs w:val="12"/>
              </w:rPr>
              <w:t>Deltagen</w:t>
            </w:r>
            <w:proofErr w:type="spellEnd"/>
            <w:r w:rsidRPr="00FD35BA">
              <w:rPr>
                <w:color w:val="auto"/>
                <w:sz w:val="12"/>
                <w:szCs w:val="12"/>
              </w:rPr>
              <w:t xml:space="preserve"> e </w:t>
            </w:r>
            <w:proofErr w:type="spellStart"/>
            <w:r w:rsidRPr="00FD35BA">
              <w:rPr>
                <w:color w:val="auto"/>
                <w:sz w:val="12"/>
                <w:szCs w:val="12"/>
              </w:rPr>
              <w:t>SCANeR</w:t>
            </w:r>
            <w:proofErr w:type="spellEnd"/>
            <w:r w:rsidRPr="00FD35BA">
              <w:rPr>
                <w:color w:val="auto"/>
                <w:sz w:val="12"/>
                <w:szCs w:val="12"/>
              </w:rPr>
              <w:t>) para análises de engenharia.</w:t>
            </w:r>
            <w:r w:rsidRPr="00FD35BA">
              <w:rPr>
                <w:color w:val="auto"/>
                <w:sz w:val="12"/>
                <w:szCs w:val="12"/>
              </w:rPr>
              <w:br/>
              <w:t>- Utilização de AI e programação para maior agilidade das análises</w:t>
            </w:r>
            <w:r w:rsidRPr="00FD35BA">
              <w:rPr>
                <w:color w:val="auto"/>
                <w:sz w:val="12"/>
                <w:szCs w:val="12"/>
              </w:rPr>
              <w:br/>
              <w:t xml:space="preserve">- Expansão de </w:t>
            </w:r>
            <w:proofErr w:type="spellStart"/>
            <w:r w:rsidRPr="00FD35BA">
              <w:rPr>
                <w:color w:val="auto"/>
                <w:sz w:val="12"/>
                <w:szCs w:val="12"/>
              </w:rPr>
              <w:t>UseCases</w:t>
            </w:r>
            <w:proofErr w:type="spellEnd"/>
            <w:r w:rsidRPr="00FD35BA">
              <w:rPr>
                <w:color w:val="auto"/>
                <w:sz w:val="12"/>
                <w:szCs w:val="12"/>
              </w:rPr>
              <w:t xml:space="preserve"> em laboratório </w:t>
            </w:r>
            <w:proofErr w:type="spellStart"/>
            <w:r w:rsidRPr="00FD35BA">
              <w:rPr>
                <w:color w:val="auto"/>
                <w:sz w:val="12"/>
                <w:szCs w:val="12"/>
              </w:rPr>
              <w:t>Phygital</w:t>
            </w:r>
            <w:proofErr w:type="spellEnd"/>
            <w:r w:rsidRPr="00FD35BA">
              <w:rPr>
                <w:color w:val="auto"/>
                <w:sz w:val="12"/>
                <w:szCs w:val="12"/>
              </w:rPr>
              <w:t xml:space="preserve"> e criação/utilização de bancos de dados</w:t>
            </w:r>
          </w:p>
        </w:tc>
        <w:tc>
          <w:tcPr>
            <w:tcW w:w="704" w:type="pct"/>
            <w:noWrap/>
          </w:tcPr>
          <w:p w14:paraId="763F4D1D" w14:textId="77777777" w:rsidR="00FD35BA" w:rsidRPr="00E33BAD" w:rsidRDefault="00FD35BA" w:rsidP="00FD35BA">
            <w:pPr>
              <w:pStyle w:val="04tabela"/>
              <w:rPr>
                <w:color w:val="auto"/>
                <w:sz w:val="12"/>
                <w:szCs w:val="12"/>
              </w:rPr>
            </w:pPr>
            <w:r w:rsidRPr="00FD35BA">
              <w:rPr>
                <w:color w:val="auto"/>
                <w:sz w:val="12"/>
                <w:szCs w:val="12"/>
              </w:rPr>
              <w:t xml:space="preserve">Trabalhar em conjunto com equipe do laboratório </w:t>
            </w:r>
            <w:proofErr w:type="spellStart"/>
            <w:r w:rsidRPr="00FD35BA">
              <w:rPr>
                <w:color w:val="auto"/>
                <w:sz w:val="12"/>
                <w:szCs w:val="12"/>
              </w:rPr>
              <w:t>Phygital</w:t>
            </w:r>
            <w:proofErr w:type="spellEnd"/>
            <w:r w:rsidRPr="00FD35BA">
              <w:rPr>
                <w:color w:val="auto"/>
                <w:sz w:val="12"/>
                <w:szCs w:val="12"/>
              </w:rPr>
              <w:t xml:space="preserve"> para desenvolvimento de novas atividades e análises</w:t>
            </w:r>
          </w:p>
        </w:tc>
        <w:tc>
          <w:tcPr>
            <w:tcW w:w="633" w:type="pct"/>
            <w:noWrap/>
          </w:tcPr>
          <w:p w14:paraId="757E5029" w14:textId="77777777" w:rsidR="00FD35BA" w:rsidRPr="00E33BAD" w:rsidRDefault="00FD35BA" w:rsidP="00FD35BA">
            <w:pPr>
              <w:pStyle w:val="04tabela"/>
              <w:rPr>
                <w:color w:val="auto"/>
                <w:sz w:val="12"/>
                <w:szCs w:val="12"/>
              </w:rPr>
            </w:pPr>
            <w:r w:rsidRPr="00FD35BA">
              <w:rPr>
                <w:color w:val="auto"/>
                <w:sz w:val="12"/>
                <w:szCs w:val="12"/>
              </w:rPr>
              <w:t xml:space="preserve">Evoluções no processo padrão de desenvolvimento das atividades </w:t>
            </w:r>
            <w:proofErr w:type="spellStart"/>
            <w:r w:rsidRPr="00FD35BA">
              <w:rPr>
                <w:color w:val="auto"/>
                <w:sz w:val="12"/>
                <w:szCs w:val="12"/>
              </w:rPr>
              <w:t>Phygital</w:t>
            </w:r>
            <w:proofErr w:type="spellEnd"/>
            <w:r w:rsidRPr="00FD35BA">
              <w:rPr>
                <w:color w:val="auto"/>
                <w:sz w:val="12"/>
                <w:szCs w:val="12"/>
              </w:rPr>
              <w:t xml:space="preserve"> nas áreas de Ergonomia e HMI</w:t>
            </w:r>
          </w:p>
        </w:tc>
        <w:tc>
          <w:tcPr>
            <w:tcW w:w="563" w:type="pct"/>
            <w:noWrap/>
          </w:tcPr>
          <w:p w14:paraId="09D63434" w14:textId="77777777" w:rsidR="00FD35BA" w:rsidRPr="00E33BAD" w:rsidRDefault="00FD35BA" w:rsidP="00FD35BA">
            <w:pPr>
              <w:pStyle w:val="04tabela"/>
              <w:rPr>
                <w:color w:val="auto"/>
                <w:sz w:val="12"/>
                <w:szCs w:val="12"/>
              </w:rPr>
            </w:pPr>
            <w:r w:rsidRPr="00FD35BA">
              <w:rPr>
                <w:color w:val="auto"/>
                <w:sz w:val="12"/>
                <w:szCs w:val="12"/>
              </w:rPr>
              <w:t>Engenharias / design de produto</w:t>
            </w:r>
          </w:p>
        </w:tc>
        <w:tc>
          <w:tcPr>
            <w:tcW w:w="774" w:type="pct"/>
            <w:noWrap/>
          </w:tcPr>
          <w:p w14:paraId="799D5361" w14:textId="77777777" w:rsidR="00FD35BA" w:rsidRPr="00E33BAD" w:rsidRDefault="00FD35BA" w:rsidP="00FD35BA">
            <w:pPr>
              <w:pStyle w:val="04tabela"/>
              <w:rPr>
                <w:color w:val="auto"/>
                <w:sz w:val="12"/>
                <w:szCs w:val="12"/>
              </w:rPr>
            </w:pPr>
            <w:r w:rsidRPr="00FD35BA">
              <w:rPr>
                <w:color w:val="auto"/>
                <w:sz w:val="12"/>
                <w:szCs w:val="12"/>
              </w:rPr>
              <w:t xml:space="preserve">Necessário: Trabalho com AI, office avançado, inglês avançado e disponibilidade para trabalho presencial. </w:t>
            </w:r>
            <w:r w:rsidRPr="00FD35BA">
              <w:rPr>
                <w:color w:val="auto"/>
                <w:sz w:val="12"/>
                <w:szCs w:val="12"/>
              </w:rPr>
              <w:br/>
              <w:t>Desejado: Experiência relacionada à Ergonomia, programação e francês básico.</w:t>
            </w:r>
          </w:p>
        </w:tc>
        <w:tc>
          <w:tcPr>
            <w:tcW w:w="496" w:type="pct"/>
            <w:noWrap/>
          </w:tcPr>
          <w:p w14:paraId="23949BB0" w14:textId="77777777" w:rsidR="00FD35BA" w:rsidRPr="00E33BAD" w:rsidRDefault="00FD35BA" w:rsidP="00FD35BA">
            <w:pPr>
              <w:pStyle w:val="04tabela"/>
              <w:rPr>
                <w:color w:val="auto"/>
                <w:sz w:val="12"/>
                <w:szCs w:val="12"/>
              </w:rPr>
            </w:pPr>
            <w:r w:rsidRPr="00E33BAD">
              <w:rPr>
                <w:color w:val="auto"/>
                <w:sz w:val="12"/>
                <w:szCs w:val="12"/>
              </w:rPr>
              <w:t xml:space="preserve">Mestrado: </w:t>
            </w:r>
            <w:r>
              <w:rPr>
                <w:color w:val="auto"/>
                <w:sz w:val="12"/>
                <w:szCs w:val="12"/>
              </w:rPr>
              <w:t>12 (doze) meses</w:t>
            </w:r>
          </w:p>
        </w:tc>
        <w:tc>
          <w:tcPr>
            <w:tcW w:w="420" w:type="pct"/>
          </w:tcPr>
          <w:p w14:paraId="172574B3" w14:textId="77777777" w:rsidR="00FD35BA" w:rsidRPr="00E33BAD" w:rsidRDefault="00FD35BA" w:rsidP="00FD35BA">
            <w:pPr>
              <w:pStyle w:val="04tabela"/>
              <w:rPr>
                <w:color w:val="auto"/>
                <w:sz w:val="12"/>
                <w:szCs w:val="12"/>
              </w:rPr>
            </w:pPr>
            <w:r w:rsidRPr="00FD35BA">
              <w:rPr>
                <w:color w:val="auto"/>
                <w:sz w:val="12"/>
                <w:szCs w:val="12"/>
              </w:rPr>
              <w:t>Híbrido</w:t>
            </w:r>
          </w:p>
        </w:tc>
      </w:tr>
    </w:tbl>
    <w:p w14:paraId="3748EA49" w14:textId="77777777" w:rsidR="00B03567" w:rsidRDefault="00B03567" w:rsidP="0057484A">
      <w:pPr>
        <w:pStyle w:val="Atopico"/>
        <w:tabs>
          <w:tab w:val="left" w:pos="600"/>
          <w:tab w:val="center" w:pos="4515"/>
        </w:tabs>
        <w:spacing w:before="0" w:after="0"/>
        <w:rPr>
          <w:rFonts w:cs="Arial"/>
          <w:sz w:val="26"/>
          <w:szCs w:val="26"/>
        </w:rPr>
      </w:pPr>
    </w:p>
    <w:p w14:paraId="6041E014" w14:textId="77777777" w:rsidR="003B6A64" w:rsidRDefault="003B6A64" w:rsidP="0068226A">
      <w:pPr>
        <w:pStyle w:val="Atopico"/>
        <w:tabs>
          <w:tab w:val="left" w:pos="600"/>
          <w:tab w:val="center" w:pos="4515"/>
        </w:tabs>
        <w:spacing w:before="0" w:after="0"/>
        <w:jc w:val="center"/>
        <w:rPr>
          <w:rFonts w:cs="Arial"/>
          <w:sz w:val="26"/>
          <w:szCs w:val="26"/>
        </w:rPr>
      </w:pPr>
    </w:p>
    <w:p w14:paraId="2437E368" w14:textId="77777777" w:rsidR="003B6A64" w:rsidRDefault="003B6A64" w:rsidP="0068226A">
      <w:pPr>
        <w:pStyle w:val="Atopico"/>
        <w:tabs>
          <w:tab w:val="left" w:pos="600"/>
          <w:tab w:val="center" w:pos="4515"/>
        </w:tabs>
        <w:spacing w:before="0" w:after="0"/>
        <w:jc w:val="center"/>
        <w:rPr>
          <w:rFonts w:cs="Arial"/>
          <w:sz w:val="26"/>
          <w:szCs w:val="26"/>
        </w:rPr>
      </w:pPr>
    </w:p>
    <w:p w14:paraId="3BC47AEF" w14:textId="77777777" w:rsidR="003B6A64" w:rsidRDefault="003B6A64" w:rsidP="0068226A">
      <w:pPr>
        <w:pStyle w:val="Atopico"/>
        <w:tabs>
          <w:tab w:val="left" w:pos="600"/>
          <w:tab w:val="center" w:pos="4515"/>
        </w:tabs>
        <w:spacing w:before="0" w:after="0"/>
        <w:jc w:val="center"/>
        <w:rPr>
          <w:rFonts w:cs="Arial"/>
          <w:sz w:val="26"/>
          <w:szCs w:val="26"/>
        </w:rPr>
      </w:pPr>
    </w:p>
    <w:p w14:paraId="37A7C8F2" w14:textId="77777777" w:rsidR="003B6A64" w:rsidRDefault="003B6A64" w:rsidP="0068226A">
      <w:pPr>
        <w:pStyle w:val="Atopico"/>
        <w:tabs>
          <w:tab w:val="left" w:pos="600"/>
          <w:tab w:val="center" w:pos="4515"/>
        </w:tabs>
        <w:spacing w:before="0" w:after="0"/>
        <w:jc w:val="center"/>
        <w:rPr>
          <w:rFonts w:cs="Arial"/>
          <w:sz w:val="26"/>
          <w:szCs w:val="26"/>
        </w:rPr>
      </w:pPr>
    </w:p>
    <w:p w14:paraId="0F79D160" w14:textId="77777777" w:rsidR="003B6A64" w:rsidRDefault="003B6A64" w:rsidP="0068226A">
      <w:pPr>
        <w:pStyle w:val="Atopico"/>
        <w:tabs>
          <w:tab w:val="left" w:pos="600"/>
          <w:tab w:val="center" w:pos="4515"/>
        </w:tabs>
        <w:spacing w:before="0" w:after="0"/>
        <w:jc w:val="center"/>
        <w:rPr>
          <w:rFonts w:cs="Arial"/>
          <w:sz w:val="26"/>
          <w:szCs w:val="26"/>
        </w:rPr>
      </w:pPr>
    </w:p>
    <w:p w14:paraId="0350C758" w14:textId="3AD4C441" w:rsidR="0068226A" w:rsidRPr="008966E7" w:rsidRDefault="0068226A" w:rsidP="0068226A">
      <w:pPr>
        <w:pStyle w:val="Atopico"/>
        <w:tabs>
          <w:tab w:val="left" w:pos="600"/>
          <w:tab w:val="center" w:pos="4515"/>
        </w:tabs>
        <w:spacing w:before="0" w:after="0"/>
        <w:jc w:val="center"/>
        <w:rPr>
          <w:rFonts w:cs="Arial"/>
          <w:sz w:val="26"/>
          <w:szCs w:val="26"/>
        </w:rPr>
      </w:pPr>
      <w:r w:rsidRPr="008966E7">
        <w:rPr>
          <w:rFonts w:cs="Arial"/>
          <w:sz w:val="26"/>
          <w:szCs w:val="26"/>
        </w:rPr>
        <w:t xml:space="preserve">CHAMADA PÚBLICA </w:t>
      </w:r>
      <w:r w:rsidR="00110FE3">
        <w:rPr>
          <w:rFonts w:cs="Arial"/>
          <w:sz w:val="26"/>
          <w:szCs w:val="26"/>
        </w:rPr>
        <w:t>19</w:t>
      </w:r>
      <w:r w:rsidRPr="008966E7">
        <w:rPr>
          <w:rFonts w:cs="Arial"/>
          <w:sz w:val="26"/>
          <w:szCs w:val="26"/>
        </w:rPr>
        <w:t>/202</w:t>
      </w:r>
      <w:r w:rsidR="001973A1">
        <w:rPr>
          <w:rFonts w:cs="Arial"/>
          <w:sz w:val="26"/>
          <w:szCs w:val="26"/>
        </w:rPr>
        <w:t>5</w:t>
      </w:r>
    </w:p>
    <w:p w14:paraId="4CFC1FC2" w14:textId="77777777" w:rsidR="005F70B9" w:rsidRPr="001973A1" w:rsidRDefault="0068226A" w:rsidP="001973A1">
      <w:pPr>
        <w:pStyle w:val="Atopico"/>
        <w:tabs>
          <w:tab w:val="left" w:pos="600"/>
          <w:tab w:val="center" w:pos="4515"/>
        </w:tabs>
        <w:spacing w:before="0" w:after="0" w:line="360" w:lineRule="auto"/>
        <w:jc w:val="center"/>
        <w:rPr>
          <w:rFonts w:cs="Arial"/>
          <w:sz w:val="26"/>
          <w:szCs w:val="26"/>
        </w:rPr>
      </w:pPr>
      <w:r w:rsidRPr="008966E7">
        <w:rPr>
          <w:rFonts w:cs="Arial"/>
          <w:sz w:val="26"/>
          <w:szCs w:val="26"/>
        </w:rPr>
        <w:t>PROGRAMA DE BOLSAS FUNDAÇÃO ARAUCÁRIA &amp; RENAULT DO BRASIL</w:t>
      </w:r>
    </w:p>
    <w:p w14:paraId="7F5B366F" w14:textId="77777777" w:rsidR="005F70B9" w:rsidRPr="008833EA" w:rsidRDefault="005F70B9" w:rsidP="008B47F4">
      <w:pPr>
        <w:pStyle w:val="Normal1"/>
        <w:keepNext/>
        <w:keepLines/>
        <w:spacing w:line="360" w:lineRule="auto"/>
        <w:jc w:val="center"/>
        <w:rPr>
          <w:rFonts w:ascii="Arial Narrow" w:eastAsia="Arial Narrow" w:hAnsi="Arial Narrow" w:cs="Arial Narrow"/>
          <w:b/>
        </w:rPr>
      </w:pPr>
      <w:r w:rsidRPr="008833EA">
        <w:rPr>
          <w:rFonts w:ascii="Arial Narrow" w:eastAsia="Arial Narrow" w:hAnsi="Arial Narrow" w:cs="Arial Narrow"/>
          <w:b/>
        </w:rPr>
        <w:t xml:space="preserve">ANEXO II - ROTEIRO DESCRITIVO E TERMO DE COMPROMISSO </w:t>
      </w:r>
    </w:p>
    <w:p w14:paraId="694432D0" w14:textId="77777777" w:rsidR="004F0752" w:rsidRPr="008833EA" w:rsidRDefault="004F0752" w:rsidP="008B47F4">
      <w:pPr>
        <w:spacing w:line="360" w:lineRule="auto"/>
        <w:jc w:val="both"/>
        <w:rPr>
          <w:rFonts w:ascii="Arial Narrow" w:hAnsi="Arial Narrow" w:cstheme="minorHAnsi"/>
        </w:rPr>
      </w:pPr>
    </w:p>
    <w:p w14:paraId="785E4461" w14:textId="77777777" w:rsidR="004F0752" w:rsidRPr="008833EA" w:rsidRDefault="004F0752" w:rsidP="000C427D">
      <w:pPr>
        <w:pStyle w:val="Atopico"/>
        <w:spacing w:before="0" w:after="0"/>
        <w:jc w:val="left"/>
        <w:rPr>
          <w:rFonts w:cs="Arial"/>
          <w:color w:val="00B0F0"/>
          <w:szCs w:val="22"/>
        </w:rPr>
      </w:pPr>
      <w:r w:rsidRPr="008966E7">
        <w:rPr>
          <w:rFonts w:cs="Arial"/>
          <w:szCs w:val="22"/>
        </w:rPr>
        <w:t>1. IDENTIFICAÇÃO DA INSTITUIÇÃO</w:t>
      </w:r>
    </w:p>
    <w:tbl>
      <w:tblPr>
        <w:tblStyle w:val="a3"/>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10"/>
        <w:gridCol w:w="7371"/>
      </w:tblGrid>
      <w:tr w:rsidR="004F0752" w:rsidRPr="008833EA" w14:paraId="466F1921" w14:textId="77777777" w:rsidTr="001C4BD8">
        <w:tc>
          <w:tcPr>
            <w:tcW w:w="2510" w:type="dxa"/>
            <w:shd w:val="clear" w:color="auto" w:fill="DAEDF3"/>
            <w:tcMar>
              <w:top w:w="100" w:type="dxa"/>
              <w:left w:w="100" w:type="dxa"/>
              <w:bottom w:w="100" w:type="dxa"/>
              <w:right w:w="100" w:type="dxa"/>
            </w:tcMar>
          </w:tcPr>
          <w:p w14:paraId="53722FE1" w14:textId="77777777" w:rsidR="004F0752" w:rsidRPr="008833EA" w:rsidRDefault="004F0752" w:rsidP="004F0752">
            <w:pPr>
              <w:pStyle w:val="11"/>
              <w:pBdr>
                <w:top w:val="nil"/>
                <w:left w:val="nil"/>
                <w:bottom w:val="nil"/>
                <w:right w:val="nil"/>
                <w:between w:val="nil"/>
              </w:pBdr>
              <w:spacing w:before="0" w:after="0"/>
              <w:rPr>
                <w:rFonts w:eastAsia="Arial Narrow"/>
                <w:i/>
              </w:rPr>
            </w:pPr>
            <w:r w:rsidRPr="008833EA">
              <w:rPr>
                <w:b/>
                <w:i/>
                <w:szCs w:val="22"/>
              </w:rPr>
              <w:t>ICT-PR Proponente</w:t>
            </w:r>
          </w:p>
        </w:tc>
        <w:tc>
          <w:tcPr>
            <w:tcW w:w="7371" w:type="dxa"/>
            <w:tcMar>
              <w:top w:w="100" w:type="dxa"/>
              <w:left w:w="100" w:type="dxa"/>
              <w:bottom w:w="100" w:type="dxa"/>
              <w:right w:w="100" w:type="dxa"/>
            </w:tcMar>
          </w:tcPr>
          <w:p w14:paraId="5EA3A147" w14:textId="77777777" w:rsidR="004F0752" w:rsidRPr="008833EA" w:rsidRDefault="004F0752" w:rsidP="004F0752">
            <w:pPr>
              <w:pStyle w:val="Normal1"/>
              <w:widowControl w:val="0"/>
              <w:pBdr>
                <w:top w:val="nil"/>
                <w:left w:val="nil"/>
                <w:bottom w:val="nil"/>
                <w:right w:val="nil"/>
                <w:between w:val="nil"/>
              </w:pBdr>
              <w:spacing w:line="240" w:lineRule="auto"/>
              <w:rPr>
                <w:rFonts w:ascii="Arial Narrow" w:eastAsia="Arial Narrow" w:hAnsi="Arial Narrow" w:cs="Arial Narrow"/>
                <w:b/>
              </w:rPr>
            </w:pPr>
          </w:p>
        </w:tc>
      </w:tr>
      <w:tr w:rsidR="004F0752" w:rsidRPr="008833EA" w14:paraId="5400334A" w14:textId="77777777" w:rsidTr="001C4BD8">
        <w:tc>
          <w:tcPr>
            <w:tcW w:w="2510" w:type="dxa"/>
            <w:shd w:val="clear" w:color="auto" w:fill="DAEDF3"/>
            <w:tcMar>
              <w:top w:w="100" w:type="dxa"/>
              <w:left w:w="100" w:type="dxa"/>
              <w:bottom w:w="100" w:type="dxa"/>
              <w:right w:w="100" w:type="dxa"/>
            </w:tcMar>
          </w:tcPr>
          <w:p w14:paraId="2F23D5E4" w14:textId="77777777" w:rsidR="004F0752" w:rsidRPr="008833EA" w:rsidRDefault="004F0752" w:rsidP="004F0752">
            <w:pPr>
              <w:pStyle w:val="11"/>
              <w:pBdr>
                <w:top w:val="nil"/>
                <w:left w:val="nil"/>
                <w:bottom w:val="nil"/>
                <w:right w:val="nil"/>
                <w:between w:val="nil"/>
              </w:pBdr>
              <w:spacing w:before="0" w:after="0"/>
              <w:rPr>
                <w:b/>
                <w:i/>
                <w:szCs w:val="22"/>
              </w:rPr>
            </w:pPr>
            <w:r w:rsidRPr="008833EA">
              <w:rPr>
                <w:b/>
                <w:i/>
                <w:szCs w:val="22"/>
              </w:rPr>
              <w:t>Coordenador da proposta</w:t>
            </w:r>
          </w:p>
        </w:tc>
        <w:tc>
          <w:tcPr>
            <w:tcW w:w="7371" w:type="dxa"/>
            <w:tcMar>
              <w:top w:w="100" w:type="dxa"/>
              <w:left w:w="100" w:type="dxa"/>
              <w:bottom w:w="100" w:type="dxa"/>
              <w:right w:w="100" w:type="dxa"/>
            </w:tcMar>
          </w:tcPr>
          <w:p w14:paraId="0CD14993" w14:textId="77777777" w:rsidR="004F0752" w:rsidRPr="008833EA" w:rsidRDefault="004F0752" w:rsidP="004F0752">
            <w:pPr>
              <w:pStyle w:val="Normal1"/>
              <w:widowControl w:val="0"/>
              <w:pBdr>
                <w:top w:val="nil"/>
                <w:left w:val="nil"/>
                <w:bottom w:val="nil"/>
                <w:right w:val="nil"/>
                <w:between w:val="nil"/>
              </w:pBdr>
              <w:spacing w:line="240" w:lineRule="auto"/>
              <w:rPr>
                <w:rFonts w:ascii="Arial Narrow" w:eastAsia="Arial Narrow" w:hAnsi="Arial Narrow" w:cs="Arial Narrow"/>
                <w:b/>
              </w:rPr>
            </w:pPr>
          </w:p>
        </w:tc>
      </w:tr>
      <w:tr w:rsidR="004F0752" w:rsidRPr="008833EA" w14:paraId="3474A0EE" w14:textId="77777777" w:rsidTr="001C4BD8">
        <w:tc>
          <w:tcPr>
            <w:tcW w:w="2510" w:type="dxa"/>
            <w:shd w:val="clear" w:color="auto" w:fill="DAEDF3"/>
            <w:tcMar>
              <w:top w:w="100" w:type="dxa"/>
              <w:left w:w="100" w:type="dxa"/>
              <w:bottom w:w="100" w:type="dxa"/>
              <w:right w:w="100" w:type="dxa"/>
            </w:tcMar>
          </w:tcPr>
          <w:p w14:paraId="26BC8224" w14:textId="77777777" w:rsidR="004F0752" w:rsidRPr="008833EA" w:rsidRDefault="004F0752" w:rsidP="004F0752">
            <w:pPr>
              <w:pStyle w:val="11"/>
              <w:pBdr>
                <w:top w:val="nil"/>
                <w:left w:val="nil"/>
                <w:bottom w:val="nil"/>
                <w:right w:val="nil"/>
                <w:between w:val="nil"/>
              </w:pBdr>
              <w:spacing w:before="0" w:after="0"/>
              <w:rPr>
                <w:rFonts w:eastAsia="Arial Narrow"/>
                <w:i/>
              </w:rPr>
            </w:pPr>
            <w:r w:rsidRPr="008833EA">
              <w:rPr>
                <w:b/>
                <w:i/>
                <w:szCs w:val="22"/>
              </w:rPr>
              <w:t>E-mail do Coordenador da proposta</w:t>
            </w:r>
          </w:p>
        </w:tc>
        <w:tc>
          <w:tcPr>
            <w:tcW w:w="7371" w:type="dxa"/>
            <w:tcMar>
              <w:top w:w="100" w:type="dxa"/>
              <w:left w:w="100" w:type="dxa"/>
              <w:bottom w:w="100" w:type="dxa"/>
              <w:right w:w="100" w:type="dxa"/>
            </w:tcMar>
          </w:tcPr>
          <w:p w14:paraId="28D953E8" w14:textId="77777777" w:rsidR="004F0752" w:rsidRPr="008833EA" w:rsidRDefault="004F0752" w:rsidP="004F0752">
            <w:pPr>
              <w:pStyle w:val="Normal1"/>
              <w:widowControl w:val="0"/>
              <w:pBdr>
                <w:top w:val="nil"/>
                <w:left w:val="nil"/>
                <w:bottom w:val="nil"/>
                <w:right w:val="nil"/>
                <w:between w:val="nil"/>
              </w:pBdr>
              <w:spacing w:line="240" w:lineRule="auto"/>
              <w:rPr>
                <w:rFonts w:ascii="Arial Narrow" w:eastAsia="Arial Narrow" w:hAnsi="Arial Narrow" w:cs="Arial Narrow"/>
                <w:b/>
              </w:rPr>
            </w:pPr>
          </w:p>
        </w:tc>
      </w:tr>
      <w:tr w:rsidR="004F0752" w:rsidRPr="008833EA" w14:paraId="4A06FB6B" w14:textId="77777777" w:rsidTr="001C4BD8">
        <w:tc>
          <w:tcPr>
            <w:tcW w:w="2510" w:type="dxa"/>
            <w:shd w:val="clear" w:color="auto" w:fill="DAEDF3"/>
            <w:tcMar>
              <w:top w:w="100" w:type="dxa"/>
              <w:left w:w="100" w:type="dxa"/>
              <w:bottom w:w="100" w:type="dxa"/>
              <w:right w:w="100" w:type="dxa"/>
            </w:tcMar>
          </w:tcPr>
          <w:p w14:paraId="794EA665" w14:textId="77777777" w:rsidR="004F0752" w:rsidRPr="008833EA" w:rsidRDefault="004F0752" w:rsidP="004F0752">
            <w:pPr>
              <w:pStyle w:val="11"/>
              <w:pBdr>
                <w:top w:val="nil"/>
                <w:left w:val="nil"/>
                <w:bottom w:val="nil"/>
                <w:right w:val="nil"/>
                <w:between w:val="nil"/>
              </w:pBdr>
              <w:spacing w:before="0" w:after="0"/>
              <w:rPr>
                <w:rFonts w:eastAsia="Arial Narrow"/>
                <w:i/>
              </w:rPr>
            </w:pPr>
            <w:r w:rsidRPr="008833EA">
              <w:rPr>
                <w:b/>
                <w:i/>
                <w:szCs w:val="22"/>
              </w:rPr>
              <w:t>Telefones do Coordenador</w:t>
            </w:r>
          </w:p>
        </w:tc>
        <w:tc>
          <w:tcPr>
            <w:tcW w:w="7371" w:type="dxa"/>
            <w:tcMar>
              <w:top w:w="100" w:type="dxa"/>
              <w:left w:w="100" w:type="dxa"/>
              <w:bottom w:w="100" w:type="dxa"/>
              <w:right w:w="100" w:type="dxa"/>
            </w:tcMar>
          </w:tcPr>
          <w:p w14:paraId="59526C06" w14:textId="77777777" w:rsidR="004F0752" w:rsidRPr="008833EA" w:rsidRDefault="004F0752" w:rsidP="004F0752">
            <w:pPr>
              <w:pStyle w:val="Normal1"/>
              <w:widowControl w:val="0"/>
              <w:pBdr>
                <w:top w:val="nil"/>
                <w:left w:val="nil"/>
                <w:bottom w:val="nil"/>
                <w:right w:val="nil"/>
                <w:between w:val="nil"/>
              </w:pBdr>
              <w:spacing w:line="240" w:lineRule="auto"/>
              <w:rPr>
                <w:rFonts w:ascii="Arial Narrow" w:eastAsia="Arial Narrow" w:hAnsi="Arial Narrow" w:cs="Arial Narrow"/>
                <w:b/>
              </w:rPr>
            </w:pPr>
          </w:p>
        </w:tc>
      </w:tr>
      <w:tr w:rsidR="004F0752" w:rsidRPr="008833EA" w14:paraId="16F08E14" w14:textId="77777777" w:rsidTr="001C4BD8">
        <w:tc>
          <w:tcPr>
            <w:tcW w:w="2510" w:type="dxa"/>
            <w:shd w:val="clear" w:color="auto" w:fill="DAEDF3"/>
            <w:tcMar>
              <w:top w:w="100" w:type="dxa"/>
              <w:left w:w="100" w:type="dxa"/>
              <w:bottom w:w="100" w:type="dxa"/>
              <w:right w:w="100" w:type="dxa"/>
            </w:tcMar>
          </w:tcPr>
          <w:p w14:paraId="08E81E87" w14:textId="77777777" w:rsidR="004F0752" w:rsidRPr="008833EA" w:rsidRDefault="004F0752" w:rsidP="004F0752">
            <w:pPr>
              <w:pStyle w:val="11"/>
              <w:pBdr>
                <w:top w:val="nil"/>
                <w:left w:val="nil"/>
                <w:bottom w:val="nil"/>
                <w:right w:val="nil"/>
                <w:between w:val="nil"/>
              </w:pBdr>
              <w:spacing w:before="0" w:after="0"/>
              <w:rPr>
                <w:rFonts w:eastAsia="Arial Narrow"/>
                <w:i/>
              </w:rPr>
            </w:pPr>
            <w:r w:rsidRPr="008833EA">
              <w:rPr>
                <w:b/>
                <w:i/>
                <w:szCs w:val="22"/>
              </w:rPr>
              <w:t>Link do Lattes</w:t>
            </w:r>
          </w:p>
        </w:tc>
        <w:tc>
          <w:tcPr>
            <w:tcW w:w="7371" w:type="dxa"/>
            <w:tcMar>
              <w:top w:w="100" w:type="dxa"/>
              <w:left w:w="100" w:type="dxa"/>
              <w:bottom w:w="100" w:type="dxa"/>
              <w:right w:w="100" w:type="dxa"/>
            </w:tcMar>
          </w:tcPr>
          <w:p w14:paraId="4BE7CEAD" w14:textId="77777777" w:rsidR="004F0752" w:rsidRPr="008833EA" w:rsidRDefault="004F0752" w:rsidP="004F0752">
            <w:pPr>
              <w:pStyle w:val="Normal1"/>
              <w:widowControl w:val="0"/>
              <w:pBdr>
                <w:top w:val="nil"/>
                <w:left w:val="nil"/>
                <w:bottom w:val="nil"/>
                <w:right w:val="nil"/>
                <w:between w:val="nil"/>
              </w:pBdr>
              <w:spacing w:line="240" w:lineRule="auto"/>
              <w:rPr>
                <w:rFonts w:ascii="Arial Narrow" w:eastAsia="Arial Narrow" w:hAnsi="Arial Narrow" w:cs="Arial Narrow"/>
                <w:b/>
              </w:rPr>
            </w:pPr>
          </w:p>
        </w:tc>
      </w:tr>
    </w:tbl>
    <w:p w14:paraId="258756D4" w14:textId="77777777" w:rsidR="004F0752" w:rsidRPr="008833EA" w:rsidRDefault="004F0752" w:rsidP="004F0752">
      <w:pPr>
        <w:pStyle w:val="02topico"/>
        <w:spacing w:before="0" w:after="0"/>
        <w:rPr>
          <w:rFonts w:cs="Calibri"/>
          <w:szCs w:val="22"/>
        </w:rPr>
      </w:pPr>
    </w:p>
    <w:p w14:paraId="541ADA62" w14:textId="77777777" w:rsidR="004F0752" w:rsidRPr="008833EA" w:rsidRDefault="004F0752" w:rsidP="004F0752">
      <w:pPr>
        <w:pStyle w:val="02topico"/>
        <w:spacing w:before="0" w:after="0"/>
        <w:rPr>
          <w:rFonts w:cs="Calibri"/>
          <w:szCs w:val="22"/>
        </w:rPr>
      </w:pPr>
    </w:p>
    <w:p w14:paraId="2538B380" w14:textId="77777777" w:rsidR="004F0752" w:rsidRPr="008966E7" w:rsidRDefault="004F0752" w:rsidP="008B47F4">
      <w:pPr>
        <w:pStyle w:val="Atopico"/>
        <w:spacing w:before="0" w:after="0"/>
        <w:jc w:val="left"/>
        <w:rPr>
          <w:rFonts w:cs="Arial"/>
          <w:szCs w:val="22"/>
        </w:rPr>
      </w:pPr>
      <w:r w:rsidRPr="008966E7">
        <w:rPr>
          <w:rFonts w:cs="Arial"/>
          <w:szCs w:val="22"/>
        </w:rPr>
        <w:t xml:space="preserve">2. MODALIDADE E NÚMERO DE BOLSAS PLEITEADAS </w:t>
      </w:r>
    </w:p>
    <w:tbl>
      <w:tblPr>
        <w:tblW w:w="5000" w:type="pct"/>
        <w:tblCellMar>
          <w:left w:w="70" w:type="dxa"/>
          <w:right w:w="70" w:type="dxa"/>
        </w:tblCellMar>
        <w:tblLook w:val="04A0" w:firstRow="1" w:lastRow="0" w:firstColumn="1" w:lastColumn="0" w:noHBand="0" w:noVBand="1"/>
      </w:tblPr>
      <w:tblGrid>
        <w:gridCol w:w="5426"/>
        <w:gridCol w:w="1373"/>
        <w:gridCol w:w="1472"/>
        <w:gridCol w:w="1360"/>
      </w:tblGrid>
      <w:tr w:rsidR="004F0752" w:rsidRPr="008833EA" w14:paraId="19FEC48A" w14:textId="77777777" w:rsidTr="004F0752">
        <w:trPr>
          <w:trHeight w:val="340"/>
        </w:trPr>
        <w:tc>
          <w:tcPr>
            <w:tcW w:w="2817" w:type="pct"/>
            <w:tcBorders>
              <w:top w:val="single" w:sz="4" w:space="0" w:color="auto"/>
              <w:left w:val="single" w:sz="4" w:space="0" w:color="auto"/>
              <w:right w:val="single" w:sz="4" w:space="0" w:color="auto"/>
            </w:tcBorders>
            <w:shd w:val="clear" w:color="auto" w:fill="C6D9F1" w:themeFill="text2" w:themeFillTint="33"/>
            <w:vAlign w:val="center"/>
          </w:tcPr>
          <w:p w14:paraId="0B4AFD6F" w14:textId="77777777" w:rsidR="004F0752" w:rsidRPr="008833EA" w:rsidRDefault="004F0752" w:rsidP="004F0752">
            <w:pPr>
              <w:pStyle w:val="11"/>
              <w:spacing w:before="40" w:after="40"/>
              <w:jc w:val="center"/>
              <w:rPr>
                <w:b/>
                <w:i/>
                <w:szCs w:val="22"/>
              </w:rPr>
            </w:pPr>
            <w:r w:rsidRPr="008833EA">
              <w:rPr>
                <w:b/>
                <w:i/>
                <w:szCs w:val="22"/>
              </w:rPr>
              <w:t>Linhas</w:t>
            </w:r>
          </w:p>
        </w:tc>
        <w:tc>
          <w:tcPr>
            <w:tcW w:w="713" w:type="pct"/>
            <w:tcBorders>
              <w:top w:val="single" w:sz="4" w:space="0" w:color="auto"/>
              <w:left w:val="single" w:sz="4" w:space="0" w:color="auto"/>
              <w:right w:val="single" w:sz="4" w:space="0" w:color="auto"/>
            </w:tcBorders>
            <w:shd w:val="clear" w:color="auto" w:fill="C6D9F1" w:themeFill="text2" w:themeFillTint="33"/>
            <w:vAlign w:val="center"/>
          </w:tcPr>
          <w:p w14:paraId="56E94D2F" w14:textId="77777777" w:rsidR="004F0752" w:rsidRPr="008833EA" w:rsidRDefault="004F0752" w:rsidP="004F0752">
            <w:pPr>
              <w:pStyle w:val="11"/>
              <w:spacing w:before="40" w:after="40"/>
              <w:jc w:val="center"/>
              <w:rPr>
                <w:b/>
                <w:i/>
                <w:szCs w:val="22"/>
              </w:rPr>
            </w:pPr>
            <w:r w:rsidRPr="008833EA">
              <w:rPr>
                <w:b/>
                <w:i/>
                <w:szCs w:val="22"/>
              </w:rPr>
              <w:t>Nº de Bolsas de Graduação</w:t>
            </w:r>
          </w:p>
        </w:tc>
        <w:tc>
          <w:tcPr>
            <w:tcW w:w="764" w:type="pct"/>
            <w:tcBorders>
              <w:top w:val="single" w:sz="4" w:space="0" w:color="auto"/>
              <w:left w:val="nil"/>
              <w:right w:val="single" w:sz="4" w:space="0" w:color="auto"/>
            </w:tcBorders>
            <w:shd w:val="clear" w:color="auto" w:fill="C6D9F1" w:themeFill="text2" w:themeFillTint="33"/>
            <w:vAlign w:val="center"/>
          </w:tcPr>
          <w:p w14:paraId="4F42F750" w14:textId="77777777" w:rsidR="004F0752" w:rsidRPr="008833EA" w:rsidRDefault="004F0752" w:rsidP="004F0752">
            <w:pPr>
              <w:pStyle w:val="11"/>
              <w:spacing w:before="40" w:after="40"/>
              <w:jc w:val="center"/>
              <w:rPr>
                <w:b/>
                <w:i/>
                <w:szCs w:val="22"/>
              </w:rPr>
            </w:pPr>
            <w:r w:rsidRPr="008833EA">
              <w:rPr>
                <w:b/>
                <w:i/>
                <w:szCs w:val="22"/>
              </w:rPr>
              <w:t>Nº de Bolsas de Mestrado</w:t>
            </w:r>
          </w:p>
        </w:tc>
        <w:tc>
          <w:tcPr>
            <w:tcW w:w="706" w:type="pct"/>
            <w:tcBorders>
              <w:top w:val="single" w:sz="4" w:space="0" w:color="auto"/>
              <w:left w:val="nil"/>
              <w:right w:val="single" w:sz="4" w:space="0" w:color="auto"/>
            </w:tcBorders>
            <w:shd w:val="clear" w:color="auto" w:fill="C6D9F1" w:themeFill="text2" w:themeFillTint="33"/>
            <w:vAlign w:val="center"/>
          </w:tcPr>
          <w:p w14:paraId="57169FD6" w14:textId="77777777" w:rsidR="004F0752" w:rsidRPr="008833EA" w:rsidRDefault="004F0752" w:rsidP="004F0752">
            <w:pPr>
              <w:pStyle w:val="11"/>
              <w:spacing w:before="40" w:after="40"/>
              <w:jc w:val="center"/>
              <w:rPr>
                <w:b/>
                <w:i/>
                <w:szCs w:val="22"/>
              </w:rPr>
            </w:pPr>
            <w:r w:rsidRPr="008833EA">
              <w:rPr>
                <w:b/>
                <w:i/>
                <w:szCs w:val="22"/>
              </w:rPr>
              <w:t xml:space="preserve"> Bolsa de Doutorado</w:t>
            </w:r>
          </w:p>
        </w:tc>
      </w:tr>
      <w:tr w:rsidR="004F0752" w:rsidRPr="008833EA" w14:paraId="51A99488" w14:textId="77777777" w:rsidTr="004F0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17" w:type="pct"/>
            <w:vAlign w:val="center"/>
          </w:tcPr>
          <w:p w14:paraId="5DC695E8" w14:textId="77777777" w:rsidR="004F0752" w:rsidRPr="008833EA" w:rsidRDefault="004F0752" w:rsidP="004F0752">
            <w:pPr>
              <w:pStyle w:val="11"/>
              <w:spacing w:before="40" w:after="40"/>
              <w:rPr>
                <w:b/>
                <w:i/>
                <w:szCs w:val="22"/>
              </w:rPr>
            </w:pPr>
          </w:p>
        </w:tc>
        <w:tc>
          <w:tcPr>
            <w:tcW w:w="713" w:type="pct"/>
            <w:vAlign w:val="center"/>
          </w:tcPr>
          <w:p w14:paraId="2671D2D4" w14:textId="77777777" w:rsidR="004F0752" w:rsidRPr="008833EA" w:rsidRDefault="004F0752" w:rsidP="004F0752">
            <w:pPr>
              <w:pStyle w:val="11"/>
              <w:spacing w:before="40" w:after="40"/>
              <w:rPr>
                <w:szCs w:val="22"/>
              </w:rPr>
            </w:pPr>
          </w:p>
        </w:tc>
        <w:tc>
          <w:tcPr>
            <w:tcW w:w="764" w:type="pct"/>
            <w:vAlign w:val="center"/>
          </w:tcPr>
          <w:p w14:paraId="77B1D7EB" w14:textId="77777777" w:rsidR="004F0752" w:rsidRPr="008833EA" w:rsidRDefault="004F0752" w:rsidP="004F0752">
            <w:pPr>
              <w:pStyle w:val="11"/>
              <w:spacing w:before="40" w:after="40"/>
              <w:rPr>
                <w:szCs w:val="22"/>
              </w:rPr>
            </w:pPr>
          </w:p>
        </w:tc>
        <w:tc>
          <w:tcPr>
            <w:tcW w:w="706" w:type="pct"/>
            <w:vAlign w:val="center"/>
          </w:tcPr>
          <w:p w14:paraId="7CB54874" w14:textId="77777777" w:rsidR="004F0752" w:rsidRPr="008833EA" w:rsidRDefault="004F0752" w:rsidP="004F0752">
            <w:pPr>
              <w:pStyle w:val="11"/>
              <w:spacing w:before="40" w:after="40"/>
              <w:rPr>
                <w:szCs w:val="22"/>
              </w:rPr>
            </w:pPr>
          </w:p>
        </w:tc>
      </w:tr>
      <w:tr w:rsidR="004F0752" w:rsidRPr="008833EA" w14:paraId="323ADEE7" w14:textId="77777777" w:rsidTr="004F0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17" w:type="pct"/>
            <w:vAlign w:val="center"/>
          </w:tcPr>
          <w:p w14:paraId="71B41220" w14:textId="77777777" w:rsidR="004F0752" w:rsidRPr="008833EA" w:rsidRDefault="004F0752" w:rsidP="004F0752">
            <w:pPr>
              <w:pStyle w:val="11"/>
              <w:spacing w:before="40" w:after="40"/>
              <w:rPr>
                <w:b/>
                <w:i/>
                <w:szCs w:val="22"/>
              </w:rPr>
            </w:pPr>
          </w:p>
        </w:tc>
        <w:tc>
          <w:tcPr>
            <w:tcW w:w="713" w:type="pct"/>
            <w:vAlign w:val="center"/>
          </w:tcPr>
          <w:p w14:paraId="242844F8" w14:textId="77777777" w:rsidR="004F0752" w:rsidRPr="008833EA" w:rsidRDefault="004F0752" w:rsidP="004F0752">
            <w:pPr>
              <w:pStyle w:val="11"/>
              <w:spacing w:before="40" w:after="40"/>
              <w:rPr>
                <w:szCs w:val="22"/>
              </w:rPr>
            </w:pPr>
          </w:p>
        </w:tc>
        <w:tc>
          <w:tcPr>
            <w:tcW w:w="764" w:type="pct"/>
            <w:vAlign w:val="center"/>
          </w:tcPr>
          <w:p w14:paraId="37EAB4F0" w14:textId="77777777" w:rsidR="004F0752" w:rsidRPr="008833EA" w:rsidRDefault="004F0752" w:rsidP="004F0752">
            <w:pPr>
              <w:pStyle w:val="11"/>
              <w:spacing w:before="40" w:after="40"/>
              <w:rPr>
                <w:szCs w:val="22"/>
              </w:rPr>
            </w:pPr>
          </w:p>
        </w:tc>
        <w:tc>
          <w:tcPr>
            <w:tcW w:w="706" w:type="pct"/>
            <w:vAlign w:val="center"/>
          </w:tcPr>
          <w:p w14:paraId="422C22AB" w14:textId="77777777" w:rsidR="004F0752" w:rsidRPr="008833EA" w:rsidRDefault="004F0752" w:rsidP="004F0752">
            <w:pPr>
              <w:pStyle w:val="11"/>
              <w:spacing w:before="40" w:after="40"/>
              <w:rPr>
                <w:szCs w:val="22"/>
              </w:rPr>
            </w:pPr>
          </w:p>
        </w:tc>
      </w:tr>
      <w:tr w:rsidR="004F0752" w:rsidRPr="008833EA" w14:paraId="63010016" w14:textId="77777777" w:rsidTr="004F0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17" w:type="pct"/>
            <w:tcBorders>
              <w:top w:val="single" w:sz="4" w:space="0" w:color="auto"/>
              <w:left w:val="single" w:sz="4" w:space="0" w:color="auto"/>
              <w:bottom w:val="single" w:sz="4" w:space="0" w:color="auto"/>
              <w:right w:val="single" w:sz="4" w:space="0" w:color="auto"/>
            </w:tcBorders>
            <w:vAlign w:val="center"/>
          </w:tcPr>
          <w:p w14:paraId="17860329" w14:textId="77777777" w:rsidR="004F0752" w:rsidRPr="008833EA" w:rsidRDefault="004F0752" w:rsidP="004F0752">
            <w:pPr>
              <w:pStyle w:val="11"/>
              <w:spacing w:before="40" w:after="40"/>
              <w:rPr>
                <w:b/>
                <w:i/>
                <w:szCs w:val="22"/>
              </w:rPr>
            </w:pPr>
          </w:p>
        </w:tc>
        <w:tc>
          <w:tcPr>
            <w:tcW w:w="713" w:type="pct"/>
            <w:tcBorders>
              <w:top w:val="single" w:sz="4" w:space="0" w:color="auto"/>
              <w:left w:val="single" w:sz="4" w:space="0" w:color="auto"/>
              <w:bottom w:val="single" w:sz="4" w:space="0" w:color="auto"/>
              <w:right w:val="single" w:sz="4" w:space="0" w:color="auto"/>
            </w:tcBorders>
            <w:vAlign w:val="center"/>
          </w:tcPr>
          <w:p w14:paraId="0B33FB10" w14:textId="77777777" w:rsidR="004F0752" w:rsidRPr="008833EA" w:rsidRDefault="004F0752" w:rsidP="004F0752">
            <w:pPr>
              <w:pStyle w:val="11"/>
              <w:spacing w:before="40" w:after="40"/>
              <w:rPr>
                <w:szCs w:val="22"/>
              </w:rPr>
            </w:pPr>
          </w:p>
        </w:tc>
        <w:tc>
          <w:tcPr>
            <w:tcW w:w="764" w:type="pct"/>
            <w:tcBorders>
              <w:top w:val="single" w:sz="4" w:space="0" w:color="auto"/>
              <w:left w:val="single" w:sz="4" w:space="0" w:color="auto"/>
              <w:bottom w:val="single" w:sz="4" w:space="0" w:color="auto"/>
              <w:right w:val="single" w:sz="4" w:space="0" w:color="auto"/>
            </w:tcBorders>
            <w:vAlign w:val="center"/>
          </w:tcPr>
          <w:p w14:paraId="64334D02" w14:textId="77777777" w:rsidR="004F0752" w:rsidRPr="008833EA" w:rsidRDefault="004F0752" w:rsidP="004F0752">
            <w:pPr>
              <w:pStyle w:val="11"/>
              <w:spacing w:before="40" w:after="40"/>
              <w:rPr>
                <w:szCs w:val="22"/>
              </w:rPr>
            </w:pPr>
          </w:p>
        </w:tc>
        <w:tc>
          <w:tcPr>
            <w:tcW w:w="706" w:type="pct"/>
            <w:tcBorders>
              <w:top w:val="single" w:sz="4" w:space="0" w:color="auto"/>
              <w:left w:val="single" w:sz="4" w:space="0" w:color="auto"/>
              <w:bottom w:val="single" w:sz="4" w:space="0" w:color="auto"/>
              <w:right w:val="single" w:sz="4" w:space="0" w:color="auto"/>
            </w:tcBorders>
            <w:vAlign w:val="center"/>
          </w:tcPr>
          <w:p w14:paraId="1F1E2869" w14:textId="77777777" w:rsidR="004F0752" w:rsidRPr="008833EA" w:rsidRDefault="004F0752" w:rsidP="004F0752">
            <w:pPr>
              <w:pStyle w:val="11"/>
              <w:spacing w:before="40" w:after="40"/>
              <w:rPr>
                <w:szCs w:val="22"/>
              </w:rPr>
            </w:pPr>
          </w:p>
        </w:tc>
      </w:tr>
    </w:tbl>
    <w:p w14:paraId="386D31D2" w14:textId="77777777" w:rsidR="004F0752" w:rsidRPr="008833EA" w:rsidRDefault="004F0752" w:rsidP="004F0752">
      <w:pPr>
        <w:pStyle w:val="02topico"/>
        <w:spacing w:before="0" w:after="0"/>
        <w:rPr>
          <w:rFonts w:cs="Calibri"/>
          <w:szCs w:val="22"/>
        </w:rPr>
      </w:pPr>
    </w:p>
    <w:p w14:paraId="501D195C" w14:textId="77777777" w:rsidR="004F0752" w:rsidRPr="008833EA" w:rsidRDefault="004F0752" w:rsidP="004F0752">
      <w:pPr>
        <w:pStyle w:val="02topico"/>
        <w:spacing w:before="0" w:after="0"/>
        <w:rPr>
          <w:rFonts w:cs="Calibri"/>
          <w:szCs w:val="22"/>
        </w:rPr>
      </w:pPr>
    </w:p>
    <w:p w14:paraId="0762B09F" w14:textId="77777777" w:rsidR="004F0752" w:rsidRPr="008966E7" w:rsidRDefault="004F0752" w:rsidP="008B47F4">
      <w:pPr>
        <w:pStyle w:val="Atopico"/>
        <w:spacing w:before="0" w:after="0"/>
        <w:jc w:val="left"/>
        <w:rPr>
          <w:rFonts w:cs="Arial"/>
          <w:szCs w:val="22"/>
        </w:rPr>
      </w:pPr>
      <w:r w:rsidRPr="008966E7">
        <w:rPr>
          <w:rFonts w:cs="Arial"/>
          <w:szCs w:val="22"/>
        </w:rPr>
        <w:t>3. PESQUISA NA INSTITUIÇÃO RELACIONADA AO UNIVERSO DE AUTOMÓVEIS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6"/>
        <w:gridCol w:w="1325"/>
      </w:tblGrid>
      <w:tr w:rsidR="004F0752" w:rsidRPr="008833EA" w14:paraId="4DE0384D" w14:textId="77777777" w:rsidTr="004F0752">
        <w:trPr>
          <w:trHeight w:val="340"/>
        </w:trPr>
        <w:tc>
          <w:tcPr>
            <w:tcW w:w="7520" w:type="dxa"/>
            <w:shd w:val="clear" w:color="auto" w:fill="C6D9F1" w:themeFill="text2" w:themeFillTint="33"/>
            <w:vAlign w:val="center"/>
          </w:tcPr>
          <w:p w14:paraId="701E8133" w14:textId="77777777" w:rsidR="004F0752" w:rsidRPr="008833EA" w:rsidRDefault="004F0752" w:rsidP="004F0752">
            <w:pPr>
              <w:pStyle w:val="11"/>
              <w:spacing w:before="40" w:after="40"/>
              <w:rPr>
                <w:i/>
                <w:szCs w:val="22"/>
              </w:rPr>
            </w:pPr>
            <w:r w:rsidRPr="008833EA">
              <w:rPr>
                <w:i/>
                <w:szCs w:val="22"/>
              </w:rPr>
              <w:t>3.1 Número de Grupos de Pesquisa cadastrados no Diretório de Pesquisa do CNPq</w:t>
            </w:r>
          </w:p>
        </w:tc>
        <w:tc>
          <w:tcPr>
            <w:tcW w:w="1200" w:type="dxa"/>
          </w:tcPr>
          <w:p w14:paraId="5D4F7FA1" w14:textId="77777777" w:rsidR="004F0752" w:rsidRPr="008833EA" w:rsidRDefault="004F0752" w:rsidP="004F0752">
            <w:pPr>
              <w:pStyle w:val="11"/>
              <w:spacing w:before="40" w:after="40"/>
              <w:rPr>
                <w:szCs w:val="22"/>
              </w:rPr>
            </w:pPr>
          </w:p>
        </w:tc>
      </w:tr>
      <w:tr w:rsidR="004F0752" w:rsidRPr="008833EA" w14:paraId="3204373D" w14:textId="77777777" w:rsidTr="004F0752">
        <w:trPr>
          <w:trHeight w:val="340"/>
        </w:trPr>
        <w:tc>
          <w:tcPr>
            <w:tcW w:w="75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2DDCC2A2" w14:textId="77777777" w:rsidR="004F0752" w:rsidRPr="008833EA" w:rsidRDefault="004F0752" w:rsidP="004F0752">
            <w:pPr>
              <w:pStyle w:val="11"/>
              <w:spacing w:before="40" w:after="40"/>
              <w:rPr>
                <w:i/>
                <w:szCs w:val="22"/>
              </w:rPr>
            </w:pPr>
            <w:r w:rsidRPr="008833EA">
              <w:rPr>
                <w:i/>
                <w:szCs w:val="22"/>
              </w:rPr>
              <w:t>3.2 Número de Discentes envolvidos nos Projetos de Pesquisa</w:t>
            </w:r>
          </w:p>
        </w:tc>
        <w:tc>
          <w:tcPr>
            <w:tcW w:w="1200" w:type="dxa"/>
            <w:tcBorders>
              <w:top w:val="single" w:sz="4" w:space="0" w:color="000000"/>
              <w:left w:val="single" w:sz="4" w:space="0" w:color="000000"/>
              <w:bottom w:val="single" w:sz="4" w:space="0" w:color="000000"/>
              <w:right w:val="single" w:sz="4" w:space="0" w:color="000000"/>
            </w:tcBorders>
          </w:tcPr>
          <w:p w14:paraId="09238078" w14:textId="77777777" w:rsidR="004F0752" w:rsidRPr="008833EA" w:rsidRDefault="004F0752" w:rsidP="004F0752">
            <w:pPr>
              <w:pStyle w:val="11"/>
              <w:spacing w:before="40" w:after="40"/>
              <w:rPr>
                <w:szCs w:val="22"/>
              </w:rPr>
            </w:pPr>
          </w:p>
        </w:tc>
      </w:tr>
    </w:tbl>
    <w:p w14:paraId="66C7E91D" w14:textId="77777777" w:rsidR="004F0752" w:rsidRPr="008833EA" w:rsidRDefault="004F0752" w:rsidP="004F0752">
      <w:pPr>
        <w:pStyle w:val="11"/>
        <w:spacing w:before="40" w:after="40"/>
        <w:rPr>
          <w:szCs w:val="22"/>
        </w:rPr>
      </w:pPr>
    </w:p>
    <w:p w14:paraId="1E46E217" w14:textId="77777777" w:rsidR="004F0752" w:rsidRPr="008966E7" w:rsidRDefault="004F0752" w:rsidP="008B47F4">
      <w:pPr>
        <w:pStyle w:val="Atopico"/>
        <w:spacing w:before="0" w:after="0"/>
        <w:jc w:val="left"/>
        <w:rPr>
          <w:rFonts w:cs="Arial"/>
          <w:szCs w:val="22"/>
        </w:rPr>
      </w:pPr>
      <w:r w:rsidRPr="008966E7">
        <w:rPr>
          <w:rFonts w:cs="Arial"/>
          <w:szCs w:val="22"/>
        </w:rPr>
        <w:t>4. DADOS DOS ORIENTADORES</w:t>
      </w:r>
    </w:p>
    <w:tbl>
      <w:tblPr>
        <w:tblW w:w="5000" w:type="pct"/>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2075"/>
        <w:gridCol w:w="1661"/>
        <w:gridCol w:w="3575"/>
        <w:gridCol w:w="2320"/>
      </w:tblGrid>
      <w:tr w:rsidR="004F0752" w:rsidRPr="008833EA" w14:paraId="1F7B3881" w14:textId="77777777" w:rsidTr="004F0752">
        <w:trPr>
          <w:trHeight w:val="340"/>
          <w:jc w:val="center"/>
        </w:trPr>
        <w:tc>
          <w:tcPr>
            <w:tcW w:w="1830" w:type="dxa"/>
            <w:tcBorders>
              <w:top w:val="single" w:sz="4" w:space="0" w:color="000001"/>
              <w:left w:val="single" w:sz="4" w:space="0" w:color="000001"/>
              <w:bottom w:val="single" w:sz="4" w:space="0" w:color="000001"/>
              <w:right w:val="single" w:sz="4" w:space="0" w:color="000001"/>
            </w:tcBorders>
            <w:shd w:val="clear" w:color="auto" w:fill="C6D9F1" w:themeFill="text2" w:themeFillTint="33"/>
            <w:tcMar>
              <w:top w:w="0" w:type="dxa"/>
              <w:left w:w="108" w:type="dxa"/>
              <w:bottom w:w="0" w:type="dxa"/>
              <w:right w:w="108" w:type="dxa"/>
            </w:tcMar>
            <w:vAlign w:val="center"/>
          </w:tcPr>
          <w:p w14:paraId="205C5D0E" w14:textId="77777777" w:rsidR="004F0752" w:rsidRPr="008833EA" w:rsidRDefault="004F0752" w:rsidP="004F0752">
            <w:pPr>
              <w:pStyle w:val="11"/>
              <w:spacing w:before="40" w:after="40"/>
              <w:jc w:val="center"/>
              <w:rPr>
                <w:b/>
                <w:i/>
                <w:szCs w:val="22"/>
              </w:rPr>
            </w:pPr>
            <w:r w:rsidRPr="008833EA">
              <w:rPr>
                <w:b/>
                <w:i/>
                <w:szCs w:val="22"/>
              </w:rPr>
              <w:t>Nome</w:t>
            </w:r>
          </w:p>
        </w:tc>
        <w:tc>
          <w:tcPr>
            <w:tcW w:w="1465" w:type="dxa"/>
            <w:tcBorders>
              <w:top w:val="single" w:sz="4" w:space="0" w:color="000001"/>
              <w:left w:val="single" w:sz="4" w:space="0" w:color="000001"/>
              <w:bottom w:val="single" w:sz="4" w:space="0" w:color="000001"/>
              <w:right w:val="single" w:sz="4" w:space="0" w:color="000001"/>
            </w:tcBorders>
            <w:shd w:val="clear" w:color="auto" w:fill="C6D9F1" w:themeFill="text2" w:themeFillTint="33"/>
            <w:tcMar>
              <w:top w:w="0" w:type="dxa"/>
              <w:left w:w="108" w:type="dxa"/>
              <w:bottom w:w="0" w:type="dxa"/>
              <w:right w:w="108" w:type="dxa"/>
            </w:tcMar>
            <w:vAlign w:val="center"/>
          </w:tcPr>
          <w:p w14:paraId="126AAD9E" w14:textId="77777777" w:rsidR="004F0752" w:rsidRPr="008833EA" w:rsidRDefault="004F0752" w:rsidP="004F0752">
            <w:pPr>
              <w:pStyle w:val="11"/>
              <w:spacing w:before="40" w:after="40"/>
              <w:jc w:val="center"/>
              <w:rPr>
                <w:b/>
                <w:i/>
                <w:szCs w:val="22"/>
              </w:rPr>
            </w:pPr>
            <w:r w:rsidRPr="008833EA">
              <w:rPr>
                <w:b/>
                <w:i/>
                <w:szCs w:val="22"/>
              </w:rPr>
              <w:t>CPF</w:t>
            </w:r>
          </w:p>
        </w:tc>
        <w:tc>
          <w:tcPr>
            <w:tcW w:w="3153" w:type="dxa"/>
            <w:tcBorders>
              <w:top w:val="single" w:sz="4" w:space="0" w:color="000001"/>
              <w:left w:val="single" w:sz="4" w:space="0" w:color="000001"/>
              <w:bottom w:val="single" w:sz="4" w:space="0" w:color="000001"/>
              <w:right w:val="single" w:sz="4" w:space="0" w:color="000001"/>
            </w:tcBorders>
            <w:shd w:val="clear" w:color="auto" w:fill="C6D9F1" w:themeFill="text2" w:themeFillTint="33"/>
            <w:tcMar>
              <w:top w:w="0" w:type="dxa"/>
              <w:left w:w="108" w:type="dxa"/>
              <w:bottom w:w="0" w:type="dxa"/>
              <w:right w:w="108" w:type="dxa"/>
            </w:tcMar>
            <w:vAlign w:val="center"/>
          </w:tcPr>
          <w:p w14:paraId="21933D79" w14:textId="77777777" w:rsidR="004F0752" w:rsidRPr="008833EA" w:rsidRDefault="004F0752" w:rsidP="004F0752">
            <w:pPr>
              <w:pStyle w:val="11"/>
              <w:spacing w:before="40" w:after="40"/>
              <w:jc w:val="center"/>
              <w:rPr>
                <w:b/>
                <w:i/>
                <w:szCs w:val="22"/>
              </w:rPr>
            </w:pPr>
            <w:r w:rsidRPr="008833EA">
              <w:rPr>
                <w:b/>
                <w:i/>
                <w:szCs w:val="22"/>
              </w:rPr>
              <w:t>Link do Currículo Lattes</w:t>
            </w:r>
          </w:p>
        </w:tc>
        <w:tc>
          <w:tcPr>
            <w:tcW w:w="2046" w:type="dxa"/>
            <w:tcBorders>
              <w:top w:val="single" w:sz="4" w:space="0" w:color="000001"/>
              <w:left w:val="single" w:sz="4" w:space="0" w:color="000001"/>
              <w:bottom w:val="single" w:sz="4" w:space="0" w:color="000001"/>
              <w:right w:val="single" w:sz="4" w:space="0" w:color="000001"/>
            </w:tcBorders>
            <w:shd w:val="clear" w:color="auto" w:fill="C6D9F1" w:themeFill="text2" w:themeFillTint="33"/>
            <w:tcMar>
              <w:top w:w="0" w:type="dxa"/>
              <w:left w:w="108" w:type="dxa"/>
              <w:bottom w:w="0" w:type="dxa"/>
              <w:right w:w="108" w:type="dxa"/>
            </w:tcMar>
            <w:vAlign w:val="center"/>
          </w:tcPr>
          <w:p w14:paraId="28AA11D7" w14:textId="77777777" w:rsidR="004F0752" w:rsidRPr="008833EA" w:rsidRDefault="004F0752" w:rsidP="004F0752">
            <w:pPr>
              <w:pStyle w:val="11"/>
              <w:spacing w:before="40" w:after="40"/>
              <w:jc w:val="center"/>
              <w:rPr>
                <w:b/>
                <w:i/>
                <w:szCs w:val="22"/>
              </w:rPr>
            </w:pPr>
            <w:r w:rsidRPr="008833EA">
              <w:rPr>
                <w:b/>
                <w:i/>
                <w:szCs w:val="22"/>
              </w:rPr>
              <w:t>Área do conhecimento</w:t>
            </w:r>
          </w:p>
        </w:tc>
      </w:tr>
      <w:tr w:rsidR="004F0752" w:rsidRPr="008833EA" w14:paraId="6CD07916" w14:textId="77777777" w:rsidTr="004F0752">
        <w:trPr>
          <w:trHeight w:val="340"/>
          <w:jc w:val="center"/>
        </w:trPr>
        <w:tc>
          <w:tcPr>
            <w:tcW w:w="18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53366B5" w14:textId="77777777" w:rsidR="004F0752" w:rsidRPr="008833EA" w:rsidRDefault="004F0752" w:rsidP="004F0752">
            <w:pPr>
              <w:pStyle w:val="11"/>
              <w:spacing w:before="40" w:after="40"/>
              <w:rPr>
                <w:szCs w:val="22"/>
              </w:rPr>
            </w:pPr>
          </w:p>
        </w:tc>
        <w:tc>
          <w:tcPr>
            <w:tcW w:w="14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FF81049" w14:textId="77777777" w:rsidR="004F0752" w:rsidRPr="008833EA" w:rsidRDefault="004F0752" w:rsidP="004F0752">
            <w:pPr>
              <w:pStyle w:val="11"/>
              <w:spacing w:before="40" w:after="40"/>
              <w:rPr>
                <w:szCs w:val="22"/>
              </w:rPr>
            </w:pPr>
          </w:p>
        </w:tc>
        <w:tc>
          <w:tcPr>
            <w:tcW w:w="315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A9594E3" w14:textId="77777777" w:rsidR="004F0752" w:rsidRPr="008833EA" w:rsidRDefault="004F0752" w:rsidP="004F0752">
            <w:pPr>
              <w:pStyle w:val="11"/>
              <w:spacing w:before="40" w:after="40"/>
              <w:rPr>
                <w:szCs w:val="22"/>
              </w:rPr>
            </w:pPr>
          </w:p>
        </w:tc>
        <w:tc>
          <w:tcPr>
            <w:tcW w:w="20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77DB689" w14:textId="77777777" w:rsidR="004F0752" w:rsidRPr="008833EA" w:rsidRDefault="004F0752" w:rsidP="004F0752">
            <w:pPr>
              <w:pStyle w:val="11"/>
              <w:spacing w:before="40" w:after="40"/>
              <w:rPr>
                <w:szCs w:val="22"/>
              </w:rPr>
            </w:pPr>
          </w:p>
        </w:tc>
      </w:tr>
      <w:tr w:rsidR="004F0752" w:rsidRPr="008833EA" w14:paraId="78B1FB82" w14:textId="77777777" w:rsidTr="004F0752">
        <w:trPr>
          <w:trHeight w:val="340"/>
          <w:jc w:val="center"/>
        </w:trPr>
        <w:tc>
          <w:tcPr>
            <w:tcW w:w="18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4C24099" w14:textId="77777777" w:rsidR="004F0752" w:rsidRPr="008833EA" w:rsidRDefault="004F0752" w:rsidP="004F0752">
            <w:pPr>
              <w:pStyle w:val="11"/>
              <w:spacing w:before="40" w:after="40"/>
              <w:rPr>
                <w:szCs w:val="22"/>
              </w:rPr>
            </w:pPr>
          </w:p>
        </w:tc>
        <w:tc>
          <w:tcPr>
            <w:tcW w:w="14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B34EDF1" w14:textId="77777777" w:rsidR="004F0752" w:rsidRPr="008833EA" w:rsidRDefault="004F0752" w:rsidP="004F0752">
            <w:pPr>
              <w:pStyle w:val="11"/>
              <w:spacing w:before="40" w:after="40"/>
              <w:rPr>
                <w:szCs w:val="22"/>
              </w:rPr>
            </w:pPr>
          </w:p>
        </w:tc>
        <w:tc>
          <w:tcPr>
            <w:tcW w:w="315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89937E1" w14:textId="77777777" w:rsidR="004F0752" w:rsidRPr="008833EA" w:rsidRDefault="004F0752" w:rsidP="004F0752">
            <w:pPr>
              <w:pStyle w:val="11"/>
              <w:spacing w:before="40" w:after="40"/>
              <w:rPr>
                <w:szCs w:val="22"/>
              </w:rPr>
            </w:pPr>
          </w:p>
        </w:tc>
        <w:tc>
          <w:tcPr>
            <w:tcW w:w="20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90179FE" w14:textId="77777777" w:rsidR="004F0752" w:rsidRPr="008833EA" w:rsidRDefault="004F0752" w:rsidP="004F0752">
            <w:pPr>
              <w:pStyle w:val="11"/>
              <w:spacing w:before="40" w:after="40"/>
              <w:rPr>
                <w:szCs w:val="22"/>
              </w:rPr>
            </w:pPr>
          </w:p>
        </w:tc>
      </w:tr>
    </w:tbl>
    <w:p w14:paraId="5F0A9C31" w14:textId="77777777" w:rsidR="004F0752" w:rsidRPr="008833EA" w:rsidRDefault="004F0752" w:rsidP="004F0752">
      <w:pPr>
        <w:pStyle w:val="Subttulo"/>
        <w:spacing w:before="40" w:after="40"/>
        <w:rPr>
          <w:rFonts w:ascii="Arial Narrow" w:hAnsi="Arial Narrow"/>
          <w:sz w:val="22"/>
          <w:szCs w:val="22"/>
        </w:rPr>
      </w:pPr>
    </w:p>
    <w:p w14:paraId="3516E848" w14:textId="77777777" w:rsidR="004F0752" w:rsidRPr="008966E7" w:rsidRDefault="004F0752" w:rsidP="008B47F4">
      <w:pPr>
        <w:pStyle w:val="Atopico"/>
        <w:spacing w:before="0" w:after="0"/>
        <w:jc w:val="left"/>
        <w:rPr>
          <w:rFonts w:cs="Arial"/>
          <w:szCs w:val="22"/>
        </w:rPr>
      </w:pPr>
      <w:r w:rsidRPr="008966E7">
        <w:rPr>
          <w:rFonts w:cs="Arial"/>
          <w:szCs w:val="22"/>
        </w:rPr>
        <w:t>5. TERMO DE COMPROMISSO</w:t>
      </w:r>
    </w:p>
    <w:tbl>
      <w:tblPr>
        <w:tblW w:w="5000" w:type="pct"/>
        <w:tblLayout w:type="fixed"/>
        <w:tblCellMar>
          <w:top w:w="28" w:type="dxa"/>
          <w:left w:w="113" w:type="dxa"/>
          <w:bottom w:w="28" w:type="dxa"/>
          <w:right w:w="113" w:type="dxa"/>
        </w:tblCellMar>
        <w:tblLook w:val="04A0" w:firstRow="1" w:lastRow="0" w:firstColumn="1" w:lastColumn="0" w:noHBand="0" w:noVBand="1"/>
      </w:tblPr>
      <w:tblGrid>
        <w:gridCol w:w="4815"/>
        <w:gridCol w:w="4816"/>
      </w:tblGrid>
      <w:tr w:rsidR="004F0752" w:rsidRPr="008833EA" w14:paraId="22D5631E" w14:textId="77777777" w:rsidTr="008B47F4">
        <w:trPr>
          <w:trHeight w:val="340"/>
        </w:trPr>
        <w:tc>
          <w:tcPr>
            <w:tcW w:w="9867" w:type="dxa"/>
            <w:gridSpan w:val="2"/>
            <w:tcBorders>
              <w:top w:val="single" w:sz="4" w:space="0" w:color="000000"/>
              <w:left w:val="single" w:sz="4" w:space="0" w:color="000000"/>
              <w:bottom w:val="single" w:sz="4" w:space="0" w:color="000000"/>
              <w:right w:val="single" w:sz="4" w:space="0" w:color="000000"/>
            </w:tcBorders>
          </w:tcPr>
          <w:p w14:paraId="4AD9DBE3" w14:textId="77777777" w:rsidR="004F0752" w:rsidRPr="008833EA" w:rsidRDefault="004F0752" w:rsidP="004F0752">
            <w:pPr>
              <w:pStyle w:val="11"/>
              <w:spacing w:before="40" w:after="40"/>
              <w:jc w:val="left"/>
              <w:rPr>
                <w:szCs w:val="22"/>
              </w:rPr>
            </w:pPr>
            <w:r w:rsidRPr="008833EA">
              <w:rPr>
                <w:b/>
                <w:bCs/>
                <w:i/>
                <w:iCs/>
                <w:szCs w:val="22"/>
              </w:rPr>
              <w:t>Local e Data:</w:t>
            </w:r>
          </w:p>
        </w:tc>
      </w:tr>
      <w:tr w:rsidR="004F0752" w:rsidRPr="008833EA" w14:paraId="0D465010" w14:textId="77777777" w:rsidTr="008B47F4">
        <w:trPr>
          <w:trHeight w:val="340"/>
        </w:trPr>
        <w:tc>
          <w:tcPr>
            <w:tcW w:w="4933" w:type="dxa"/>
            <w:tcBorders>
              <w:top w:val="single" w:sz="4" w:space="0" w:color="000000"/>
              <w:left w:val="single" w:sz="4" w:space="0" w:color="000000"/>
              <w:bottom w:val="single" w:sz="4" w:space="0" w:color="000000"/>
            </w:tcBorders>
          </w:tcPr>
          <w:p w14:paraId="6F482C98" w14:textId="77777777" w:rsidR="004F0752" w:rsidRPr="008833EA" w:rsidRDefault="004F0752" w:rsidP="004F0752">
            <w:pPr>
              <w:pStyle w:val="11"/>
              <w:spacing w:before="40" w:after="40"/>
              <w:jc w:val="center"/>
              <w:rPr>
                <w:rFonts w:eastAsia="Arial Narrow"/>
                <w:szCs w:val="22"/>
              </w:rPr>
            </w:pPr>
            <w:r w:rsidRPr="008833EA">
              <w:rPr>
                <w:szCs w:val="22"/>
              </w:rPr>
              <w:t>Declaro expressamente conhecer e concordar, para todos os efeitos legais, com as normas gerais para concessão de auxílio pela FUNDAÇÃO ARAUCÁRIA.</w:t>
            </w:r>
          </w:p>
          <w:p w14:paraId="3EE3B3FC" w14:textId="77777777" w:rsidR="004F0752" w:rsidRPr="008833EA" w:rsidRDefault="004F0752" w:rsidP="004F0752">
            <w:pPr>
              <w:pStyle w:val="11"/>
              <w:spacing w:before="40" w:after="40"/>
              <w:jc w:val="center"/>
              <w:rPr>
                <w:szCs w:val="22"/>
              </w:rPr>
            </w:pPr>
          </w:p>
          <w:p w14:paraId="407CB29F" w14:textId="77777777" w:rsidR="004F0752" w:rsidRPr="008833EA" w:rsidRDefault="004F0752" w:rsidP="004F0752">
            <w:pPr>
              <w:pStyle w:val="11"/>
              <w:spacing w:before="40" w:after="40"/>
              <w:jc w:val="center"/>
              <w:rPr>
                <w:szCs w:val="22"/>
              </w:rPr>
            </w:pPr>
          </w:p>
        </w:tc>
        <w:tc>
          <w:tcPr>
            <w:tcW w:w="4934" w:type="dxa"/>
            <w:tcBorders>
              <w:top w:val="single" w:sz="4" w:space="0" w:color="000000"/>
              <w:left w:val="single" w:sz="4" w:space="0" w:color="000000"/>
              <w:bottom w:val="single" w:sz="4" w:space="0" w:color="000000"/>
              <w:right w:val="single" w:sz="4" w:space="0" w:color="000000"/>
            </w:tcBorders>
          </w:tcPr>
          <w:p w14:paraId="0ADD6311" w14:textId="77777777" w:rsidR="004F0752" w:rsidRPr="008833EA" w:rsidRDefault="004F0752" w:rsidP="004F0752">
            <w:pPr>
              <w:pStyle w:val="11"/>
              <w:spacing w:before="40" w:after="40"/>
              <w:jc w:val="center"/>
              <w:rPr>
                <w:szCs w:val="22"/>
              </w:rPr>
            </w:pPr>
            <w:r w:rsidRPr="008833EA">
              <w:rPr>
                <w:szCs w:val="22"/>
              </w:rPr>
              <w:t>Declaro que apresente proposta está de acordo com os objetivos científicos e tecnológicos desta Instituição.</w:t>
            </w:r>
          </w:p>
          <w:p w14:paraId="6A2E4CD4" w14:textId="77777777" w:rsidR="004F0752" w:rsidRPr="008833EA" w:rsidRDefault="004F0752" w:rsidP="004F0752">
            <w:pPr>
              <w:pStyle w:val="11"/>
              <w:spacing w:before="40" w:after="40"/>
              <w:jc w:val="center"/>
              <w:rPr>
                <w:szCs w:val="22"/>
              </w:rPr>
            </w:pPr>
          </w:p>
        </w:tc>
      </w:tr>
      <w:tr w:rsidR="004F0752" w:rsidRPr="008833EA" w14:paraId="5F7F3C46" w14:textId="77777777" w:rsidTr="008B47F4">
        <w:trPr>
          <w:trHeight w:val="340"/>
        </w:trPr>
        <w:tc>
          <w:tcPr>
            <w:tcW w:w="4933" w:type="dxa"/>
            <w:tcBorders>
              <w:top w:val="single" w:sz="4" w:space="0" w:color="000000"/>
              <w:left w:val="single" w:sz="4" w:space="0" w:color="000000"/>
              <w:bottom w:val="single" w:sz="4" w:space="0" w:color="000000"/>
            </w:tcBorders>
            <w:shd w:val="clear" w:color="auto" w:fill="C6D9F1" w:themeFill="text2" w:themeFillTint="33"/>
          </w:tcPr>
          <w:p w14:paraId="5D7A30A1" w14:textId="77777777" w:rsidR="004F0752" w:rsidRPr="008833EA" w:rsidRDefault="004F0752" w:rsidP="004F0752">
            <w:pPr>
              <w:pStyle w:val="11"/>
              <w:spacing w:before="40" w:after="40"/>
              <w:jc w:val="center"/>
              <w:rPr>
                <w:b/>
                <w:i/>
                <w:szCs w:val="22"/>
              </w:rPr>
            </w:pPr>
            <w:r w:rsidRPr="008833EA">
              <w:rPr>
                <w:b/>
                <w:i/>
                <w:szCs w:val="22"/>
              </w:rPr>
              <w:t>Coordenador da proposta</w:t>
            </w:r>
          </w:p>
          <w:p w14:paraId="33A880E2" w14:textId="77777777" w:rsidR="004F0752" w:rsidRPr="008833EA" w:rsidRDefault="004F0752" w:rsidP="004F0752">
            <w:pPr>
              <w:pStyle w:val="11"/>
              <w:spacing w:before="40" w:after="40"/>
              <w:jc w:val="center"/>
              <w:rPr>
                <w:i/>
                <w:szCs w:val="22"/>
              </w:rPr>
            </w:pPr>
            <w:r w:rsidRPr="008833EA">
              <w:rPr>
                <w:i/>
                <w:szCs w:val="22"/>
              </w:rPr>
              <w:t>(Nome e assinatura ou nome e assinatura digital)</w:t>
            </w:r>
          </w:p>
        </w:tc>
        <w:tc>
          <w:tcPr>
            <w:tcW w:w="493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2652342" w14:textId="77777777" w:rsidR="004F0752" w:rsidRPr="008833EA" w:rsidRDefault="004F0752" w:rsidP="004F0752">
            <w:pPr>
              <w:pStyle w:val="11"/>
              <w:spacing w:before="40" w:after="40"/>
              <w:jc w:val="center"/>
              <w:rPr>
                <w:b/>
                <w:i/>
                <w:szCs w:val="22"/>
              </w:rPr>
            </w:pPr>
            <w:r w:rsidRPr="008833EA">
              <w:rPr>
                <w:b/>
                <w:i/>
                <w:szCs w:val="22"/>
              </w:rPr>
              <w:t>Responsável pela instituição ou representante</w:t>
            </w:r>
          </w:p>
          <w:p w14:paraId="5D068DEA" w14:textId="77777777" w:rsidR="004F0752" w:rsidRPr="008833EA" w:rsidRDefault="004F0752" w:rsidP="004F0752">
            <w:pPr>
              <w:pStyle w:val="11"/>
              <w:spacing w:before="40" w:after="40"/>
              <w:jc w:val="center"/>
              <w:rPr>
                <w:i/>
                <w:szCs w:val="22"/>
              </w:rPr>
            </w:pPr>
            <w:r w:rsidRPr="008833EA">
              <w:rPr>
                <w:i/>
                <w:szCs w:val="22"/>
              </w:rPr>
              <w:t>(Nome, assinatura e carimbo e carimbo ou nome e assinatura digital)</w:t>
            </w:r>
          </w:p>
        </w:tc>
      </w:tr>
    </w:tbl>
    <w:p w14:paraId="2F382358" w14:textId="77777777" w:rsidR="008B47F4" w:rsidRPr="008966E7" w:rsidRDefault="008B47F4" w:rsidP="008B47F4">
      <w:pPr>
        <w:pStyle w:val="Atopico"/>
        <w:tabs>
          <w:tab w:val="left" w:pos="600"/>
          <w:tab w:val="center" w:pos="4515"/>
        </w:tabs>
        <w:spacing w:before="0" w:after="0"/>
        <w:jc w:val="center"/>
        <w:rPr>
          <w:rFonts w:cs="Arial"/>
          <w:sz w:val="26"/>
          <w:szCs w:val="26"/>
        </w:rPr>
      </w:pPr>
    </w:p>
    <w:p w14:paraId="72B398F0" w14:textId="5A04BCB3" w:rsidR="008B47F4" w:rsidRPr="008966E7" w:rsidRDefault="008B47F4" w:rsidP="008B47F4">
      <w:pPr>
        <w:pStyle w:val="Atopico"/>
        <w:tabs>
          <w:tab w:val="left" w:pos="600"/>
          <w:tab w:val="center" w:pos="4515"/>
        </w:tabs>
        <w:spacing w:before="0" w:after="0"/>
        <w:jc w:val="center"/>
        <w:rPr>
          <w:rFonts w:cs="Arial"/>
          <w:sz w:val="26"/>
          <w:szCs w:val="26"/>
        </w:rPr>
      </w:pPr>
      <w:r w:rsidRPr="008966E7">
        <w:rPr>
          <w:rFonts w:cs="Arial"/>
          <w:sz w:val="26"/>
          <w:szCs w:val="26"/>
        </w:rPr>
        <w:t xml:space="preserve">CHAMADA PÚBLICA </w:t>
      </w:r>
      <w:r w:rsidR="00110FE3">
        <w:rPr>
          <w:rFonts w:cs="Arial"/>
          <w:sz w:val="26"/>
          <w:szCs w:val="26"/>
        </w:rPr>
        <w:t>19</w:t>
      </w:r>
      <w:r w:rsidRPr="008966E7">
        <w:rPr>
          <w:rFonts w:cs="Arial"/>
          <w:sz w:val="26"/>
          <w:szCs w:val="26"/>
        </w:rPr>
        <w:t>/202</w:t>
      </w:r>
      <w:r w:rsidR="001973A1">
        <w:rPr>
          <w:rFonts w:cs="Arial"/>
          <w:sz w:val="26"/>
          <w:szCs w:val="26"/>
        </w:rPr>
        <w:t>5</w:t>
      </w:r>
    </w:p>
    <w:p w14:paraId="7EF09C50" w14:textId="77777777" w:rsidR="003B6A64" w:rsidRDefault="003B6A64" w:rsidP="008B47F4">
      <w:pPr>
        <w:pStyle w:val="Atopico"/>
        <w:tabs>
          <w:tab w:val="left" w:pos="600"/>
          <w:tab w:val="center" w:pos="4515"/>
        </w:tabs>
        <w:spacing w:before="0" w:after="0" w:line="360" w:lineRule="auto"/>
        <w:jc w:val="center"/>
        <w:rPr>
          <w:rFonts w:cs="Arial"/>
          <w:sz w:val="26"/>
          <w:szCs w:val="26"/>
        </w:rPr>
      </w:pPr>
    </w:p>
    <w:p w14:paraId="6EFF2426" w14:textId="4F620898" w:rsidR="008B47F4" w:rsidRPr="008966E7" w:rsidRDefault="008B47F4" w:rsidP="008B47F4">
      <w:pPr>
        <w:pStyle w:val="Atopico"/>
        <w:tabs>
          <w:tab w:val="left" w:pos="600"/>
          <w:tab w:val="center" w:pos="4515"/>
        </w:tabs>
        <w:spacing w:before="0" w:after="0" w:line="360" w:lineRule="auto"/>
        <w:jc w:val="center"/>
        <w:rPr>
          <w:rFonts w:cs="Arial"/>
          <w:sz w:val="26"/>
          <w:szCs w:val="26"/>
        </w:rPr>
      </w:pPr>
      <w:r w:rsidRPr="008966E7">
        <w:rPr>
          <w:rFonts w:cs="Arial"/>
          <w:sz w:val="26"/>
          <w:szCs w:val="26"/>
        </w:rPr>
        <w:t>PROGRAMA DE BOLSAS FUNDAÇÃO ARAUCÁRIA &amp; RENAULT DO BRASIL</w:t>
      </w:r>
    </w:p>
    <w:p w14:paraId="148A6ABD" w14:textId="77777777" w:rsidR="008B47F4" w:rsidRPr="008833EA" w:rsidRDefault="00B56A21" w:rsidP="008B47F4">
      <w:pPr>
        <w:pStyle w:val="11"/>
        <w:spacing w:before="40" w:after="40"/>
        <w:jc w:val="center"/>
        <w:rPr>
          <w:rStyle w:val="Forte"/>
          <w:rFonts w:ascii="Arial Narrow" w:hAnsi="Arial Narrow"/>
          <w:spacing w:val="0"/>
          <w:sz w:val="22"/>
          <w:u w:val="single"/>
        </w:rPr>
      </w:pPr>
      <w:r w:rsidRPr="008833EA">
        <w:rPr>
          <w:rStyle w:val="Forte"/>
          <w:rFonts w:ascii="Arial Narrow" w:hAnsi="Arial Narrow"/>
          <w:spacing w:val="0"/>
          <w:sz w:val="22"/>
        </w:rPr>
        <w:t>ANEXO III</w:t>
      </w:r>
      <w:r w:rsidR="008B47F4" w:rsidRPr="008833EA">
        <w:rPr>
          <w:rStyle w:val="Forte"/>
          <w:rFonts w:ascii="Arial Narrow" w:hAnsi="Arial Narrow"/>
          <w:spacing w:val="0"/>
          <w:sz w:val="22"/>
        </w:rPr>
        <w:t xml:space="preserve"> – DETALHAMENTO E RESUMO DO PROJETO </w:t>
      </w:r>
      <w:r w:rsidR="008B47F4" w:rsidRPr="008833EA">
        <w:rPr>
          <w:rStyle w:val="Forte"/>
          <w:rFonts w:ascii="Arial Narrow" w:hAnsi="Arial Narrow"/>
          <w:spacing w:val="0"/>
          <w:sz w:val="22"/>
        </w:rPr>
        <w:br/>
      </w:r>
      <w:r w:rsidR="008B47F4" w:rsidRPr="008833EA">
        <w:rPr>
          <w:spacing w:val="0"/>
          <w:szCs w:val="22"/>
        </w:rPr>
        <w:t>(</w:t>
      </w:r>
      <w:r w:rsidR="008B47F4" w:rsidRPr="008833EA">
        <w:rPr>
          <w:spacing w:val="0"/>
          <w:szCs w:val="22"/>
          <w:u w:val="single"/>
        </w:rPr>
        <w:t>INDIVIDUAL)</w:t>
      </w:r>
    </w:p>
    <w:p w14:paraId="1D2D93E7" w14:textId="77777777" w:rsidR="008B47F4" w:rsidRPr="008966E7" w:rsidRDefault="008B47F4" w:rsidP="00B56A21">
      <w:pPr>
        <w:pStyle w:val="Atopico"/>
        <w:spacing w:before="0" w:after="0"/>
        <w:jc w:val="left"/>
        <w:rPr>
          <w:rFonts w:cs="Arial"/>
          <w:szCs w:val="22"/>
        </w:rPr>
      </w:pPr>
      <w:r w:rsidRPr="008966E7">
        <w:rPr>
          <w:rFonts w:cs="Arial"/>
          <w:szCs w:val="22"/>
        </w:rPr>
        <w:t>1. IDENTIFICAÇÃO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999"/>
        <w:gridCol w:w="6632"/>
      </w:tblGrid>
      <w:tr w:rsidR="008B47F4" w:rsidRPr="008833EA" w14:paraId="59126C44" w14:textId="77777777" w:rsidTr="00B03567">
        <w:trPr>
          <w:trHeight w:val="340"/>
          <w:jc w:val="center"/>
        </w:trPr>
        <w:tc>
          <w:tcPr>
            <w:tcW w:w="3008" w:type="dxa"/>
            <w:shd w:val="clear" w:color="auto" w:fill="C6D9F1" w:themeFill="text2" w:themeFillTint="33"/>
            <w:vAlign w:val="center"/>
          </w:tcPr>
          <w:p w14:paraId="788FC414" w14:textId="77777777" w:rsidR="008B47F4" w:rsidRPr="008833EA" w:rsidRDefault="008B47F4" w:rsidP="008B47F4">
            <w:pPr>
              <w:pStyle w:val="11"/>
              <w:spacing w:before="40" w:after="40"/>
              <w:rPr>
                <w:b/>
                <w:i/>
                <w:spacing w:val="0"/>
                <w:szCs w:val="22"/>
              </w:rPr>
            </w:pPr>
            <w:r w:rsidRPr="008833EA">
              <w:rPr>
                <w:b/>
                <w:i/>
                <w:spacing w:val="0"/>
                <w:szCs w:val="22"/>
              </w:rPr>
              <w:t>1.1 Nome do Pesquisador/Orientador</w:t>
            </w:r>
          </w:p>
        </w:tc>
        <w:tc>
          <w:tcPr>
            <w:tcW w:w="6689" w:type="dxa"/>
            <w:vAlign w:val="center"/>
          </w:tcPr>
          <w:p w14:paraId="3E623830" w14:textId="77777777" w:rsidR="008B47F4" w:rsidRPr="008833EA" w:rsidRDefault="008B47F4" w:rsidP="008B47F4">
            <w:pPr>
              <w:pStyle w:val="11"/>
              <w:spacing w:before="40" w:after="40"/>
              <w:rPr>
                <w:spacing w:val="0"/>
                <w:szCs w:val="22"/>
              </w:rPr>
            </w:pPr>
          </w:p>
        </w:tc>
      </w:tr>
      <w:tr w:rsidR="008B47F4" w:rsidRPr="008833EA" w14:paraId="24633C52" w14:textId="77777777" w:rsidTr="00B03567">
        <w:trPr>
          <w:trHeight w:val="340"/>
          <w:jc w:val="center"/>
        </w:trPr>
        <w:tc>
          <w:tcPr>
            <w:tcW w:w="3008" w:type="dxa"/>
            <w:shd w:val="clear" w:color="auto" w:fill="C6D9F1" w:themeFill="text2" w:themeFillTint="33"/>
            <w:vAlign w:val="center"/>
          </w:tcPr>
          <w:p w14:paraId="32D05CF2" w14:textId="77777777" w:rsidR="008B47F4" w:rsidRPr="008833EA" w:rsidRDefault="008B47F4" w:rsidP="008B47F4">
            <w:pPr>
              <w:pStyle w:val="11"/>
              <w:spacing w:before="40" w:after="40"/>
              <w:rPr>
                <w:b/>
                <w:i/>
                <w:spacing w:val="0"/>
                <w:szCs w:val="22"/>
              </w:rPr>
            </w:pPr>
            <w:r w:rsidRPr="008833EA">
              <w:rPr>
                <w:b/>
                <w:i/>
                <w:spacing w:val="0"/>
                <w:szCs w:val="22"/>
              </w:rPr>
              <w:t>1.2 E-mail</w:t>
            </w:r>
          </w:p>
        </w:tc>
        <w:tc>
          <w:tcPr>
            <w:tcW w:w="6689" w:type="dxa"/>
            <w:vAlign w:val="center"/>
          </w:tcPr>
          <w:p w14:paraId="7E8A8D7F" w14:textId="77777777" w:rsidR="008B47F4" w:rsidRPr="008833EA" w:rsidRDefault="008B47F4" w:rsidP="008B47F4">
            <w:pPr>
              <w:pStyle w:val="11"/>
              <w:spacing w:before="40" w:after="40"/>
              <w:rPr>
                <w:spacing w:val="0"/>
                <w:szCs w:val="22"/>
              </w:rPr>
            </w:pPr>
          </w:p>
        </w:tc>
      </w:tr>
      <w:tr w:rsidR="008B47F4" w:rsidRPr="008833EA" w14:paraId="28E57CB7" w14:textId="77777777" w:rsidTr="00B03567">
        <w:trPr>
          <w:trHeight w:val="340"/>
          <w:jc w:val="center"/>
        </w:trPr>
        <w:tc>
          <w:tcPr>
            <w:tcW w:w="3008" w:type="dxa"/>
            <w:shd w:val="clear" w:color="auto" w:fill="C6D9F1" w:themeFill="text2" w:themeFillTint="33"/>
            <w:vAlign w:val="center"/>
          </w:tcPr>
          <w:p w14:paraId="0E0DE0F2" w14:textId="77777777" w:rsidR="008B47F4" w:rsidRPr="008833EA" w:rsidRDefault="008B47F4" w:rsidP="008B47F4">
            <w:pPr>
              <w:pStyle w:val="11"/>
              <w:spacing w:before="40" w:after="40"/>
              <w:rPr>
                <w:b/>
                <w:i/>
                <w:spacing w:val="0"/>
                <w:szCs w:val="22"/>
              </w:rPr>
            </w:pPr>
            <w:r w:rsidRPr="008833EA">
              <w:rPr>
                <w:b/>
                <w:i/>
                <w:spacing w:val="0"/>
                <w:szCs w:val="22"/>
              </w:rPr>
              <w:t>1.3 IES</w:t>
            </w:r>
          </w:p>
        </w:tc>
        <w:tc>
          <w:tcPr>
            <w:tcW w:w="6689" w:type="dxa"/>
            <w:vAlign w:val="center"/>
          </w:tcPr>
          <w:p w14:paraId="457B5E82" w14:textId="77777777" w:rsidR="008B47F4" w:rsidRPr="008833EA" w:rsidRDefault="008B47F4" w:rsidP="008B47F4">
            <w:pPr>
              <w:pStyle w:val="11"/>
              <w:spacing w:before="40" w:after="40"/>
              <w:rPr>
                <w:spacing w:val="0"/>
                <w:szCs w:val="22"/>
              </w:rPr>
            </w:pPr>
          </w:p>
        </w:tc>
      </w:tr>
      <w:tr w:rsidR="008B47F4" w:rsidRPr="008833EA" w14:paraId="6E5FCF64" w14:textId="77777777" w:rsidTr="00B03567">
        <w:trPr>
          <w:trHeight w:val="340"/>
          <w:jc w:val="center"/>
        </w:trPr>
        <w:tc>
          <w:tcPr>
            <w:tcW w:w="3008" w:type="dxa"/>
            <w:shd w:val="clear" w:color="auto" w:fill="C6D9F1" w:themeFill="text2" w:themeFillTint="33"/>
            <w:vAlign w:val="center"/>
          </w:tcPr>
          <w:p w14:paraId="06EE4A02" w14:textId="77777777" w:rsidR="008B47F4" w:rsidRPr="008833EA" w:rsidRDefault="008B47F4" w:rsidP="008B47F4">
            <w:pPr>
              <w:pStyle w:val="11"/>
              <w:spacing w:before="40" w:after="40"/>
              <w:rPr>
                <w:b/>
                <w:i/>
                <w:spacing w:val="0"/>
                <w:szCs w:val="22"/>
              </w:rPr>
            </w:pPr>
            <w:r w:rsidRPr="008833EA">
              <w:rPr>
                <w:b/>
                <w:i/>
                <w:spacing w:val="0"/>
                <w:szCs w:val="22"/>
              </w:rPr>
              <w:t>1.4 Link do Lattes</w:t>
            </w:r>
          </w:p>
        </w:tc>
        <w:tc>
          <w:tcPr>
            <w:tcW w:w="6689" w:type="dxa"/>
            <w:vAlign w:val="center"/>
          </w:tcPr>
          <w:p w14:paraId="7E99D3D0" w14:textId="77777777" w:rsidR="008B47F4" w:rsidRPr="008833EA" w:rsidRDefault="008B47F4" w:rsidP="008B47F4">
            <w:pPr>
              <w:pStyle w:val="11"/>
              <w:spacing w:before="40" w:after="40"/>
              <w:rPr>
                <w:spacing w:val="0"/>
                <w:szCs w:val="22"/>
              </w:rPr>
            </w:pPr>
          </w:p>
        </w:tc>
      </w:tr>
      <w:tr w:rsidR="008B47F4" w:rsidRPr="008833EA" w14:paraId="0A671409" w14:textId="77777777" w:rsidTr="00B03567">
        <w:trPr>
          <w:trHeight w:val="340"/>
          <w:jc w:val="center"/>
        </w:trPr>
        <w:tc>
          <w:tcPr>
            <w:tcW w:w="3008" w:type="dxa"/>
            <w:shd w:val="clear" w:color="auto" w:fill="C6D9F1" w:themeFill="text2" w:themeFillTint="33"/>
            <w:vAlign w:val="center"/>
          </w:tcPr>
          <w:p w14:paraId="6CA420D8" w14:textId="77777777" w:rsidR="008B47F4" w:rsidRPr="008833EA" w:rsidRDefault="008B47F4" w:rsidP="008B47F4">
            <w:pPr>
              <w:pStyle w:val="11"/>
              <w:spacing w:before="40" w:after="40"/>
              <w:rPr>
                <w:b/>
                <w:i/>
                <w:spacing w:val="0"/>
                <w:szCs w:val="22"/>
              </w:rPr>
            </w:pPr>
            <w:r w:rsidRPr="008833EA">
              <w:rPr>
                <w:b/>
                <w:i/>
                <w:spacing w:val="0"/>
                <w:szCs w:val="22"/>
              </w:rPr>
              <w:t>1.5 Área de Conhecimento</w:t>
            </w:r>
          </w:p>
        </w:tc>
        <w:tc>
          <w:tcPr>
            <w:tcW w:w="6689" w:type="dxa"/>
            <w:vAlign w:val="center"/>
          </w:tcPr>
          <w:p w14:paraId="6F8CDF80" w14:textId="77777777" w:rsidR="008B47F4" w:rsidRPr="008833EA" w:rsidRDefault="008B47F4" w:rsidP="008B47F4">
            <w:pPr>
              <w:pStyle w:val="11"/>
              <w:spacing w:before="40" w:after="40"/>
              <w:rPr>
                <w:spacing w:val="0"/>
                <w:szCs w:val="22"/>
              </w:rPr>
            </w:pPr>
          </w:p>
        </w:tc>
      </w:tr>
      <w:tr w:rsidR="00B03567" w:rsidRPr="008833EA" w14:paraId="649C2DB6" w14:textId="77777777" w:rsidTr="00B03567">
        <w:trPr>
          <w:trHeight w:val="340"/>
          <w:jc w:val="center"/>
        </w:trPr>
        <w:tc>
          <w:tcPr>
            <w:tcW w:w="3008" w:type="dxa"/>
            <w:shd w:val="clear" w:color="auto" w:fill="C6D9F1" w:themeFill="text2" w:themeFillTint="33"/>
          </w:tcPr>
          <w:p w14:paraId="2F784B5A" w14:textId="77777777" w:rsidR="00B03567" w:rsidRPr="00BC0085" w:rsidRDefault="00B03567" w:rsidP="00B03567">
            <w:pPr>
              <w:rPr>
                <w:rFonts w:ascii="Arial Narrow" w:eastAsia="Times New Roman" w:hAnsi="Arial Narrow" w:cs="Arial Narrow"/>
                <w:b/>
                <w:i/>
                <w:color w:val="000000"/>
                <w:lang w:val="pt-BR" w:eastAsia="pt-BR"/>
              </w:rPr>
            </w:pPr>
            <w:r w:rsidRPr="00BC0085">
              <w:rPr>
                <w:rFonts w:ascii="Arial Narrow" w:eastAsia="Times New Roman" w:hAnsi="Arial Narrow" w:cs="Arial Narrow"/>
                <w:b/>
                <w:i/>
                <w:color w:val="000000"/>
                <w:lang w:val="pt-BR" w:eastAsia="pt-BR"/>
              </w:rPr>
              <w:t xml:space="preserve">1.6 Nível </w:t>
            </w:r>
          </w:p>
        </w:tc>
        <w:tc>
          <w:tcPr>
            <w:tcW w:w="6689" w:type="dxa"/>
          </w:tcPr>
          <w:p w14:paraId="34EF8A5F" w14:textId="77777777" w:rsidR="00B03567" w:rsidRPr="00BC0085" w:rsidRDefault="00B03567" w:rsidP="00B03567">
            <w:pPr>
              <w:rPr>
                <w:rFonts w:ascii="Arial Narrow" w:hAnsi="Arial Narrow"/>
              </w:rPr>
            </w:pPr>
            <w:r w:rsidRPr="00BC0085">
              <w:rPr>
                <w:rFonts w:ascii="Arial Narrow" w:hAnsi="Arial Narrow"/>
              </w:rPr>
              <w:t>(     ) Graduação           (     ) Mestrado           (     ) Doutorado</w:t>
            </w:r>
          </w:p>
        </w:tc>
      </w:tr>
    </w:tbl>
    <w:p w14:paraId="569278BB" w14:textId="77777777" w:rsidR="008B47F4" w:rsidRPr="008833EA" w:rsidRDefault="008B47F4" w:rsidP="008B47F4">
      <w:pPr>
        <w:pStyle w:val="11"/>
        <w:spacing w:before="40" w:after="40"/>
        <w:rPr>
          <w:spacing w:val="0"/>
          <w:szCs w:val="22"/>
        </w:rPr>
      </w:pPr>
    </w:p>
    <w:p w14:paraId="2F1A2891" w14:textId="77777777" w:rsidR="008B47F4" w:rsidRPr="008966E7" w:rsidRDefault="001973A1" w:rsidP="008B47F4">
      <w:pPr>
        <w:pStyle w:val="Atopico"/>
        <w:spacing w:before="0" w:after="0"/>
        <w:jc w:val="left"/>
        <w:rPr>
          <w:rFonts w:cs="Arial"/>
          <w:szCs w:val="22"/>
        </w:rPr>
      </w:pPr>
      <w:r>
        <w:rPr>
          <w:rFonts w:cs="Arial"/>
          <w:szCs w:val="22"/>
        </w:rPr>
        <w:t>2</w:t>
      </w:r>
      <w:r w:rsidR="008B47F4" w:rsidRPr="008966E7">
        <w:rPr>
          <w:rFonts w:cs="Arial"/>
          <w:szCs w:val="22"/>
        </w:rPr>
        <w:t xml:space="preserve">. DADOS DA EQUIPE DO PROJETO </w:t>
      </w:r>
    </w:p>
    <w:tbl>
      <w:tblPr>
        <w:tblW w:w="4950" w:type="pct"/>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788"/>
        <w:gridCol w:w="2470"/>
        <w:gridCol w:w="2281"/>
      </w:tblGrid>
      <w:tr w:rsidR="008B47F4" w:rsidRPr="008833EA" w14:paraId="4472A7B5" w14:textId="77777777" w:rsidTr="008B47F4">
        <w:trPr>
          <w:trHeight w:val="57"/>
          <w:jc w:val="right"/>
        </w:trPr>
        <w:tc>
          <w:tcPr>
            <w:tcW w:w="4334" w:type="dxa"/>
            <w:tcBorders>
              <w:top w:val="single" w:sz="2" w:space="0" w:color="000000"/>
              <w:left w:val="single" w:sz="2" w:space="0" w:color="000000"/>
              <w:bottom w:val="single" w:sz="2" w:space="0" w:color="000000"/>
              <w:right w:val="single" w:sz="2" w:space="0" w:color="000000"/>
            </w:tcBorders>
            <w:shd w:val="clear" w:color="auto" w:fill="DEEAF6"/>
            <w:tcMar>
              <w:top w:w="0" w:type="dxa"/>
              <w:left w:w="108" w:type="dxa"/>
              <w:bottom w:w="0" w:type="dxa"/>
              <w:right w:w="108" w:type="dxa"/>
            </w:tcMar>
            <w:vAlign w:val="center"/>
            <w:hideMark/>
          </w:tcPr>
          <w:p w14:paraId="19930FC8" w14:textId="77777777" w:rsidR="008B47F4" w:rsidRPr="008833EA" w:rsidRDefault="008B47F4" w:rsidP="008B47F4">
            <w:pPr>
              <w:pStyle w:val="11"/>
              <w:spacing w:before="0" w:after="0"/>
              <w:rPr>
                <w:b/>
                <w:i/>
                <w:szCs w:val="22"/>
              </w:rPr>
            </w:pPr>
            <w:r w:rsidRPr="008833EA">
              <w:rPr>
                <w:b/>
                <w:i/>
                <w:szCs w:val="22"/>
              </w:rPr>
              <w:t xml:space="preserve">Nome </w:t>
            </w:r>
          </w:p>
        </w:tc>
        <w:tc>
          <w:tcPr>
            <w:tcW w:w="2235" w:type="dxa"/>
            <w:tcBorders>
              <w:top w:val="single" w:sz="2" w:space="0" w:color="000000"/>
              <w:left w:val="single" w:sz="2" w:space="0" w:color="000000"/>
              <w:bottom w:val="single" w:sz="2" w:space="0" w:color="000000"/>
              <w:right w:val="single" w:sz="2" w:space="0" w:color="000000"/>
            </w:tcBorders>
            <w:shd w:val="clear" w:color="auto" w:fill="DEEAF6"/>
            <w:tcMar>
              <w:top w:w="0" w:type="dxa"/>
              <w:left w:w="108" w:type="dxa"/>
              <w:bottom w:w="0" w:type="dxa"/>
              <w:right w:w="108" w:type="dxa"/>
            </w:tcMar>
            <w:vAlign w:val="center"/>
            <w:hideMark/>
          </w:tcPr>
          <w:p w14:paraId="39D11B9C" w14:textId="77777777" w:rsidR="008B47F4" w:rsidRPr="008833EA" w:rsidRDefault="008B47F4" w:rsidP="008B47F4">
            <w:pPr>
              <w:pStyle w:val="11"/>
              <w:spacing w:before="0" w:after="0"/>
              <w:rPr>
                <w:b/>
                <w:i/>
                <w:szCs w:val="22"/>
              </w:rPr>
            </w:pPr>
            <w:r w:rsidRPr="008833EA">
              <w:rPr>
                <w:b/>
                <w:i/>
                <w:szCs w:val="22"/>
              </w:rPr>
              <w:t>Função</w:t>
            </w:r>
          </w:p>
        </w:tc>
        <w:tc>
          <w:tcPr>
            <w:tcW w:w="2064" w:type="dxa"/>
            <w:tcBorders>
              <w:top w:val="single" w:sz="2" w:space="0" w:color="000000"/>
              <w:left w:val="single" w:sz="2" w:space="0" w:color="000000"/>
              <w:bottom w:val="single" w:sz="2" w:space="0" w:color="000000"/>
              <w:right w:val="single" w:sz="2" w:space="0" w:color="000000"/>
            </w:tcBorders>
            <w:shd w:val="clear" w:color="auto" w:fill="DEEAF6"/>
            <w:tcMar>
              <w:top w:w="0" w:type="dxa"/>
              <w:left w:w="108" w:type="dxa"/>
              <w:bottom w:w="0" w:type="dxa"/>
              <w:right w:w="108" w:type="dxa"/>
            </w:tcMar>
            <w:vAlign w:val="center"/>
            <w:hideMark/>
          </w:tcPr>
          <w:p w14:paraId="261D131B" w14:textId="77777777" w:rsidR="008B47F4" w:rsidRPr="008833EA" w:rsidRDefault="008B47F4" w:rsidP="008B47F4">
            <w:pPr>
              <w:pStyle w:val="11"/>
              <w:spacing w:before="0" w:after="0"/>
              <w:rPr>
                <w:b/>
                <w:i/>
                <w:szCs w:val="22"/>
              </w:rPr>
            </w:pPr>
            <w:r w:rsidRPr="008833EA">
              <w:rPr>
                <w:b/>
                <w:i/>
                <w:szCs w:val="22"/>
              </w:rPr>
              <w:t>Instituição</w:t>
            </w:r>
          </w:p>
        </w:tc>
      </w:tr>
      <w:tr w:rsidR="008B47F4" w:rsidRPr="008833EA" w14:paraId="66656B4E" w14:textId="77777777" w:rsidTr="008B47F4">
        <w:trPr>
          <w:trHeight w:val="57"/>
          <w:jc w:val="right"/>
        </w:trPr>
        <w:tc>
          <w:tcPr>
            <w:tcW w:w="43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D98ADBB" w14:textId="77777777" w:rsidR="008B47F4" w:rsidRPr="008833EA" w:rsidRDefault="008B47F4" w:rsidP="008B47F4">
            <w:pPr>
              <w:pStyle w:val="03texto"/>
              <w:spacing w:before="0" w:after="0" w:line="240" w:lineRule="auto"/>
              <w:rPr>
                <w:rFonts w:cs="Calibri"/>
                <w:szCs w:val="22"/>
              </w:rPr>
            </w:pPr>
          </w:p>
        </w:tc>
        <w:tc>
          <w:tcPr>
            <w:tcW w:w="223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54DDD1C" w14:textId="77777777" w:rsidR="008B47F4" w:rsidRPr="008833EA" w:rsidRDefault="008B47F4" w:rsidP="008B47F4">
            <w:pPr>
              <w:pStyle w:val="03texto"/>
              <w:spacing w:before="0" w:after="0" w:line="240" w:lineRule="auto"/>
              <w:rPr>
                <w:rFonts w:cs="Calibri"/>
                <w:szCs w:val="22"/>
              </w:rPr>
            </w:pPr>
          </w:p>
        </w:tc>
        <w:tc>
          <w:tcPr>
            <w:tcW w:w="20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72876E0" w14:textId="77777777" w:rsidR="008B47F4" w:rsidRPr="008833EA" w:rsidRDefault="008B47F4" w:rsidP="008B47F4">
            <w:pPr>
              <w:pStyle w:val="03texto"/>
              <w:spacing w:before="0" w:after="0" w:line="240" w:lineRule="auto"/>
              <w:rPr>
                <w:rFonts w:cs="Calibri"/>
                <w:szCs w:val="22"/>
              </w:rPr>
            </w:pPr>
          </w:p>
        </w:tc>
      </w:tr>
      <w:tr w:rsidR="008B47F4" w:rsidRPr="008833EA" w14:paraId="32519EE6" w14:textId="77777777" w:rsidTr="008B47F4">
        <w:trPr>
          <w:trHeight w:val="57"/>
          <w:jc w:val="right"/>
        </w:trPr>
        <w:tc>
          <w:tcPr>
            <w:tcW w:w="43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BD279F5" w14:textId="77777777" w:rsidR="008B47F4" w:rsidRPr="008833EA" w:rsidRDefault="008B47F4" w:rsidP="008B47F4">
            <w:pPr>
              <w:pStyle w:val="03texto"/>
              <w:spacing w:before="0" w:after="0" w:line="240" w:lineRule="auto"/>
              <w:rPr>
                <w:rFonts w:cs="Calibri"/>
                <w:szCs w:val="22"/>
              </w:rPr>
            </w:pPr>
          </w:p>
        </w:tc>
        <w:tc>
          <w:tcPr>
            <w:tcW w:w="223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49D980D" w14:textId="77777777" w:rsidR="008B47F4" w:rsidRPr="008833EA" w:rsidRDefault="008B47F4" w:rsidP="008B47F4">
            <w:pPr>
              <w:pStyle w:val="03texto"/>
              <w:spacing w:before="0" w:after="0" w:line="240" w:lineRule="auto"/>
              <w:rPr>
                <w:rFonts w:cs="Calibri"/>
                <w:szCs w:val="22"/>
              </w:rPr>
            </w:pPr>
          </w:p>
        </w:tc>
        <w:tc>
          <w:tcPr>
            <w:tcW w:w="20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CDF01B8" w14:textId="77777777" w:rsidR="008B47F4" w:rsidRPr="008833EA" w:rsidRDefault="008B47F4" w:rsidP="008B47F4">
            <w:pPr>
              <w:pStyle w:val="03texto"/>
              <w:spacing w:before="0" w:after="0" w:line="240" w:lineRule="auto"/>
              <w:rPr>
                <w:rFonts w:cs="Calibri"/>
                <w:szCs w:val="22"/>
              </w:rPr>
            </w:pPr>
          </w:p>
        </w:tc>
      </w:tr>
      <w:tr w:rsidR="008B47F4" w:rsidRPr="008833EA" w14:paraId="49DF0E42" w14:textId="77777777" w:rsidTr="008B47F4">
        <w:trPr>
          <w:trHeight w:val="57"/>
          <w:jc w:val="right"/>
        </w:trPr>
        <w:tc>
          <w:tcPr>
            <w:tcW w:w="43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049BA18" w14:textId="77777777" w:rsidR="008B47F4" w:rsidRPr="008833EA" w:rsidRDefault="008B47F4" w:rsidP="008B47F4">
            <w:pPr>
              <w:pStyle w:val="03texto"/>
              <w:spacing w:before="0" w:after="0" w:line="240" w:lineRule="auto"/>
              <w:rPr>
                <w:rFonts w:cs="Calibri"/>
                <w:szCs w:val="22"/>
              </w:rPr>
            </w:pPr>
          </w:p>
        </w:tc>
        <w:tc>
          <w:tcPr>
            <w:tcW w:w="223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774EAB6" w14:textId="77777777" w:rsidR="008B47F4" w:rsidRPr="008833EA" w:rsidRDefault="008B47F4" w:rsidP="008B47F4">
            <w:pPr>
              <w:pStyle w:val="03texto"/>
              <w:spacing w:before="0" w:after="0" w:line="240" w:lineRule="auto"/>
              <w:rPr>
                <w:rFonts w:cs="Calibri"/>
                <w:szCs w:val="22"/>
              </w:rPr>
            </w:pPr>
          </w:p>
        </w:tc>
        <w:tc>
          <w:tcPr>
            <w:tcW w:w="20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B5D003D" w14:textId="77777777" w:rsidR="008B47F4" w:rsidRPr="008833EA" w:rsidRDefault="008B47F4" w:rsidP="008B47F4">
            <w:pPr>
              <w:pStyle w:val="03texto"/>
              <w:spacing w:before="0" w:after="0" w:line="240" w:lineRule="auto"/>
              <w:rPr>
                <w:rFonts w:cs="Calibri"/>
                <w:szCs w:val="22"/>
              </w:rPr>
            </w:pPr>
          </w:p>
        </w:tc>
      </w:tr>
    </w:tbl>
    <w:p w14:paraId="0D32DB9D" w14:textId="77777777" w:rsidR="008B47F4" w:rsidRPr="008833EA" w:rsidRDefault="008B47F4" w:rsidP="008B47F4">
      <w:pPr>
        <w:pStyle w:val="Corpodetexto"/>
        <w:spacing w:after="0" w:line="240" w:lineRule="auto"/>
        <w:jc w:val="both"/>
        <w:rPr>
          <w:rFonts w:ascii="Arial Narrow" w:eastAsia="Times New Roman" w:hAnsi="Arial Narrow" w:cs="Arial"/>
          <w:b/>
          <w:bCs/>
          <w:color w:val="00B0F0"/>
          <w:spacing w:val="-4"/>
          <w:lang w:eastAsia="pt-BR"/>
        </w:rPr>
      </w:pPr>
    </w:p>
    <w:p w14:paraId="731FBD25" w14:textId="77777777" w:rsidR="008B47F4" w:rsidRPr="008966E7" w:rsidRDefault="001973A1" w:rsidP="00B56A21">
      <w:pPr>
        <w:pStyle w:val="Atopico"/>
        <w:spacing w:before="0" w:after="0"/>
        <w:jc w:val="left"/>
        <w:rPr>
          <w:rFonts w:cs="Arial"/>
          <w:szCs w:val="22"/>
        </w:rPr>
      </w:pPr>
      <w:r>
        <w:rPr>
          <w:rFonts w:cs="Arial"/>
          <w:szCs w:val="22"/>
        </w:rPr>
        <w:t>3</w:t>
      </w:r>
      <w:r w:rsidR="000C427D" w:rsidRPr="008966E7">
        <w:rPr>
          <w:rFonts w:cs="Arial"/>
          <w:szCs w:val="22"/>
        </w:rPr>
        <w:t>. PROJETO A SER DESENVOLVIDO:</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575"/>
      </w:tblGrid>
      <w:tr w:rsidR="008B47F4" w:rsidRPr="008833EA" w14:paraId="05EA3BD9" w14:textId="77777777" w:rsidTr="008B47F4">
        <w:trPr>
          <w:trHeight w:val="113"/>
          <w:jc w:val="center"/>
        </w:trPr>
        <w:tc>
          <w:tcPr>
            <w:tcW w:w="9695" w:type="dxa"/>
            <w:vAlign w:val="center"/>
          </w:tcPr>
          <w:p w14:paraId="23A82D9A" w14:textId="77777777" w:rsidR="008B47F4" w:rsidRPr="008833EA" w:rsidRDefault="008B47F4" w:rsidP="008B47F4">
            <w:pPr>
              <w:pStyle w:val="11"/>
              <w:spacing w:before="40" w:after="40"/>
              <w:rPr>
                <w:b/>
                <w:bCs/>
                <w:i/>
                <w:spacing w:val="0"/>
                <w:szCs w:val="22"/>
              </w:rPr>
            </w:pPr>
            <w:r w:rsidRPr="008833EA">
              <w:rPr>
                <w:b/>
                <w:bCs/>
                <w:i/>
                <w:spacing w:val="0"/>
                <w:szCs w:val="22"/>
              </w:rPr>
              <w:t xml:space="preserve">Tema: </w:t>
            </w:r>
          </w:p>
        </w:tc>
      </w:tr>
      <w:tr w:rsidR="008B47F4" w:rsidRPr="008833EA" w14:paraId="49D721A7" w14:textId="77777777" w:rsidTr="008B47F4">
        <w:trPr>
          <w:trHeight w:val="113"/>
          <w:jc w:val="center"/>
        </w:trPr>
        <w:tc>
          <w:tcPr>
            <w:tcW w:w="9695" w:type="dxa"/>
            <w:vAlign w:val="center"/>
          </w:tcPr>
          <w:p w14:paraId="0606B194" w14:textId="77777777" w:rsidR="008B47F4" w:rsidRPr="008833EA" w:rsidRDefault="008B47F4" w:rsidP="008B47F4">
            <w:pPr>
              <w:pStyle w:val="11"/>
              <w:spacing w:before="40" w:after="40"/>
              <w:jc w:val="left"/>
              <w:rPr>
                <w:b/>
                <w:i/>
                <w:spacing w:val="0"/>
                <w:szCs w:val="22"/>
              </w:rPr>
            </w:pPr>
            <w:r w:rsidRPr="008833EA">
              <w:rPr>
                <w:b/>
                <w:bCs/>
                <w:i/>
                <w:spacing w:val="0"/>
                <w:szCs w:val="22"/>
              </w:rPr>
              <w:t>Subtema</w:t>
            </w:r>
            <w:r w:rsidRPr="008833EA">
              <w:rPr>
                <w:spacing w:val="0"/>
                <w:szCs w:val="22"/>
              </w:rPr>
              <w:t>:</w:t>
            </w:r>
          </w:p>
        </w:tc>
      </w:tr>
      <w:tr w:rsidR="008B47F4" w:rsidRPr="008833EA" w14:paraId="04F823ED" w14:textId="77777777" w:rsidTr="008B47F4">
        <w:trPr>
          <w:trHeight w:val="113"/>
          <w:jc w:val="center"/>
        </w:trPr>
        <w:tc>
          <w:tcPr>
            <w:tcW w:w="9695" w:type="dxa"/>
            <w:shd w:val="clear" w:color="auto" w:fill="C6D9F1" w:themeFill="text2" w:themeFillTint="33"/>
            <w:vAlign w:val="center"/>
          </w:tcPr>
          <w:p w14:paraId="5D32E7EC" w14:textId="77777777" w:rsidR="008B47F4" w:rsidRPr="008833EA" w:rsidRDefault="008B47F4" w:rsidP="008B47F4">
            <w:pPr>
              <w:pStyle w:val="11"/>
              <w:spacing w:before="40" w:after="40"/>
              <w:jc w:val="center"/>
              <w:rPr>
                <w:b/>
                <w:i/>
                <w:spacing w:val="0"/>
                <w:szCs w:val="22"/>
              </w:rPr>
            </w:pPr>
            <w:r w:rsidRPr="008833EA">
              <w:rPr>
                <w:b/>
                <w:bCs/>
                <w:i/>
                <w:spacing w:val="0"/>
                <w:szCs w:val="22"/>
              </w:rPr>
              <w:t>Resumo do Projeto</w:t>
            </w:r>
          </w:p>
        </w:tc>
      </w:tr>
      <w:tr w:rsidR="008B47F4" w:rsidRPr="008833EA" w14:paraId="08A937E5" w14:textId="77777777" w:rsidTr="008B47F4">
        <w:trPr>
          <w:trHeight w:val="1397"/>
          <w:jc w:val="center"/>
        </w:trPr>
        <w:tc>
          <w:tcPr>
            <w:tcW w:w="9695" w:type="dxa"/>
          </w:tcPr>
          <w:p w14:paraId="3E86F0BF" w14:textId="77777777" w:rsidR="008B47F4" w:rsidRPr="008833EA" w:rsidRDefault="001973A1" w:rsidP="00E62BB5">
            <w:pPr>
              <w:keepNext/>
              <w:keepLines/>
              <w:autoSpaceDE w:val="0"/>
              <w:spacing w:line="240" w:lineRule="auto"/>
              <w:outlineLvl w:val="4"/>
              <w:rPr>
                <w:rFonts w:ascii="Arial Narrow" w:eastAsia="Times New Roman" w:hAnsi="Arial Narrow" w:cstheme="minorHAnsi"/>
                <w:spacing w:val="-6"/>
              </w:rPr>
            </w:pPr>
            <w:r>
              <w:rPr>
                <w:rFonts w:ascii="Arial Narrow" w:eastAsia="Times New Roman" w:hAnsi="Arial Narrow" w:cstheme="minorHAnsi"/>
                <w:spacing w:val="-6"/>
                <w:lang w:val="pt-BR"/>
              </w:rPr>
              <w:t>3</w:t>
            </w:r>
            <w:r w:rsidR="008B47F4" w:rsidRPr="008833EA">
              <w:rPr>
                <w:rFonts w:ascii="Arial Narrow" w:eastAsia="Times New Roman" w:hAnsi="Arial Narrow" w:cstheme="minorHAnsi"/>
                <w:spacing w:val="-6"/>
              </w:rPr>
              <w:t>.1 Título</w:t>
            </w:r>
          </w:p>
          <w:p w14:paraId="59CEAB53" w14:textId="024ED238" w:rsidR="008B47F4" w:rsidRPr="00E62BB5" w:rsidRDefault="00F11D3B" w:rsidP="00E62BB5">
            <w:pPr>
              <w:pStyle w:val="PargrafodaLista"/>
              <w:keepNext/>
              <w:keepLines/>
              <w:numPr>
                <w:ilvl w:val="1"/>
                <w:numId w:val="35"/>
              </w:numPr>
              <w:autoSpaceDE w:val="0"/>
              <w:spacing w:after="0" w:line="240" w:lineRule="auto"/>
              <w:ind w:left="0"/>
              <w:outlineLvl w:val="4"/>
              <w:rPr>
                <w:rFonts w:ascii="Arial Narrow" w:eastAsia="Times New Roman" w:hAnsi="Arial Narrow" w:cstheme="minorHAnsi"/>
                <w:spacing w:val="-6"/>
              </w:rPr>
            </w:pPr>
            <w:r>
              <w:rPr>
                <w:rFonts w:ascii="Arial Narrow" w:eastAsia="Times New Roman" w:hAnsi="Arial Narrow" w:cstheme="minorHAnsi"/>
                <w:spacing w:val="-6"/>
              </w:rPr>
              <w:t xml:space="preserve">3.2 </w:t>
            </w:r>
            <w:r w:rsidR="008B47F4" w:rsidRPr="00E62BB5">
              <w:rPr>
                <w:rFonts w:ascii="Arial Narrow" w:eastAsia="Times New Roman" w:hAnsi="Arial Narrow" w:cstheme="minorHAnsi"/>
                <w:spacing w:val="-6"/>
              </w:rPr>
              <w:t>Resumo (máximo 300 palavras)</w:t>
            </w:r>
          </w:p>
          <w:p w14:paraId="4BA1C5EF" w14:textId="4AACCA9E" w:rsidR="00E62BB5" w:rsidRPr="0057484A" w:rsidRDefault="00E62BB5" w:rsidP="00E62BB5">
            <w:pPr>
              <w:pStyle w:val="11"/>
              <w:spacing w:before="0" w:after="0"/>
              <w:rPr>
                <w:iCs/>
                <w:szCs w:val="22"/>
              </w:rPr>
            </w:pPr>
            <w:r w:rsidRPr="0057484A">
              <w:rPr>
                <w:iCs/>
                <w:szCs w:val="22"/>
              </w:rPr>
              <w:t>3.3 Alinhamento do projeto</w:t>
            </w:r>
            <w:r w:rsidR="00F11D3B" w:rsidRPr="0057484A">
              <w:rPr>
                <w:iCs/>
                <w:szCs w:val="22"/>
              </w:rPr>
              <w:t xml:space="preserve"> (informar como o projeto está alinhado aos itens a seguir)</w:t>
            </w:r>
          </w:p>
          <w:p w14:paraId="14B553CE" w14:textId="57D218D0" w:rsidR="00E62BB5" w:rsidRPr="0057484A" w:rsidRDefault="00E62BB5" w:rsidP="00E62BB5">
            <w:pPr>
              <w:pStyle w:val="11"/>
              <w:spacing w:before="0" w:after="0"/>
              <w:ind w:left="720"/>
              <w:rPr>
                <w:iCs/>
                <w:szCs w:val="22"/>
              </w:rPr>
            </w:pPr>
            <w:r w:rsidRPr="0057484A">
              <w:rPr>
                <w:iCs/>
                <w:szCs w:val="22"/>
              </w:rPr>
              <w:t xml:space="preserve">a) </w:t>
            </w:r>
            <w:r w:rsidR="00F11D3B" w:rsidRPr="0057484A">
              <w:rPr>
                <w:iCs/>
                <w:szCs w:val="22"/>
              </w:rPr>
              <w:t>D</w:t>
            </w:r>
            <w:r w:rsidRPr="0057484A">
              <w:rPr>
                <w:iCs/>
                <w:szCs w:val="22"/>
              </w:rPr>
              <w:t xml:space="preserve">iretrizes estratégicas estabelecidas do </w:t>
            </w:r>
            <w:r w:rsidRPr="0057484A">
              <w:rPr>
                <w:iCs/>
              </w:rPr>
              <w:t>“Paraná 2040 – Rotas Estratégicas de Ciência, Tecnologia &amp; Inovação”</w:t>
            </w:r>
            <w:r w:rsidRPr="0057484A">
              <w:rPr>
                <w:iCs/>
                <w:szCs w:val="22"/>
              </w:rPr>
              <w:t>:</w:t>
            </w:r>
          </w:p>
          <w:p w14:paraId="0B5CB9C4" w14:textId="7D2E2B70" w:rsidR="00E62BB5" w:rsidRPr="0057484A" w:rsidRDefault="00E62BB5" w:rsidP="00E62BB5">
            <w:pPr>
              <w:pStyle w:val="11"/>
              <w:spacing w:before="0" w:after="0"/>
              <w:ind w:left="720"/>
              <w:rPr>
                <w:iCs/>
                <w:szCs w:val="22"/>
              </w:rPr>
            </w:pPr>
            <w:r w:rsidRPr="0057484A">
              <w:rPr>
                <w:iCs/>
                <w:szCs w:val="22"/>
              </w:rPr>
              <w:t xml:space="preserve">b) </w:t>
            </w:r>
            <w:r w:rsidR="00F11D3B" w:rsidRPr="0057484A">
              <w:rPr>
                <w:iCs/>
                <w:szCs w:val="22"/>
              </w:rPr>
              <w:t>O</w:t>
            </w:r>
            <w:r w:rsidRPr="0057484A">
              <w:rPr>
                <w:iCs/>
                <w:szCs w:val="22"/>
              </w:rPr>
              <w:t xml:space="preserve">bjetivos dos </w:t>
            </w:r>
            <w:r w:rsidRPr="0057484A">
              <w:rPr>
                <w:iCs/>
              </w:rPr>
              <w:t>Novos Arranjos de Pesquisa e Inovação</w:t>
            </w:r>
            <w:r w:rsidRPr="0057484A">
              <w:rPr>
                <w:iCs/>
                <w:szCs w:val="22"/>
              </w:rPr>
              <w:t>:</w:t>
            </w:r>
          </w:p>
          <w:p w14:paraId="421E2E45" w14:textId="51FAA6D1" w:rsidR="00E62BB5" w:rsidRPr="0057484A" w:rsidRDefault="00E62BB5" w:rsidP="00E62BB5">
            <w:pPr>
              <w:pStyle w:val="11"/>
              <w:spacing w:before="0" w:after="0"/>
              <w:ind w:left="720"/>
              <w:rPr>
                <w:iCs/>
                <w:szCs w:val="22"/>
              </w:rPr>
            </w:pPr>
            <w:r w:rsidRPr="0057484A">
              <w:rPr>
                <w:iCs/>
                <w:szCs w:val="22"/>
              </w:rPr>
              <w:t xml:space="preserve">c) </w:t>
            </w:r>
            <w:r w:rsidR="00F11D3B" w:rsidRPr="0057484A">
              <w:rPr>
                <w:iCs/>
                <w:szCs w:val="22"/>
              </w:rPr>
              <w:t>Á</w:t>
            </w:r>
            <w:r w:rsidRPr="0057484A">
              <w:rPr>
                <w:iCs/>
                <w:szCs w:val="22"/>
              </w:rPr>
              <w:t>reas prioritárias e/ou transversais identificadas pelo CCT-PR:</w:t>
            </w:r>
          </w:p>
          <w:p w14:paraId="79C0FAFB" w14:textId="3465CC44" w:rsidR="00E62BB5" w:rsidRPr="0057484A" w:rsidRDefault="00E62BB5" w:rsidP="00E62BB5">
            <w:pPr>
              <w:pStyle w:val="11"/>
              <w:spacing w:before="0" w:after="0"/>
              <w:ind w:left="720"/>
              <w:rPr>
                <w:iCs/>
                <w:szCs w:val="22"/>
              </w:rPr>
            </w:pPr>
            <w:r w:rsidRPr="0057484A">
              <w:rPr>
                <w:iCs/>
                <w:szCs w:val="22"/>
              </w:rPr>
              <w:t xml:space="preserve">d) </w:t>
            </w:r>
            <w:r w:rsidRPr="0057484A">
              <w:rPr>
                <w:iCs/>
                <w:szCs w:val="22"/>
                <w:lang w:val="uz-Cyrl-UZ"/>
              </w:rPr>
              <w:t>Objetivos de Desenvolvimento Sustentável</w:t>
            </w:r>
          </w:p>
          <w:p w14:paraId="688F641E" w14:textId="434ED9E7" w:rsidR="008B47F4" w:rsidRPr="008833EA" w:rsidRDefault="001973A1" w:rsidP="00E62BB5">
            <w:pPr>
              <w:keepNext/>
              <w:keepLines/>
              <w:autoSpaceDE w:val="0"/>
              <w:spacing w:line="240" w:lineRule="auto"/>
              <w:outlineLvl w:val="4"/>
              <w:rPr>
                <w:rFonts w:ascii="Arial Narrow" w:eastAsia="Times New Roman" w:hAnsi="Arial Narrow" w:cstheme="minorHAnsi"/>
                <w:spacing w:val="-6"/>
              </w:rPr>
            </w:pPr>
            <w:r>
              <w:rPr>
                <w:rFonts w:ascii="Arial Narrow" w:eastAsia="Times New Roman" w:hAnsi="Arial Narrow" w:cstheme="minorHAnsi"/>
                <w:spacing w:val="-6"/>
                <w:lang w:val="pt-BR"/>
              </w:rPr>
              <w:t>3</w:t>
            </w:r>
            <w:r w:rsidR="008B47F4" w:rsidRPr="008833EA">
              <w:rPr>
                <w:rFonts w:ascii="Arial Narrow" w:eastAsia="Times New Roman" w:hAnsi="Arial Narrow" w:cstheme="minorHAnsi"/>
                <w:spacing w:val="-6"/>
              </w:rPr>
              <w:t>.</w:t>
            </w:r>
            <w:r w:rsidR="00F11D3B">
              <w:rPr>
                <w:rFonts w:ascii="Arial Narrow" w:eastAsia="Times New Roman" w:hAnsi="Arial Narrow" w:cstheme="minorHAnsi"/>
                <w:spacing w:val="-6"/>
                <w:lang w:val="pt-BR"/>
              </w:rPr>
              <w:t>4</w:t>
            </w:r>
            <w:r w:rsidR="008B47F4" w:rsidRPr="008833EA">
              <w:rPr>
                <w:rFonts w:ascii="Arial Narrow" w:eastAsia="Times New Roman" w:hAnsi="Arial Narrow" w:cstheme="minorHAnsi"/>
                <w:spacing w:val="-6"/>
              </w:rPr>
              <w:t xml:space="preserve"> Justificativa</w:t>
            </w:r>
          </w:p>
          <w:p w14:paraId="6000D25A" w14:textId="7BAE517A" w:rsidR="008B47F4" w:rsidRPr="008833EA" w:rsidRDefault="001973A1" w:rsidP="00E62BB5">
            <w:pPr>
              <w:keepNext/>
              <w:keepLines/>
              <w:autoSpaceDE w:val="0"/>
              <w:spacing w:line="240" w:lineRule="auto"/>
              <w:outlineLvl w:val="4"/>
              <w:rPr>
                <w:rFonts w:ascii="Arial Narrow" w:eastAsia="Times New Roman" w:hAnsi="Arial Narrow" w:cstheme="minorHAnsi"/>
                <w:spacing w:val="-6"/>
              </w:rPr>
            </w:pPr>
            <w:r>
              <w:rPr>
                <w:rFonts w:ascii="Arial Narrow" w:eastAsia="Times New Roman" w:hAnsi="Arial Narrow" w:cstheme="minorHAnsi"/>
                <w:spacing w:val="-6"/>
                <w:lang w:val="pt-BR"/>
              </w:rPr>
              <w:t>3</w:t>
            </w:r>
            <w:r w:rsidR="008B47F4" w:rsidRPr="008833EA">
              <w:rPr>
                <w:rFonts w:ascii="Arial Narrow" w:eastAsia="Times New Roman" w:hAnsi="Arial Narrow" w:cstheme="minorHAnsi"/>
                <w:spacing w:val="-6"/>
              </w:rPr>
              <w:t>.</w:t>
            </w:r>
            <w:r w:rsidR="00F11D3B">
              <w:rPr>
                <w:rFonts w:ascii="Arial Narrow" w:eastAsia="Times New Roman" w:hAnsi="Arial Narrow" w:cstheme="minorHAnsi"/>
                <w:spacing w:val="-6"/>
                <w:lang w:val="pt-BR"/>
              </w:rPr>
              <w:t>5</w:t>
            </w:r>
            <w:r w:rsidR="008B47F4" w:rsidRPr="008833EA">
              <w:rPr>
                <w:rFonts w:ascii="Arial Narrow" w:eastAsia="Times New Roman" w:hAnsi="Arial Narrow" w:cstheme="minorHAnsi"/>
                <w:spacing w:val="-6"/>
              </w:rPr>
              <w:t xml:space="preserve"> Objetivos</w:t>
            </w:r>
          </w:p>
          <w:p w14:paraId="1A929F6A" w14:textId="74DEE108" w:rsidR="008B47F4" w:rsidRPr="008833EA" w:rsidRDefault="001973A1" w:rsidP="00E62BB5">
            <w:pPr>
              <w:keepNext/>
              <w:keepLines/>
              <w:autoSpaceDE w:val="0"/>
              <w:spacing w:line="240" w:lineRule="auto"/>
              <w:outlineLvl w:val="4"/>
              <w:rPr>
                <w:rFonts w:ascii="Arial Narrow" w:eastAsia="Times New Roman" w:hAnsi="Arial Narrow" w:cstheme="minorHAnsi"/>
                <w:spacing w:val="-6"/>
              </w:rPr>
            </w:pPr>
            <w:r>
              <w:rPr>
                <w:rFonts w:ascii="Arial Narrow" w:eastAsia="Times New Roman" w:hAnsi="Arial Narrow" w:cstheme="minorHAnsi"/>
                <w:spacing w:val="-6"/>
                <w:lang w:val="pt-BR"/>
              </w:rPr>
              <w:t>3</w:t>
            </w:r>
            <w:r w:rsidR="008B47F4" w:rsidRPr="008833EA">
              <w:rPr>
                <w:rFonts w:ascii="Arial Narrow" w:eastAsia="Times New Roman" w:hAnsi="Arial Narrow" w:cstheme="minorHAnsi"/>
                <w:spacing w:val="-6"/>
              </w:rPr>
              <w:t>.</w:t>
            </w:r>
            <w:r w:rsidR="00F11D3B">
              <w:rPr>
                <w:rFonts w:ascii="Arial Narrow" w:eastAsia="Times New Roman" w:hAnsi="Arial Narrow" w:cstheme="minorHAnsi"/>
                <w:spacing w:val="-6"/>
                <w:lang w:val="pt-BR"/>
              </w:rPr>
              <w:t>6</w:t>
            </w:r>
            <w:r w:rsidR="008B47F4" w:rsidRPr="008833EA">
              <w:rPr>
                <w:rFonts w:ascii="Arial Narrow" w:eastAsia="Times New Roman" w:hAnsi="Arial Narrow" w:cstheme="minorHAnsi"/>
                <w:spacing w:val="-6"/>
              </w:rPr>
              <w:t xml:space="preserve"> Identificação e caracterização do problema</w:t>
            </w:r>
          </w:p>
          <w:p w14:paraId="05FA5B63" w14:textId="36E4AAFE" w:rsidR="008B47F4" w:rsidRPr="008833EA" w:rsidRDefault="001973A1" w:rsidP="00E62BB5">
            <w:pPr>
              <w:keepNext/>
              <w:keepLines/>
              <w:autoSpaceDE w:val="0"/>
              <w:spacing w:line="240" w:lineRule="auto"/>
              <w:outlineLvl w:val="4"/>
              <w:rPr>
                <w:rFonts w:ascii="Arial Narrow" w:eastAsia="Times New Roman" w:hAnsi="Arial Narrow" w:cstheme="minorHAnsi"/>
                <w:spacing w:val="-6"/>
              </w:rPr>
            </w:pPr>
            <w:r>
              <w:rPr>
                <w:rFonts w:ascii="Arial Narrow" w:eastAsia="Times New Roman" w:hAnsi="Arial Narrow" w:cstheme="minorHAnsi"/>
                <w:spacing w:val="-6"/>
                <w:lang w:val="pt-BR"/>
              </w:rPr>
              <w:t>3</w:t>
            </w:r>
            <w:r w:rsidR="008B47F4" w:rsidRPr="008833EA">
              <w:rPr>
                <w:rFonts w:ascii="Arial Narrow" w:eastAsia="Times New Roman" w:hAnsi="Arial Narrow" w:cstheme="minorHAnsi"/>
                <w:spacing w:val="-6"/>
              </w:rPr>
              <w:t>.</w:t>
            </w:r>
            <w:r w:rsidR="00F11D3B">
              <w:rPr>
                <w:rFonts w:ascii="Arial Narrow" w:eastAsia="Times New Roman" w:hAnsi="Arial Narrow" w:cstheme="minorHAnsi"/>
                <w:spacing w:val="-6"/>
                <w:lang w:val="pt-BR"/>
              </w:rPr>
              <w:t>7</w:t>
            </w:r>
            <w:r w:rsidR="008B47F4" w:rsidRPr="008833EA">
              <w:rPr>
                <w:rFonts w:ascii="Arial Narrow" w:eastAsia="Times New Roman" w:hAnsi="Arial Narrow" w:cstheme="minorHAnsi"/>
                <w:spacing w:val="-6"/>
              </w:rPr>
              <w:t xml:space="preserve"> Metodologia</w:t>
            </w:r>
          </w:p>
          <w:p w14:paraId="70908914" w14:textId="4D96B7DA" w:rsidR="008B47F4" w:rsidRPr="008833EA" w:rsidRDefault="001973A1" w:rsidP="00E62BB5">
            <w:pPr>
              <w:autoSpaceDE w:val="0"/>
              <w:spacing w:line="240" w:lineRule="auto"/>
              <w:rPr>
                <w:rFonts w:ascii="Arial Narrow" w:eastAsia="Times New Roman" w:hAnsi="Arial Narrow" w:cstheme="minorHAnsi"/>
                <w:spacing w:val="-6"/>
              </w:rPr>
            </w:pPr>
            <w:r>
              <w:rPr>
                <w:rFonts w:ascii="Arial Narrow" w:eastAsia="Times New Roman" w:hAnsi="Arial Narrow" w:cstheme="minorHAnsi"/>
                <w:spacing w:val="-6"/>
                <w:lang w:val="pt-BR"/>
              </w:rPr>
              <w:t>3</w:t>
            </w:r>
            <w:r w:rsidR="008B47F4" w:rsidRPr="008833EA">
              <w:rPr>
                <w:rFonts w:ascii="Arial Narrow" w:eastAsia="Times New Roman" w:hAnsi="Arial Narrow" w:cstheme="minorHAnsi"/>
                <w:spacing w:val="-6"/>
              </w:rPr>
              <w:t>.</w:t>
            </w:r>
            <w:r w:rsidR="00F11D3B">
              <w:rPr>
                <w:rFonts w:ascii="Arial Narrow" w:eastAsia="Times New Roman" w:hAnsi="Arial Narrow" w:cstheme="minorHAnsi"/>
                <w:spacing w:val="-6"/>
                <w:lang w:val="pt-BR"/>
              </w:rPr>
              <w:t>8</w:t>
            </w:r>
            <w:r w:rsidR="008B47F4" w:rsidRPr="008833EA">
              <w:rPr>
                <w:rFonts w:ascii="Arial Narrow" w:eastAsia="Times New Roman" w:hAnsi="Arial Narrow" w:cstheme="minorHAnsi"/>
                <w:spacing w:val="-6"/>
              </w:rPr>
              <w:t xml:space="preserve"> Resultados esperados (listar os resultados e os benefícios esperados considerando o aspecto social, econômico, ambiental científico, tecnológico e/ou sociocultural para o Paraná ou região)</w:t>
            </w:r>
          </w:p>
          <w:p w14:paraId="73E7B33B" w14:textId="7627E68B" w:rsidR="008B47F4" w:rsidRPr="008833EA" w:rsidRDefault="001973A1" w:rsidP="00E62BB5">
            <w:pPr>
              <w:autoSpaceDE w:val="0"/>
              <w:spacing w:line="240" w:lineRule="auto"/>
              <w:rPr>
                <w:rFonts w:ascii="Arial Narrow" w:eastAsia="Times New Roman" w:hAnsi="Arial Narrow" w:cstheme="minorHAnsi"/>
                <w:spacing w:val="-6"/>
              </w:rPr>
            </w:pPr>
            <w:r>
              <w:rPr>
                <w:rFonts w:ascii="Arial Narrow" w:eastAsia="Times New Roman" w:hAnsi="Arial Narrow" w:cstheme="minorHAnsi"/>
                <w:spacing w:val="-6"/>
                <w:lang w:val="pt-BR"/>
              </w:rPr>
              <w:t>3</w:t>
            </w:r>
            <w:r w:rsidR="008B47F4" w:rsidRPr="008833EA">
              <w:rPr>
                <w:rFonts w:ascii="Arial Narrow" w:eastAsia="Times New Roman" w:hAnsi="Arial Narrow" w:cstheme="minorHAnsi"/>
                <w:spacing w:val="-6"/>
              </w:rPr>
              <w:t>.</w:t>
            </w:r>
            <w:r w:rsidR="00F11D3B">
              <w:rPr>
                <w:rFonts w:ascii="Arial Narrow" w:eastAsia="Times New Roman" w:hAnsi="Arial Narrow" w:cstheme="minorHAnsi"/>
                <w:spacing w:val="-6"/>
                <w:lang w:val="pt-BR"/>
              </w:rPr>
              <w:t>9</w:t>
            </w:r>
            <w:r w:rsidR="008B47F4" w:rsidRPr="008833EA">
              <w:rPr>
                <w:rFonts w:ascii="Arial Narrow" w:eastAsia="Times New Roman" w:hAnsi="Arial Narrow" w:cstheme="minorHAnsi"/>
                <w:spacing w:val="-6"/>
              </w:rPr>
              <w:t xml:space="preserve"> Viabilidade técnica do projeto (considerando a infraestrutura existente)</w:t>
            </w:r>
          </w:p>
          <w:p w14:paraId="1AD3DF17" w14:textId="64EF6F89" w:rsidR="008B47F4" w:rsidRPr="008833EA" w:rsidRDefault="001973A1" w:rsidP="00E62BB5">
            <w:pPr>
              <w:keepNext/>
              <w:keepLines/>
              <w:autoSpaceDE w:val="0"/>
              <w:spacing w:line="240" w:lineRule="auto"/>
              <w:outlineLvl w:val="4"/>
              <w:rPr>
                <w:rFonts w:ascii="Arial Narrow" w:eastAsia="Times New Roman" w:hAnsi="Arial Narrow" w:cstheme="minorHAnsi"/>
                <w:spacing w:val="-6"/>
              </w:rPr>
            </w:pPr>
            <w:r>
              <w:rPr>
                <w:rFonts w:ascii="Arial Narrow" w:eastAsia="Times New Roman" w:hAnsi="Arial Narrow" w:cstheme="minorHAnsi"/>
                <w:spacing w:val="-6"/>
                <w:lang w:val="pt-BR"/>
              </w:rPr>
              <w:t>3</w:t>
            </w:r>
            <w:r w:rsidR="008B47F4" w:rsidRPr="008833EA">
              <w:rPr>
                <w:rFonts w:ascii="Arial Narrow" w:eastAsia="Times New Roman" w:hAnsi="Arial Narrow" w:cstheme="minorHAnsi"/>
                <w:spacing w:val="-6"/>
              </w:rPr>
              <w:t>.</w:t>
            </w:r>
            <w:r w:rsidR="00F11D3B">
              <w:rPr>
                <w:rFonts w:ascii="Arial Narrow" w:eastAsia="Times New Roman" w:hAnsi="Arial Narrow" w:cstheme="minorHAnsi"/>
                <w:spacing w:val="-6"/>
                <w:lang w:val="pt-BR"/>
              </w:rPr>
              <w:t>10</w:t>
            </w:r>
            <w:r w:rsidR="008B47F4" w:rsidRPr="008833EA">
              <w:rPr>
                <w:rFonts w:ascii="Arial Narrow" w:eastAsia="Times New Roman" w:hAnsi="Arial Narrow" w:cstheme="minorHAnsi"/>
                <w:spacing w:val="-6"/>
              </w:rPr>
              <w:t xml:space="preserve"> Aspectos éticos e de biossegurança (quando aplicável)</w:t>
            </w:r>
          </w:p>
          <w:p w14:paraId="4D22242F" w14:textId="43339878" w:rsidR="008B47F4" w:rsidRPr="008833EA" w:rsidRDefault="001973A1" w:rsidP="00E62BB5">
            <w:pPr>
              <w:keepNext/>
              <w:keepLines/>
              <w:autoSpaceDE w:val="0"/>
              <w:spacing w:line="240" w:lineRule="auto"/>
              <w:outlineLvl w:val="4"/>
              <w:rPr>
                <w:rFonts w:ascii="Arial Narrow" w:eastAsia="Times New Roman" w:hAnsi="Arial Narrow" w:cstheme="minorHAnsi"/>
                <w:spacing w:val="-6"/>
              </w:rPr>
            </w:pPr>
            <w:r>
              <w:rPr>
                <w:rFonts w:ascii="Arial Narrow" w:eastAsia="Times New Roman" w:hAnsi="Arial Narrow" w:cstheme="minorHAnsi"/>
                <w:spacing w:val="-6"/>
                <w:lang w:val="pt-BR"/>
              </w:rPr>
              <w:t>3</w:t>
            </w:r>
            <w:r w:rsidR="008B47F4" w:rsidRPr="008833EA">
              <w:rPr>
                <w:rFonts w:ascii="Arial Narrow" w:eastAsia="Times New Roman" w:hAnsi="Arial Narrow" w:cstheme="minorHAnsi"/>
                <w:spacing w:val="-6"/>
              </w:rPr>
              <w:t>.1</w:t>
            </w:r>
            <w:r w:rsidR="00F11D3B">
              <w:rPr>
                <w:rFonts w:ascii="Arial Narrow" w:eastAsia="Times New Roman" w:hAnsi="Arial Narrow" w:cstheme="minorHAnsi"/>
                <w:spacing w:val="-6"/>
                <w:lang w:val="pt-BR"/>
              </w:rPr>
              <w:t>1</w:t>
            </w:r>
            <w:r w:rsidR="008B47F4" w:rsidRPr="008833EA">
              <w:rPr>
                <w:rFonts w:ascii="Arial Narrow" w:eastAsia="Times New Roman" w:hAnsi="Arial Narrow" w:cstheme="minorHAnsi"/>
                <w:spacing w:val="-6"/>
              </w:rPr>
              <w:t xml:space="preserve"> Cronograma</w:t>
            </w:r>
          </w:p>
          <w:p w14:paraId="31D30D12" w14:textId="4CA9017C" w:rsidR="008B47F4" w:rsidRPr="008833EA" w:rsidRDefault="001973A1" w:rsidP="00E62BB5">
            <w:pPr>
              <w:pStyle w:val="11"/>
              <w:spacing w:before="0" w:after="0"/>
              <w:jc w:val="left"/>
              <w:rPr>
                <w:bCs/>
                <w:spacing w:val="0"/>
                <w:szCs w:val="22"/>
              </w:rPr>
            </w:pPr>
            <w:r>
              <w:rPr>
                <w:rFonts w:cstheme="minorHAnsi"/>
                <w:spacing w:val="-6"/>
              </w:rPr>
              <w:t>3</w:t>
            </w:r>
            <w:r w:rsidR="008B47F4" w:rsidRPr="008833EA">
              <w:rPr>
                <w:rFonts w:cstheme="minorHAnsi"/>
                <w:spacing w:val="-6"/>
              </w:rPr>
              <w:t>.1</w:t>
            </w:r>
            <w:r w:rsidR="00F11D3B">
              <w:rPr>
                <w:rFonts w:cstheme="minorHAnsi"/>
                <w:spacing w:val="-6"/>
              </w:rPr>
              <w:t>2</w:t>
            </w:r>
            <w:r w:rsidR="008B47F4" w:rsidRPr="008833EA">
              <w:rPr>
                <w:rFonts w:cstheme="minorHAnsi"/>
                <w:spacing w:val="-6"/>
              </w:rPr>
              <w:t xml:space="preserve"> Referências</w:t>
            </w:r>
            <w:r>
              <w:rPr>
                <w:rFonts w:cstheme="minorHAnsi"/>
                <w:spacing w:val="-6"/>
              </w:rPr>
              <w:t xml:space="preserve"> (Principais)</w:t>
            </w:r>
          </w:p>
        </w:tc>
      </w:tr>
    </w:tbl>
    <w:p w14:paraId="5ED20330" w14:textId="77777777" w:rsidR="004F0752" w:rsidRPr="001973A1" w:rsidRDefault="004F0752" w:rsidP="004F0752">
      <w:pPr>
        <w:spacing w:line="240" w:lineRule="auto"/>
        <w:jc w:val="both"/>
        <w:rPr>
          <w:rFonts w:ascii="Arial Narrow" w:hAnsi="Arial Narrow" w:cstheme="minorHAnsi"/>
          <w:i/>
          <w:lang w:val="pt-BR"/>
        </w:rPr>
      </w:pPr>
    </w:p>
    <w:p w14:paraId="39D12EB7" w14:textId="77777777" w:rsidR="004F0752" w:rsidRPr="008966E7" w:rsidRDefault="001973A1" w:rsidP="004F0752">
      <w:pPr>
        <w:pStyle w:val="Atopico"/>
        <w:spacing w:before="0" w:after="0"/>
        <w:jc w:val="left"/>
        <w:rPr>
          <w:rFonts w:cs="Arial"/>
          <w:szCs w:val="22"/>
        </w:rPr>
      </w:pPr>
      <w:r>
        <w:rPr>
          <w:rFonts w:cs="Arial"/>
          <w:szCs w:val="22"/>
        </w:rPr>
        <w:t>4</w:t>
      </w:r>
      <w:r w:rsidR="004F0752" w:rsidRPr="008966E7">
        <w:rPr>
          <w:rFonts w:cs="Arial"/>
          <w:szCs w:val="22"/>
        </w:rPr>
        <w:t>. TERMO DE COMPROMISSO</w:t>
      </w:r>
    </w:p>
    <w:tbl>
      <w:tblPr>
        <w:tblW w:w="5000" w:type="pct"/>
        <w:jc w:val="right"/>
        <w:tblLayout w:type="fixed"/>
        <w:tblCellMar>
          <w:top w:w="28" w:type="dxa"/>
          <w:left w:w="28" w:type="dxa"/>
          <w:bottom w:w="28" w:type="dxa"/>
          <w:right w:w="28" w:type="dxa"/>
        </w:tblCellMar>
        <w:tblLook w:val="0000" w:firstRow="0" w:lastRow="0" w:firstColumn="0" w:lastColumn="0" w:noHBand="0" w:noVBand="0"/>
      </w:tblPr>
      <w:tblGrid>
        <w:gridCol w:w="1919"/>
        <w:gridCol w:w="3057"/>
        <w:gridCol w:w="4655"/>
      </w:tblGrid>
      <w:tr w:rsidR="004F0752" w:rsidRPr="008833EA" w14:paraId="120B60A6" w14:textId="77777777" w:rsidTr="004F0752">
        <w:trPr>
          <w:trHeight w:val="20"/>
          <w:jc w:val="right"/>
        </w:trPr>
        <w:tc>
          <w:tcPr>
            <w:tcW w:w="169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8F9FA00" w14:textId="77777777" w:rsidR="004F0752" w:rsidRPr="008833EA" w:rsidRDefault="004F0752" w:rsidP="004F0752">
            <w:pPr>
              <w:pStyle w:val="03texto"/>
              <w:widowControl w:val="0"/>
              <w:spacing w:before="0" w:after="0" w:line="240" w:lineRule="auto"/>
              <w:rPr>
                <w:rFonts w:cs="Calibri"/>
                <w:b/>
                <w:szCs w:val="22"/>
              </w:rPr>
            </w:pPr>
            <w:r w:rsidRPr="008833EA">
              <w:rPr>
                <w:rFonts w:cs="Calibri"/>
                <w:b/>
                <w:i/>
                <w:szCs w:val="22"/>
              </w:rPr>
              <w:t>Local e data</w:t>
            </w:r>
            <w:r w:rsidRPr="008833EA">
              <w:rPr>
                <w:rFonts w:cs="Calibri"/>
                <w:b/>
                <w:szCs w:val="22"/>
              </w:rPr>
              <w:t>:</w:t>
            </w:r>
          </w:p>
        </w:tc>
        <w:tc>
          <w:tcPr>
            <w:tcW w:w="6809" w:type="dxa"/>
            <w:gridSpan w:val="2"/>
            <w:tcBorders>
              <w:top w:val="single" w:sz="4" w:space="0" w:color="000000"/>
              <w:left w:val="single" w:sz="4" w:space="0" w:color="000000"/>
              <w:bottom w:val="single" w:sz="4" w:space="0" w:color="000000"/>
              <w:right w:val="single" w:sz="4" w:space="0" w:color="000000"/>
            </w:tcBorders>
            <w:vAlign w:val="center"/>
          </w:tcPr>
          <w:p w14:paraId="18F88B79" w14:textId="77777777" w:rsidR="004F0752" w:rsidRPr="008833EA" w:rsidRDefault="004F0752" w:rsidP="004F0752">
            <w:pPr>
              <w:pStyle w:val="03texto"/>
              <w:keepNext/>
              <w:keepLines/>
              <w:widowControl w:val="0"/>
              <w:spacing w:before="0" w:after="0" w:line="240" w:lineRule="auto"/>
              <w:outlineLvl w:val="2"/>
              <w:rPr>
                <w:rFonts w:cs="Calibri"/>
                <w:szCs w:val="22"/>
              </w:rPr>
            </w:pPr>
          </w:p>
        </w:tc>
      </w:tr>
      <w:tr w:rsidR="004F0752" w:rsidRPr="008833EA" w14:paraId="6F70AAD1" w14:textId="77777777" w:rsidTr="00B03567">
        <w:trPr>
          <w:trHeight w:val="1098"/>
          <w:jc w:val="right"/>
        </w:trPr>
        <w:tc>
          <w:tcPr>
            <w:tcW w:w="4393" w:type="dxa"/>
            <w:gridSpan w:val="2"/>
            <w:tcBorders>
              <w:top w:val="single" w:sz="4" w:space="0" w:color="000000"/>
              <w:left w:val="single" w:sz="4" w:space="0" w:color="000000"/>
              <w:bottom w:val="single" w:sz="4" w:space="0" w:color="000000"/>
              <w:right w:val="single" w:sz="4" w:space="0" w:color="000000"/>
            </w:tcBorders>
          </w:tcPr>
          <w:p w14:paraId="598782EA" w14:textId="77777777" w:rsidR="004F0752" w:rsidRPr="008833EA" w:rsidRDefault="004F0752" w:rsidP="00B56A21">
            <w:pPr>
              <w:pStyle w:val="03texto"/>
              <w:keepNext/>
              <w:keepLines/>
              <w:widowControl w:val="0"/>
              <w:spacing w:before="0" w:after="0" w:line="240" w:lineRule="auto"/>
              <w:jc w:val="center"/>
              <w:outlineLvl w:val="0"/>
              <w:rPr>
                <w:rFonts w:cs="Calibri"/>
                <w:i/>
                <w:szCs w:val="22"/>
              </w:rPr>
            </w:pPr>
          </w:p>
        </w:tc>
        <w:tc>
          <w:tcPr>
            <w:tcW w:w="4110" w:type="dxa"/>
            <w:tcBorders>
              <w:top w:val="single" w:sz="4" w:space="0" w:color="000000"/>
              <w:left w:val="single" w:sz="4" w:space="0" w:color="000000"/>
              <w:bottom w:val="single" w:sz="4" w:space="0" w:color="000000"/>
              <w:right w:val="single" w:sz="4" w:space="0" w:color="000000"/>
            </w:tcBorders>
          </w:tcPr>
          <w:p w14:paraId="3EB63734" w14:textId="77777777" w:rsidR="004F0752" w:rsidRPr="008833EA" w:rsidRDefault="004F0752" w:rsidP="00B56A21">
            <w:pPr>
              <w:pStyle w:val="03texto"/>
              <w:keepNext/>
              <w:keepLines/>
              <w:widowControl w:val="0"/>
              <w:spacing w:before="0" w:after="0" w:line="240" w:lineRule="auto"/>
              <w:jc w:val="center"/>
              <w:outlineLvl w:val="0"/>
              <w:rPr>
                <w:rFonts w:cs="Calibri"/>
                <w:i/>
                <w:szCs w:val="22"/>
              </w:rPr>
            </w:pPr>
          </w:p>
        </w:tc>
      </w:tr>
      <w:tr w:rsidR="004F0752" w:rsidRPr="008833EA" w14:paraId="536F9001" w14:textId="77777777" w:rsidTr="004F0752">
        <w:trPr>
          <w:trHeight w:val="272"/>
          <w:jc w:val="right"/>
        </w:trPr>
        <w:tc>
          <w:tcPr>
            <w:tcW w:w="4393" w:type="dxa"/>
            <w:gridSpan w:val="2"/>
            <w:tcBorders>
              <w:top w:val="single" w:sz="4" w:space="0" w:color="000000"/>
              <w:left w:val="single" w:sz="4" w:space="0" w:color="000000"/>
              <w:bottom w:val="single" w:sz="4" w:space="0" w:color="000000"/>
              <w:right w:val="single" w:sz="4" w:space="0" w:color="000000"/>
            </w:tcBorders>
            <w:shd w:val="clear" w:color="auto" w:fill="DEEAF6"/>
          </w:tcPr>
          <w:p w14:paraId="50560777" w14:textId="77777777" w:rsidR="004F0752" w:rsidRPr="008833EA" w:rsidRDefault="004F0752" w:rsidP="004F0752">
            <w:pPr>
              <w:pStyle w:val="03texto"/>
              <w:widowControl w:val="0"/>
              <w:spacing w:before="0" w:after="0" w:line="240" w:lineRule="auto"/>
              <w:jc w:val="center"/>
              <w:rPr>
                <w:rFonts w:cs="Calibri"/>
                <w:i/>
                <w:szCs w:val="22"/>
              </w:rPr>
            </w:pPr>
            <w:r w:rsidRPr="008833EA">
              <w:rPr>
                <w:rFonts w:cs="Calibri"/>
                <w:b/>
                <w:i/>
                <w:szCs w:val="22"/>
              </w:rPr>
              <w:t>Coordenador (a) da proposta</w:t>
            </w:r>
            <w:r w:rsidR="00B2146F" w:rsidRPr="008833EA">
              <w:rPr>
                <w:rFonts w:cs="Calibri"/>
                <w:b/>
                <w:i/>
                <w:szCs w:val="22"/>
              </w:rPr>
              <w:t xml:space="preserve"> do tema</w:t>
            </w:r>
            <w:r w:rsidRPr="008833EA">
              <w:rPr>
                <w:rFonts w:cs="Calibri"/>
                <w:i/>
                <w:szCs w:val="22"/>
              </w:rPr>
              <w:br/>
              <w:t>(Nome e assinatura ou nome e assinatura digital)</w:t>
            </w:r>
          </w:p>
        </w:tc>
        <w:tc>
          <w:tcPr>
            <w:tcW w:w="4110" w:type="dxa"/>
            <w:tcBorders>
              <w:top w:val="single" w:sz="4" w:space="0" w:color="000000"/>
              <w:left w:val="single" w:sz="4" w:space="0" w:color="000000"/>
              <w:bottom w:val="single" w:sz="4" w:space="0" w:color="000000"/>
              <w:right w:val="single" w:sz="4" w:space="0" w:color="000000"/>
            </w:tcBorders>
            <w:shd w:val="clear" w:color="auto" w:fill="DEEAF6"/>
          </w:tcPr>
          <w:p w14:paraId="0F693DAB" w14:textId="77777777" w:rsidR="004F0752" w:rsidRPr="008833EA" w:rsidRDefault="00B2146F" w:rsidP="004F0752">
            <w:pPr>
              <w:pStyle w:val="03texto"/>
              <w:widowControl w:val="0"/>
              <w:spacing w:before="0" w:after="0" w:line="240" w:lineRule="auto"/>
              <w:jc w:val="center"/>
              <w:rPr>
                <w:rFonts w:cs="Calibri"/>
                <w:i/>
                <w:szCs w:val="22"/>
              </w:rPr>
            </w:pPr>
            <w:r w:rsidRPr="008833EA">
              <w:rPr>
                <w:rFonts w:cs="Calibri"/>
                <w:b/>
                <w:i/>
                <w:szCs w:val="22"/>
              </w:rPr>
              <w:t>Coordenador (a) institucional</w:t>
            </w:r>
            <w:r w:rsidR="004F0752" w:rsidRPr="008833EA">
              <w:rPr>
                <w:rFonts w:cs="Calibri"/>
                <w:i/>
                <w:szCs w:val="22"/>
              </w:rPr>
              <w:br/>
              <w:t>(Nome, assinatura e carimbo ou nome e assinatura digital</w:t>
            </w:r>
            <w:r w:rsidR="004F0752" w:rsidRPr="008833EA">
              <w:rPr>
                <w:rFonts w:cs="Arial"/>
                <w:i/>
                <w:szCs w:val="22"/>
              </w:rPr>
              <w:t>)</w:t>
            </w:r>
          </w:p>
        </w:tc>
      </w:tr>
    </w:tbl>
    <w:p w14:paraId="79F449C1" w14:textId="77777777" w:rsidR="00B03567" w:rsidRDefault="00B03567" w:rsidP="008B47F4">
      <w:pPr>
        <w:pStyle w:val="Atopico"/>
        <w:tabs>
          <w:tab w:val="left" w:pos="600"/>
          <w:tab w:val="center" w:pos="4515"/>
        </w:tabs>
        <w:spacing w:before="0" w:after="0"/>
        <w:jc w:val="center"/>
        <w:rPr>
          <w:rFonts w:cs="Arial"/>
          <w:sz w:val="26"/>
          <w:szCs w:val="26"/>
        </w:rPr>
      </w:pPr>
    </w:p>
    <w:p w14:paraId="05D47B2F" w14:textId="428B38DB" w:rsidR="008B47F4" w:rsidRPr="000C427D" w:rsidRDefault="008B47F4" w:rsidP="008B47F4">
      <w:pPr>
        <w:pStyle w:val="Atopico"/>
        <w:tabs>
          <w:tab w:val="left" w:pos="600"/>
          <w:tab w:val="center" w:pos="4515"/>
        </w:tabs>
        <w:spacing w:before="0" w:after="0"/>
        <w:jc w:val="center"/>
        <w:rPr>
          <w:rFonts w:cs="Arial"/>
          <w:sz w:val="26"/>
          <w:szCs w:val="26"/>
        </w:rPr>
      </w:pPr>
      <w:r w:rsidRPr="000C427D">
        <w:rPr>
          <w:rFonts w:cs="Arial"/>
          <w:sz w:val="26"/>
          <w:szCs w:val="26"/>
        </w:rPr>
        <w:t>CHAMADA PÚBLICA</w:t>
      </w:r>
      <w:r w:rsidR="00BC0085">
        <w:rPr>
          <w:rFonts w:cs="Arial"/>
          <w:sz w:val="26"/>
          <w:szCs w:val="26"/>
        </w:rPr>
        <w:t xml:space="preserve"> </w:t>
      </w:r>
      <w:r w:rsidR="00110FE3">
        <w:rPr>
          <w:rFonts w:cs="Arial"/>
          <w:sz w:val="26"/>
          <w:szCs w:val="26"/>
        </w:rPr>
        <w:t>19</w:t>
      </w:r>
      <w:r w:rsidRPr="000C427D">
        <w:rPr>
          <w:rFonts w:cs="Arial"/>
          <w:sz w:val="26"/>
          <w:szCs w:val="26"/>
        </w:rPr>
        <w:t>/202</w:t>
      </w:r>
      <w:r w:rsidR="001973A1">
        <w:rPr>
          <w:rFonts w:cs="Arial"/>
          <w:sz w:val="26"/>
          <w:szCs w:val="26"/>
        </w:rPr>
        <w:t>5</w:t>
      </w:r>
    </w:p>
    <w:p w14:paraId="43865B6B" w14:textId="77777777" w:rsidR="008B47F4" w:rsidRPr="000C427D" w:rsidRDefault="008B47F4" w:rsidP="008B47F4">
      <w:pPr>
        <w:pStyle w:val="Atopico"/>
        <w:tabs>
          <w:tab w:val="left" w:pos="600"/>
          <w:tab w:val="center" w:pos="4515"/>
        </w:tabs>
        <w:spacing w:before="0" w:after="0" w:line="360" w:lineRule="auto"/>
        <w:jc w:val="center"/>
        <w:rPr>
          <w:rFonts w:cs="Arial"/>
          <w:sz w:val="26"/>
          <w:szCs w:val="26"/>
        </w:rPr>
      </w:pPr>
      <w:r w:rsidRPr="000C427D">
        <w:rPr>
          <w:rFonts w:cs="Arial"/>
          <w:sz w:val="26"/>
          <w:szCs w:val="26"/>
        </w:rPr>
        <w:t>PROGRAMA DE BOLSAS FUNDAÇÃO ARAUCÁRIA &amp; RENAULT DO BRASIL</w:t>
      </w:r>
    </w:p>
    <w:p w14:paraId="146DEB32" w14:textId="77777777" w:rsidR="008B47F4" w:rsidRPr="008833EA" w:rsidRDefault="008B47F4" w:rsidP="000241C4">
      <w:pPr>
        <w:jc w:val="center"/>
        <w:rPr>
          <w:rFonts w:ascii="Arial Narrow" w:hAnsi="Arial Narrow"/>
          <w:b/>
        </w:rPr>
      </w:pPr>
    </w:p>
    <w:p w14:paraId="57E4900A" w14:textId="77777777" w:rsidR="008B47F4" w:rsidRPr="008833EA" w:rsidRDefault="008B47F4" w:rsidP="000241C4">
      <w:pPr>
        <w:jc w:val="center"/>
        <w:rPr>
          <w:rFonts w:ascii="Arial Narrow" w:hAnsi="Arial Narrow"/>
          <w:b/>
        </w:rPr>
      </w:pPr>
    </w:p>
    <w:p w14:paraId="7676B648" w14:textId="77777777" w:rsidR="000241C4" w:rsidRPr="001973A1" w:rsidRDefault="005F70B9" w:rsidP="000241C4">
      <w:pPr>
        <w:jc w:val="center"/>
        <w:rPr>
          <w:rFonts w:ascii="Arial Narrow" w:hAnsi="Arial Narrow"/>
          <w:b/>
          <w:lang w:val="pt-BR"/>
        </w:rPr>
      </w:pPr>
      <w:r w:rsidRPr="008833EA">
        <w:rPr>
          <w:rFonts w:ascii="Arial Narrow" w:hAnsi="Arial Narrow"/>
          <w:b/>
        </w:rPr>
        <w:t xml:space="preserve">ANEXO </w:t>
      </w:r>
      <w:r w:rsidR="00B56A21" w:rsidRPr="008833EA">
        <w:rPr>
          <w:rFonts w:ascii="Arial Narrow" w:hAnsi="Arial Narrow"/>
          <w:b/>
        </w:rPr>
        <w:t>I</w:t>
      </w:r>
      <w:r w:rsidRPr="008833EA">
        <w:rPr>
          <w:rFonts w:ascii="Arial Narrow" w:hAnsi="Arial Narrow"/>
          <w:b/>
        </w:rPr>
        <w:t>V</w:t>
      </w:r>
      <w:r w:rsidR="000241C4" w:rsidRPr="008833EA">
        <w:rPr>
          <w:rFonts w:ascii="Arial Narrow" w:hAnsi="Arial Narrow"/>
          <w:b/>
        </w:rPr>
        <w:t xml:space="preserve"> – Termo de Anuência da ICTPR</w:t>
      </w:r>
      <w:r w:rsidR="001973A1">
        <w:rPr>
          <w:rFonts w:ascii="Arial Narrow" w:hAnsi="Arial Narrow"/>
          <w:b/>
          <w:lang w:val="pt-BR"/>
        </w:rPr>
        <w:t xml:space="preserve"> (Pública ou Privada)</w:t>
      </w:r>
    </w:p>
    <w:p w14:paraId="433BE284" w14:textId="77777777" w:rsidR="000241C4" w:rsidRPr="008833EA" w:rsidRDefault="000241C4" w:rsidP="000241C4">
      <w:pPr>
        <w:jc w:val="both"/>
        <w:rPr>
          <w:rFonts w:ascii="Arial Narrow" w:hAnsi="Arial Narrow"/>
        </w:rPr>
      </w:pPr>
    </w:p>
    <w:p w14:paraId="6B6DAD41" w14:textId="77777777" w:rsidR="000241C4" w:rsidRPr="008833EA" w:rsidRDefault="000241C4" w:rsidP="000241C4">
      <w:pPr>
        <w:jc w:val="both"/>
        <w:rPr>
          <w:rFonts w:ascii="Arial Narrow" w:hAnsi="Arial Narrow"/>
        </w:rPr>
      </w:pPr>
    </w:p>
    <w:p w14:paraId="699C8581" w14:textId="77777777" w:rsidR="000241C4" w:rsidRPr="008833EA" w:rsidRDefault="000241C4" w:rsidP="000241C4">
      <w:pPr>
        <w:jc w:val="both"/>
        <w:rPr>
          <w:rFonts w:ascii="Arial Narrow" w:hAnsi="Arial Narrow"/>
        </w:rPr>
      </w:pPr>
    </w:p>
    <w:p w14:paraId="34BA9F79" w14:textId="77777777" w:rsidR="000241C4" w:rsidRPr="008833EA" w:rsidRDefault="000241C4" w:rsidP="000241C4">
      <w:pPr>
        <w:jc w:val="both"/>
        <w:rPr>
          <w:rFonts w:ascii="Arial Narrow" w:hAnsi="Arial Narrow"/>
        </w:rPr>
      </w:pPr>
      <w:r w:rsidRPr="008833EA">
        <w:rPr>
          <w:rFonts w:ascii="Arial Narrow" w:hAnsi="Arial Narrow"/>
        </w:rPr>
        <w:t xml:space="preserve">Coordenador da Proposta: </w:t>
      </w:r>
    </w:p>
    <w:p w14:paraId="7684B73A" w14:textId="77777777" w:rsidR="000241C4" w:rsidRPr="008833EA" w:rsidRDefault="000241C4" w:rsidP="000241C4">
      <w:pPr>
        <w:jc w:val="both"/>
        <w:rPr>
          <w:rFonts w:ascii="Arial Narrow" w:hAnsi="Arial Narrow"/>
        </w:rPr>
      </w:pPr>
      <w:r w:rsidRPr="008833EA">
        <w:rPr>
          <w:rFonts w:ascii="Arial Narrow" w:hAnsi="Arial Narrow"/>
        </w:rPr>
        <w:t xml:space="preserve">Título do Projeto: </w:t>
      </w:r>
    </w:p>
    <w:p w14:paraId="5C7616D7" w14:textId="77777777" w:rsidR="000241C4" w:rsidRPr="008833EA" w:rsidRDefault="000241C4" w:rsidP="000241C4">
      <w:pPr>
        <w:jc w:val="both"/>
        <w:rPr>
          <w:rFonts w:ascii="Arial Narrow" w:hAnsi="Arial Narrow"/>
        </w:rPr>
      </w:pPr>
      <w:r w:rsidRPr="008833EA">
        <w:rPr>
          <w:rFonts w:ascii="Arial Narrow" w:hAnsi="Arial Narrow"/>
        </w:rPr>
        <w:t xml:space="preserve">Instituição - ICTPR: </w:t>
      </w:r>
    </w:p>
    <w:p w14:paraId="3957302A" w14:textId="77777777" w:rsidR="000241C4" w:rsidRPr="008833EA" w:rsidRDefault="000241C4" w:rsidP="000241C4">
      <w:pPr>
        <w:jc w:val="both"/>
        <w:rPr>
          <w:rFonts w:ascii="Arial Narrow" w:hAnsi="Arial Narrow"/>
        </w:rPr>
      </w:pPr>
    </w:p>
    <w:p w14:paraId="60DF90F9" w14:textId="77777777" w:rsidR="000241C4" w:rsidRPr="008833EA" w:rsidRDefault="000241C4" w:rsidP="000241C4">
      <w:pPr>
        <w:jc w:val="both"/>
        <w:rPr>
          <w:rFonts w:ascii="Arial Narrow" w:hAnsi="Arial Narrow"/>
        </w:rPr>
      </w:pPr>
      <w:r w:rsidRPr="008833EA">
        <w:rPr>
          <w:rFonts w:ascii="Arial Narrow" w:hAnsi="Arial Narrow"/>
        </w:rPr>
        <w:t>Através deste termo, confirmo a anuência da Instituição para a realização do Projeto supracitado,inclusive com as contrapartidas listadas no mesmo, a ser submetido para financiamento pela Fundação Araucária no âmbito da “CHAMADA ######”</w:t>
      </w:r>
    </w:p>
    <w:p w14:paraId="7BC998DD" w14:textId="77777777" w:rsidR="000241C4" w:rsidRPr="008833EA" w:rsidRDefault="000241C4" w:rsidP="000241C4">
      <w:pPr>
        <w:jc w:val="both"/>
        <w:rPr>
          <w:rFonts w:ascii="Arial Narrow" w:hAnsi="Arial Narrow"/>
        </w:rPr>
      </w:pPr>
    </w:p>
    <w:p w14:paraId="7FFA5283" w14:textId="77777777" w:rsidR="000241C4" w:rsidRPr="008833EA" w:rsidRDefault="000241C4" w:rsidP="000241C4">
      <w:pPr>
        <w:jc w:val="both"/>
        <w:rPr>
          <w:rFonts w:ascii="Arial Narrow" w:hAnsi="Arial Narrow"/>
        </w:rPr>
      </w:pPr>
      <w:r w:rsidRPr="008833EA">
        <w:rPr>
          <w:rFonts w:ascii="Arial Narrow" w:hAnsi="Arial Narrow"/>
        </w:rPr>
        <w:t>ADireçãoda Instituição apoia totalmente o pedido do Coordenador e colocará à sua disposição a infraestrutura física e de pessoal da Instituição, visando o perfeito andamento de seu projeto.</w:t>
      </w:r>
    </w:p>
    <w:p w14:paraId="413C7216" w14:textId="77777777" w:rsidR="000241C4" w:rsidRPr="008833EA" w:rsidRDefault="000241C4" w:rsidP="000241C4">
      <w:pPr>
        <w:jc w:val="both"/>
        <w:rPr>
          <w:rFonts w:ascii="Arial Narrow" w:hAnsi="Arial Narrow"/>
        </w:rPr>
      </w:pPr>
    </w:p>
    <w:p w14:paraId="46F191A1" w14:textId="77777777" w:rsidR="000241C4" w:rsidRPr="008833EA" w:rsidRDefault="000241C4" w:rsidP="000241C4">
      <w:pPr>
        <w:jc w:val="both"/>
        <w:rPr>
          <w:rFonts w:ascii="Arial Narrow" w:hAnsi="Arial Narrow"/>
        </w:rPr>
      </w:pPr>
    </w:p>
    <w:p w14:paraId="3C6CACF3" w14:textId="77777777" w:rsidR="000241C4" w:rsidRPr="008833EA" w:rsidRDefault="000241C4" w:rsidP="000241C4">
      <w:pPr>
        <w:jc w:val="both"/>
        <w:rPr>
          <w:rFonts w:ascii="Arial Narrow" w:hAnsi="Arial Narrow"/>
        </w:rPr>
      </w:pPr>
    </w:p>
    <w:p w14:paraId="3033A97D" w14:textId="77777777" w:rsidR="000241C4" w:rsidRPr="008833EA" w:rsidRDefault="000241C4" w:rsidP="000241C4">
      <w:pPr>
        <w:jc w:val="both"/>
        <w:rPr>
          <w:rFonts w:ascii="Arial Narrow" w:hAnsi="Arial Narrow"/>
        </w:rPr>
      </w:pPr>
    </w:p>
    <w:p w14:paraId="48F9F7A0" w14:textId="77777777" w:rsidR="000241C4" w:rsidRPr="008833EA" w:rsidRDefault="000241C4" w:rsidP="000241C4">
      <w:pPr>
        <w:jc w:val="both"/>
        <w:rPr>
          <w:rFonts w:ascii="Arial Narrow" w:hAnsi="Arial Narrow"/>
        </w:rPr>
      </w:pPr>
      <w:r w:rsidRPr="008833EA">
        <w:rPr>
          <w:rFonts w:ascii="Arial Narrow" w:hAnsi="Arial Narrow"/>
        </w:rPr>
        <w:t>[NOME E CARGO DO REPRESENTANTE DA INSTITUIÇÃO]</w:t>
      </w:r>
    </w:p>
    <w:p w14:paraId="389D9F73" w14:textId="77777777" w:rsidR="000241C4" w:rsidRPr="008833EA" w:rsidRDefault="000241C4" w:rsidP="000241C4">
      <w:pPr>
        <w:jc w:val="both"/>
        <w:rPr>
          <w:rFonts w:ascii="Arial Narrow" w:hAnsi="Arial Narrow"/>
        </w:rPr>
      </w:pPr>
    </w:p>
    <w:p w14:paraId="11FACEF4" w14:textId="77777777" w:rsidR="000241C4" w:rsidRPr="008833EA" w:rsidRDefault="000241C4" w:rsidP="000241C4">
      <w:pPr>
        <w:jc w:val="both"/>
        <w:rPr>
          <w:rFonts w:ascii="Arial Narrow" w:hAnsi="Arial Narrow"/>
        </w:rPr>
      </w:pPr>
    </w:p>
    <w:p w14:paraId="5DE227C0" w14:textId="77777777" w:rsidR="000241C4" w:rsidRPr="008833EA" w:rsidRDefault="000241C4" w:rsidP="000241C4">
      <w:pPr>
        <w:jc w:val="both"/>
        <w:rPr>
          <w:rFonts w:ascii="Arial Narrow" w:hAnsi="Arial Narrow"/>
        </w:rPr>
      </w:pPr>
    </w:p>
    <w:p w14:paraId="481BEB08" w14:textId="77777777" w:rsidR="000241C4" w:rsidRPr="008833EA" w:rsidRDefault="000241C4" w:rsidP="000241C4">
      <w:pPr>
        <w:jc w:val="both"/>
        <w:rPr>
          <w:rFonts w:ascii="Arial Narrow" w:hAnsi="Arial Narrow"/>
        </w:rPr>
      </w:pPr>
    </w:p>
    <w:p w14:paraId="72147C87" w14:textId="77777777" w:rsidR="000241C4" w:rsidRPr="008833EA" w:rsidRDefault="000241C4" w:rsidP="000241C4">
      <w:pPr>
        <w:jc w:val="both"/>
        <w:rPr>
          <w:rFonts w:ascii="Arial Narrow" w:hAnsi="Arial Narrow"/>
        </w:rPr>
      </w:pPr>
    </w:p>
    <w:p w14:paraId="16FA3318" w14:textId="77777777" w:rsidR="000241C4" w:rsidRPr="008833EA" w:rsidRDefault="000241C4" w:rsidP="000241C4">
      <w:pPr>
        <w:jc w:val="both"/>
        <w:rPr>
          <w:rFonts w:ascii="Arial Narrow" w:hAnsi="Arial Narrow"/>
        </w:rPr>
      </w:pPr>
    </w:p>
    <w:p w14:paraId="1786D080" w14:textId="77777777" w:rsidR="000241C4" w:rsidRPr="008833EA" w:rsidRDefault="000241C4" w:rsidP="000241C4">
      <w:pPr>
        <w:jc w:val="both"/>
        <w:rPr>
          <w:rFonts w:ascii="Arial Narrow" w:hAnsi="Arial Narrow"/>
        </w:rPr>
      </w:pPr>
    </w:p>
    <w:p w14:paraId="29F97B7E" w14:textId="77777777" w:rsidR="000241C4" w:rsidRPr="008833EA" w:rsidRDefault="000241C4" w:rsidP="000241C4">
      <w:pPr>
        <w:jc w:val="both"/>
        <w:rPr>
          <w:rFonts w:ascii="Arial Narrow" w:hAnsi="Arial Narrow"/>
        </w:rPr>
      </w:pPr>
    </w:p>
    <w:p w14:paraId="63036511" w14:textId="77777777" w:rsidR="000241C4" w:rsidRPr="008833EA" w:rsidRDefault="000241C4" w:rsidP="000241C4">
      <w:pPr>
        <w:jc w:val="both"/>
        <w:rPr>
          <w:rFonts w:ascii="Arial Narrow" w:hAnsi="Arial Narrow"/>
        </w:rPr>
      </w:pPr>
    </w:p>
    <w:p w14:paraId="14492448" w14:textId="77777777" w:rsidR="000241C4" w:rsidRPr="008833EA" w:rsidRDefault="000241C4" w:rsidP="000241C4">
      <w:pPr>
        <w:jc w:val="both"/>
        <w:rPr>
          <w:rFonts w:ascii="Arial Narrow" w:hAnsi="Arial Narrow"/>
        </w:rPr>
      </w:pPr>
    </w:p>
    <w:p w14:paraId="55018F3C" w14:textId="77777777" w:rsidR="000241C4" w:rsidRPr="008833EA" w:rsidRDefault="000241C4" w:rsidP="000241C4">
      <w:pPr>
        <w:jc w:val="both"/>
        <w:rPr>
          <w:rFonts w:ascii="Arial Narrow" w:hAnsi="Arial Narrow"/>
        </w:rPr>
      </w:pPr>
    </w:p>
    <w:p w14:paraId="37E0C9AA" w14:textId="77777777" w:rsidR="000241C4" w:rsidRPr="008833EA" w:rsidRDefault="000241C4" w:rsidP="000241C4">
      <w:pPr>
        <w:jc w:val="both"/>
        <w:rPr>
          <w:rFonts w:ascii="Arial Narrow" w:hAnsi="Arial Narrow"/>
        </w:rPr>
      </w:pPr>
    </w:p>
    <w:p w14:paraId="45A54291" w14:textId="77777777" w:rsidR="000241C4" w:rsidRPr="008833EA" w:rsidRDefault="000241C4" w:rsidP="000241C4">
      <w:pPr>
        <w:jc w:val="both"/>
        <w:rPr>
          <w:rFonts w:ascii="Arial Narrow" w:hAnsi="Arial Narrow"/>
        </w:rPr>
      </w:pPr>
    </w:p>
    <w:p w14:paraId="6FF79D46" w14:textId="77777777" w:rsidR="000241C4" w:rsidRPr="008833EA" w:rsidRDefault="000241C4" w:rsidP="000241C4">
      <w:pPr>
        <w:jc w:val="both"/>
        <w:rPr>
          <w:rFonts w:ascii="Arial Narrow" w:hAnsi="Arial Narrow"/>
        </w:rPr>
      </w:pPr>
    </w:p>
    <w:p w14:paraId="09597627" w14:textId="77777777" w:rsidR="000241C4" w:rsidRPr="008833EA" w:rsidRDefault="000241C4" w:rsidP="000241C4">
      <w:pPr>
        <w:jc w:val="both"/>
        <w:rPr>
          <w:rFonts w:ascii="Arial Narrow" w:hAnsi="Arial Narrow"/>
        </w:rPr>
      </w:pPr>
    </w:p>
    <w:p w14:paraId="4816630D" w14:textId="77777777" w:rsidR="0050619B" w:rsidRPr="008833EA" w:rsidRDefault="0050619B" w:rsidP="000241C4">
      <w:pPr>
        <w:jc w:val="both"/>
        <w:rPr>
          <w:rFonts w:ascii="Arial Narrow" w:hAnsi="Arial Narrow"/>
        </w:rPr>
      </w:pPr>
    </w:p>
    <w:p w14:paraId="1DE2BBFF" w14:textId="77777777" w:rsidR="0050619B" w:rsidRPr="008833EA" w:rsidRDefault="0050619B" w:rsidP="000241C4">
      <w:pPr>
        <w:jc w:val="both"/>
        <w:rPr>
          <w:rFonts w:ascii="Arial Narrow" w:hAnsi="Arial Narrow"/>
        </w:rPr>
      </w:pPr>
    </w:p>
    <w:p w14:paraId="1E52EA0C" w14:textId="77777777" w:rsidR="0050619B" w:rsidRPr="008833EA" w:rsidRDefault="0050619B" w:rsidP="000241C4">
      <w:pPr>
        <w:jc w:val="both"/>
        <w:rPr>
          <w:rFonts w:ascii="Arial Narrow" w:hAnsi="Arial Narrow"/>
        </w:rPr>
      </w:pPr>
    </w:p>
    <w:p w14:paraId="6DE9A1FA" w14:textId="77777777" w:rsidR="0050619B" w:rsidRPr="008833EA" w:rsidRDefault="0050619B" w:rsidP="000241C4">
      <w:pPr>
        <w:jc w:val="both"/>
        <w:rPr>
          <w:rFonts w:ascii="Arial Narrow" w:hAnsi="Arial Narrow"/>
        </w:rPr>
      </w:pPr>
    </w:p>
    <w:p w14:paraId="36F7E8EF" w14:textId="77777777" w:rsidR="0050619B" w:rsidRPr="008833EA" w:rsidRDefault="0050619B" w:rsidP="000241C4">
      <w:pPr>
        <w:jc w:val="both"/>
        <w:rPr>
          <w:rFonts w:ascii="Arial Narrow" w:hAnsi="Arial Narrow"/>
        </w:rPr>
      </w:pPr>
    </w:p>
    <w:p w14:paraId="5FAFEF11" w14:textId="77777777" w:rsidR="0050619B" w:rsidRPr="008833EA" w:rsidRDefault="0050619B" w:rsidP="000241C4">
      <w:pPr>
        <w:jc w:val="both"/>
        <w:rPr>
          <w:rFonts w:ascii="Arial Narrow" w:hAnsi="Arial Narrow"/>
        </w:rPr>
      </w:pPr>
    </w:p>
    <w:p w14:paraId="7B733BA2" w14:textId="77777777" w:rsidR="0050619B" w:rsidRPr="008833EA" w:rsidRDefault="0050619B" w:rsidP="000241C4">
      <w:pPr>
        <w:jc w:val="both"/>
        <w:rPr>
          <w:rFonts w:ascii="Arial Narrow" w:hAnsi="Arial Narrow"/>
        </w:rPr>
      </w:pPr>
    </w:p>
    <w:p w14:paraId="0EC3BB9A" w14:textId="77777777" w:rsidR="000241C4" w:rsidRPr="008833EA" w:rsidRDefault="000241C4" w:rsidP="000241C4">
      <w:pPr>
        <w:jc w:val="both"/>
        <w:rPr>
          <w:rFonts w:ascii="Arial Narrow" w:hAnsi="Arial Narrow"/>
        </w:rPr>
      </w:pPr>
    </w:p>
    <w:p w14:paraId="0600BF44" w14:textId="77777777" w:rsidR="000241C4" w:rsidRPr="008833EA" w:rsidRDefault="000241C4" w:rsidP="000241C4">
      <w:pPr>
        <w:jc w:val="both"/>
        <w:rPr>
          <w:rFonts w:ascii="Arial Narrow" w:hAnsi="Arial Narrow"/>
        </w:rPr>
      </w:pPr>
    </w:p>
    <w:p w14:paraId="65B64FA5" w14:textId="77777777" w:rsidR="000241C4" w:rsidRPr="008833EA" w:rsidRDefault="000241C4" w:rsidP="000241C4">
      <w:pPr>
        <w:jc w:val="both"/>
        <w:rPr>
          <w:rFonts w:ascii="Arial Narrow" w:hAnsi="Arial Narrow"/>
        </w:rPr>
      </w:pPr>
    </w:p>
    <w:p w14:paraId="1E1A52C5" w14:textId="6E32FC13" w:rsidR="008B47F4" w:rsidRPr="000C427D" w:rsidRDefault="008B47F4" w:rsidP="008B47F4">
      <w:pPr>
        <w:pStyle w:val="Atopico"/>
        <w:tabs>
          <w:tab w:val="left" w:pos="600"/>
          <w:tab w:val="center" w:pos="4515"/>
        </w:tabs>
        <w:spacing w:before="0" w:after="0"/>
        <w:jc w:val="center"/>
        <w:rPr>
          <w:rFonts w:cs="Arial"/>
          <w:sz w:val="26"/>
          <w:szCs w:val="26"/>
        </w:rPr>
      </w:pPr>
      <w:r w:rsidRPr="000C427D">
        <w:rPr>
          <w:rFonts w:cs="Arial"/>
          <w:sz w:val="26"/>
          <w:szCs w:val="26"/>
        </w:rPr>
        <w:lastRenderedPageBreak/>
        <w:t xml:space="preserve">CHAMADA PÚBLICA </w:t>
      </w:r>
      <w:r w:rsidR="00110FE3">
        <w:rPr>
          <w:rFonts w:cs="Arial"/>
          <w:sz w:val="26"/>
          <w:szCs w:val="26"/>
        </w:rPr>
        <w:t>19</w:t>
      </w:r>
      <w:r w:rsidRPr="000C427D">
        <w:rPr>
          <w:rFonts w:cs="Arial"/>
          <w:sz w:val="26"/>
          <w:szCs w:val="26"/>
        </w:rPr>
        <w:t>/202</w:t>
      </w:r>
      <w:r w:rsidR="001973A1">
        <w:rPr>
          <w:rFonts w:cs="Arial"/>
          <w:sz w:val="26"/>
          <w:szCs w:val="26"/>
        </w:rPr>
        <w:t>5</w:t>
      </w:r>
    </w:p>
    <w:p w14:paraId="72E623A2" w14:textId="77777777" w:rsidR="008B47F4" w:rsidRPr="000C427D" w:rsidRDefault="008B47F4" w:rsidP="008B47F4">
      <w:pPr>
        <w:pStyle w:val="Atopico"/>
        <w:tabs>
          <w:tab w:val="left" w:pos="600"/>
          <w:tab w:val="center" w:pos="4515"/>
        </w:tabs>
        <w:spacing w:before="0" w:after="0" w:line="360" w:lineRule="auto"/>
        <w:jc w:val="center"/>
        <w:rPr>
          <w:rFonts w:cs="Arial"/>
          <w:sz w:val="26"/>
          <w:szCs w:val="26"/>
        </w:rPr>
      </w:pPr>
      <w:r w:rsidRPr="000C427D">
        <w:rPr>
          <w:rFonts w:cs="Arial"/>
          <w:sz w:val="26"/>
          <w:szCs w:val="26"/>
        </w:rPr>
        <w:t>PROGRAMA DE BOLSAS FUNDAÇÃO ARAUCÁRIA &amp; RENAULT DO BRASIL</w:t>
      </w:r>
    </w:p>
    <w:p w14:paraId="01F1F66A" w14:textId="77777777" w:rsidR="000241C4" w:rsidRPr="008833EA" w:rsidRDefault="000241C4" w:rsidP="000241C4">
      <w:pPr>
        <w:jc w:val="both"/>
        <w:rPr>
          <w:rFonts w:ascii="Arial Narrow" w:hAnsi="Arial Narrow"/>
        </w:rPr>
      </w:pPr>
    </w:p>
    <w:p w14:paraId="3A86FE06" w14:textId="77777777" w:rsidR="000241C4" w:rsidRPr="008833EA" w:rsidRDefault="005F70B9" w:rsidP="000241C4">
      <w:pPr>
        <w:jc w:val="center"/>
        <w:rPr>
          <w:rFonts w:ascii="Arial Narrow" w:hAnsi="Arial Narrow"/>
          <w:b/>
        </w:rPr>
      </w:pPr>
      <w:r w:rsidRPr="008833EA">
        <w:rPr>
          <w:rFonts w:ascii="Arial Narrow" w:hAnsi="Arial Narrow"/>
          <w:b/>
        </w:rPr>
        <w:t>ANEXO V</w:t>
      </w:r>
      <w:r w:rsidR="000241C4" w:rsidRPr="008833EA">
        <w:rPr>
          <w:rFonts w:ascii="Arial Narrow" w:hAnsi="Arial Narrow"/>
          <w:b/>
        </w:rPr>
        <w:t>– Declaração exclusiva para ICTPR privada</w:t>
      </w:r>
    </w:p>
    <w:p w14:paraId="67CC0AE4" w14:textId="77777777" w:rsidR="000241C4" w:rsidRPr="008833EA" w:rsidRDefault="000241C4" w:rsidP="000241C4">
      <w:pPr>
        <w:jc w:val="both"/>
        <w:rPr>
          <w:rFonts w:ascii="Arial Narrow" w:hAnsi="Arial Narrow"/>
        </w:rPr>
      </w:pPr>
    </w:p>
    <w:p w14:paraId="19CAAE16" w14:textId="77777777" w:rsidR="000241C4" w:rsidRPr="008833EA" w:rsidRDefault="000241C4" w:rsidP="000241C4">
      <w:pPr>
        <w:jc w:val="both"/>
        <w:rPr>
          <w:rFonts w:ascii="Arial Narrow" w:hAnsi="Arial Narrow"/>
        </w:rPr>
      </w:pPr>
      <w:r w:rsidRPr="008833EA">
        <w:rPr>
          <w:rFonts w:ascii="Arial Narrow" w:hAnsi="Arial Narrow"/>
        </w:rPr>
        <w:t>A [NOME DA ICTPR PRIVADA] declara, para os devidos fins, que:</w:t>
      </w:r>
    </w:p>
    <w:p w14:paraId="0F8552FE" w14:textId="77777777" w:rsidR="000241C4" w:rsidRPr="008833EA" w:rsidRDefault="000241C4" w:rsidP="000241C4">
      <w:pPr>
        <w:jc w:val="both"/>
        <w:rPr>
          <w:rFonts w:ascii="Arial Narrow" w:hAnsi="Arial Narrow"/>
        </w:rPr>
      </w:pPr>
      <w:r w:rsidRPr="008833EA">
        <w:rPr>
          <w:rFonts w:ascii="Arial Narrow" w:hAnsi="Arial Narrow"/>
        </w:rPr>
        <w:t xml:space="preserve">1. Não serão utilizados recursos oriundos do convênio para a contratação de: </w:t>
      </w:r>
    </w:p>
    <w:p w14:paraId="08CD9B51" w14:textId="77777777" w:rsidR="000241C4" w:rsidRPr="008833EA" w:rsidRDefault="000241C4" w:rsidP="000241C4">
      <w:pPr>
        <w:jc w:val="both"/>
        <w:rPr>
          <w:rFonts w:ascii="Arial Narrow" w:hAnsi="Arial Narrow"/>
        </w:rPr>
      </w:pPr>
      <w:r w:rsidRPr="008833EA">
        <w:rPr>
          <w:rFonts w:ascii="Arial Narrow" w:hAnsi="Arial Narrow"/>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14:paraId="52CC1903" w14:textId="77777777" w:rsidR="000241C4" w:rsidRPr="008833EA" w:rsidRDefault="000241C4" w:rsidP="000241C4">
      <w:pPr>
        <w:jc w:val="both"/>
        <w:rPr>
          <w:rFonts w:ascii="Arial Narrow" w:hAnsi="Arial Narrow"/>
        </w:rPr>
      </w:pPr>
      <w:r w:rsidRPr="008833EA">
        <w:rPr>
          <w:rFonts w:ascii="Arial Narrow" w:hAnsi="Arial Narrow"/>
        </w:rPr>
        <w:t xml:space="preserve">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 </w:t>
      </w:r>
    </w:p>
    <w:p w14:paraId="7AE876D5" w14:textId="77777777" w:rsidR="000241C4" w:rsidRPr="008833EA" w:rsidRDefault="000241C4" w:rsidP="000241C4">
      <w:pPr>
        <w:jc w:val="both"/>
        <w:rPr>
          <w:rFonts w:ascii="Arial Narrow" w:hAnsi="Arial Narrow"/>
        </w:rPr>
      </w:pPr>
      <w:r w:rsidRPr="008833EA">
        <w:rPr>
          <w:rFonts w:ascii="Arial Narrow" w:hAnsi="Arial Narrow"/>
        </w:rPr>
        <w:t>c) pessoa, física ou jurídica, que caracterize vedação prevista no Decreto Estadual 2.485/19.</w:t>
      </w:r>
    </w:p>
    <w:p w14:paraId="4323B50D" w14:textId="77777777" w:rsidR="000241C4" w:rsidRPr="008833EA" w:rsidRDefault="000241C4" w:rsidP="000241C4">
      <w:pPr>
        <w:jc w:val="both"/>
        <w:rPr>
          <w:rFonts w:ascii="Arial Narrow" w:hAnsi="Arial Narrow"/>
        </w:rPr>
      </w:pPr>
      <w:r w:rsidRPr="008833EA">
        <w:rPr>
          <w:rFonts w:ascii="Arial Narrow" w:hAnsi="Arial Narrow"/>
        </w:rPr>
        <w:t>2. Não incorre em quaisquer das seguintes vedações:</w:t>
      </w:r>
    </w:p>
    <w:p w14:paraId="4BE58E50" w14:textId="77777777" w:rsidR="000241C4" w:rsidRPr="008833EA" w:rsidRDefault="000241C4" w:rsidP="000241C4">
      <w:pPr>
        <w:jc w:val="both"/>
        <w:rPr>
          <w:rFonts w:ascii="Arial Narrow" w:hAnsi="Arial Narrow"/>
        </w:rPr>
      </w:pPr>
      <w:r w:rsidRPr="008833EA">
        <w:rPr>
          <w:rFonts w:ascii="Arial Narrow" w:hAnsi="Arial Narrow"/>
        </w:rPr>
        <w:t xml:space="preserve">I - esteja omissa no dever de prestar contas de convênio ou qualquer outro tipo de parceria anteriormente celebrada ou tenha tido as contas rejeitadas pela administração pública estadual nos últimos cinco anos, exceto se: </w:t>
      </w:r>
    </w:p>
    <w:p w14:paraId="40915DB1" w14:textId="77777777" w:rsidR="000241C4" w:rsidRPr="008833EA" w:rsidRDefault="000241C4" w:rsidP="000241C4">
      <w:pPr>
        <w:jc w:val="both"/>
        <w:rPr>
          <w:rFonts w:ascii="Arial Narrow" w:hAnsi="Arial Narrow"/>
        </w:rPr>
      </w:pPr>
      <w:r w:rsidRPr="008833EA">
        <w:rPr>
          <w:rFonts w:ascii="Arial Narrow" w:hAnsi="Arial Narrow"/>
        </w:rPr>
        <w:t xml:space="preserve">a) a irregularidade que motivou a rejeição for sanada e os débitos eventualmente imputados forem quitados; </w:t>
      </w:r>
    </w:p>
    <w:p w14:paraId="23C425D8" w14:textId="77777777" w:rsidR="000241C4" w:rsidRPr="008833EA" w:rsidRDefault="000241C4" w:rsidP="000241C4">
      <w:pPr>
        <w:jc w:val="both"/>
        <w:rPr>
          <w:rFonts w:ascii="Arial Narrow" w:hAnsi="Arial Narrow"/>
        </w:rPr>
      </w:pPr>
      <w:r w:rsidRPr="008833EA">
        <w:rPr>
          <w:rFonts w:ascii="Arial Narrow" w:hAnsi="Arial Narrow"/>
        </w:rPr>
        <w:t xml:space="preserve">b) a decisão pela rejeição for reconsiderada ou revista; ou </w:t>
      </w:r>
    </w:p>
    <w:p w14:paraId="36ECA171" w14:textId="77777777" w:rsidR="000241C4" w:rsidRPr="008833EA" w:rsidRDefault="000241C4" w:rsidP="000241C4">
      <w:pPr>
        <w:jc w:val="both"/>
        <w:rPr>
          <w:rFonts w:ascii="Arial Narrow" w:hAnsi="Arial Narrow"/>
        </w:rPr>
      </w:pPr>
      <w:r w:rsidRPr="008833EA">
        <w:rPr>
          <w:rFonts w:ascii="Arial Narrow" w:hAnsi="Arial Narrow"/>
        </w:rPr>
        <w:t xml:space="preserve">c) a apreciação das contas estiver pendente de decisão sobre recurso com efeito suspensivo; </w:t>
      </w:r>
    </w:p>
    <w:p w14:paraId="2EFA3AF4" w14:textId="77777777" w:rsidR="000241C4" w:rsidRPr="008833EA" w:rsidRDefault="000241C4" w:rsidP="000241C4">
      <w:pPr>
        <w:jc w:val="both"/>
        <w:rPr>
          <w:rFonts w:ascii="Arial Narrow" w:hAnsi="Arial Narrow"/>
        </w:rPr>
      </w:pPr>
      <w:r w:rsidRPr="008833EA">
        <w:rPr>
          <w:rFonts w:ascii="Arial Narrow" w:hAnsi="Arial Narrow"/>
        </w:rPr>
        <w:t xml:space="preserve">II - tenha tido contas julgadas irregulares ou rejeitadas pelo Tribunal de Contas do Estado do Paraná, em decisão irrecorrível, nos últimos cinco anos; </w:t>
      </w:r>
    </w:p>
    <w:p w14:paraId="50B46061" w14:textId="77777777" w:rsidR="000241C4" w:rsidRPr="008833EA" w:rsidRDefault="000241C4" w:rsidP="000241C4">
      <w:pPr>
        <w:jc w:val="both"/>
        <w:rPr>
          <w:rFonts w:ascii="Arial Narrow" w:hAnsi="Arial Narrow"/>
        </w:rPr>
      </w:pPr>
      <w:r w:rsidRPr="008833EA">
        <w:rPr>
          <w:rFonts w:ascii="Arial Narrow" w:hAnsi="Arial Narrow"/>
        </w:rPr>
        <w:t xml:space="preserve">III - tenha sido punida com sanção que impeça a participação em licitação ou a contratação com a administração pública federal ou com a concedente, pelo período que durar a penalidade; </w:t>
      </w:r>
    </w:p>
    <w:p w14:paraId="32E25CDB" w14:textId="77777777" w:rsidR="000241C4" w:rsidRPr="008833EA" w:rsidRDefault="000241C4" w:rsidP="000241C4">
      <w:pPr>
        <w:jc w:val="both"/>
        <w:rPr>
          <w:rFonts w:ascii="Arial Narrow" w:hAnsi="Arial Narrow"/>
        </w:rPr>
      </w:pPr>
      <w:r w:rsidRPr="008833EA">
        <w:rPr>
          <w:rFonts w:ascii="Arial Narrow" w:hAnsi="Arial Narrow"/>
        </w:rPr>
        <w:t xml:space="preserve">IV - tenha sido punida com sanção que impeça a participação em processo de seleção ou a celebração de convênio ou qualquer outro tipo de parceria com a administração pública federal ou com a concedente, pelo período que durar a penalidade; </w:t>
      </w:r>
    </w:p>
    <w:p w14:paraId="3110FB73" w14:textId="77777777" w:rsidR="000241C4" w:rsidRPr="008833EA" w:rsidRDefault="000241C4" w:rsidP="000241C4">
      <w:pPr>
        <w:jc w:val="both"/>
        <w:rPr>
          <w:rFonts w:ascii="Arial Narrow" w:hAnsi="Arial Narrow"/>
        </w:rPr>
      </w:pPr>
      <w:r w:rsidRPr="008833EA">
        <w:rPr>
          <w:rFonts w:ascii="Arial Narrow" w:hAnsi="Arial Narrow"/>
        </w:rPr>
        <w:t xml:space="preserve">V - tenha, entre seus dirigentes, pessoa: </w:t>
      </w:r>
    </w:p>
    <w:p w14:paraId="738B45F6" w14:textId="77777777" w:rsidR="000241C4" w:rsidRPr="008833EA" w:rsidRDefault="000241C4" w:rsidP="000241C4">
      <w:pPr>
        <w:jc w:val="both"/>
        <w:rPr>
          <w:rFonts w:ascii="Arial Narrow" w:hAnsi="Arial Narrow"/>
        </w:rPr>
      </w:pPr>
      <w:r w:rsidRPr="008833EA">
        <w:rPr>
          <w:rFonts w:ascii="Arial Narrow" w:hAnsi="Arial Narrow"/>
        </w:rPr>
        <w:t xml:space="preserve">a) cujas contas relativas a convênios ou a qualquer outro tipo de parceria tenham sido julgadas irregulares ou rejeitadas pelo Tribunal de Contas da União, em decisão irrecorrível, nos últimos oito anos; </w:t>
      </w:r>
    </w:p>
    <w:p w14:paraId="4107F0BE" w14:textId="77777777" w:rsidR="000241C4" w:rsidRPr="008833EA" w:rsidRDefault="000241C4" w:rsidP="000241C4">
      <w:pPr>
        <w:jc w:val="both"/>
        <w:rPr>
          <w:rFonts w:ascii="Arial Narrow" w:hAnsi="Arial Narrow"/>
        </w:rPr>
      </w:pPr>
      <w:r w:rsidRPr="008833EA">
        <w:rPr>
          <w:rFonts w:ascii="Arial Narrow" w:hAnsi="Arial Narrow"/>
        </w:rPr>
        <w:t xml:space="preserve">b) inabilitada para o exercício de cargo em comissão ou função de confiança, enquanto durar a inabilitação; ou </w:t>
      </w:r>
    </w:p>
    <w:p w14:paraId="68AB84F5" w14:textId="77777777" w:rsidR="000241C4" w:rsidRPr="008833EA" w:rsidRDefault="000241C4" w:rsidP="000241C4">
      <w:pPr>
        <w:jc w:val="both"/>
        <w:rPr>
          <w:rFonts w:ascii="Arial Narrow" w:hAnsi="Arial Narrow"/>
        </w:rPr>
      </w:pPr>
      <w:r w:rsidRPr="008833EA">
        <w:rPr>
          <w:rFonts w:ascii="Arial Narrow" w:hAnsi="Arial Narrow"/>
        </w:rPr>
        <w:t xml:space="preserve">c) considerada responsável por ato de improbidade, enquanto durarem os prazos estabelecidos nos incisos I, II e III do caput do art. 12 da Lei nº 8.429, de 2 de junho de 1992 . </w:t>
      </w:r>
    </w:p>
    <w:p w14:paraId="1718A657" w14:textId="77777777" w:rsidR="000241C4" w:rsidRPr="008833EA" w:rsidRDefault="000241C4" w:rsidP="000241C4">
      <w:pPr>
        <w:jc w:val="both"/>
        <w:rPr>
          <w:rFonts w:ascii="Arial Narrow" w:hAnsi="Arial Narrow"/>
        </w:rPr>
      </w:pPr>
    </w:p>
    <w:p w14:paraId="27B20A55" w14:textId="77777777" w:rsidR="000241C4" w:rsidRPr="008833EA" w:rsidRDefault="000241C4" w:rsidP="000241C4">
      <w:pPr>
        <w:jc w:val="both"/>
        <w:rPr>
          <w:rFonts w:ascii="Arial Narrow" w:hAnsi="Arial Narrow"/>
        </w:rPr>
      </w:pPr>
      <w:r w:rsidRPr="008833EA">
        <w:rPr>
          <w:rFonts w:ascii="Arial Narrow" w:hAnsi="Arial Narrow"/>
        </w:rPr>
        <w:t>[LOCAL], [DATA]</w:t>
      </w:r>
    </w:p>
    <w:p w14:paraId="74433797" w14:textId="77777777" w:rsidR="000241C4" w:rsidRPr="008833EA" w:rsidRDefault="000241C4" w:rsidP="000241C4">
      <w:pPr>
        <w:jc w:val="both"/>
        <w:rPr>
          <w:rFonts w:ascii="Arial Narrow" w:hAnsi="Arial Narrow"/>
        </w:rPr>
      </w:pPr>
      <w:r w:rsidRPr="008833EA">
        <w:rPr>
          <w:rFonts w:ascii="Arial Narrow" w:hAnsi="Arial Narrow"/>
        </w:rPr>
        <w:t>...........................................................................................</w:t>
      </w:r>
    </w:p>
    <w:p w14:paraId="51B89E74" w14:textId="77777777" w:rsidR="000241C4" w:rsidRPr="008833EA" w:rsidRDefault="000241C4" w:rsidP="000241C4">
      <w:pPr>
        <w:jc w:val="both"/>
        <w:rPr>
          <w:rFonts w:ascii="Arial Narrow" w:hAnsi="Arial Narrow"/>
        </w:rPr>
      </w:pPr>
      <w:r w:rsidRPr="008833EA">
        <w:rPr>
          <w:rFonts w:ascii="Arial Narrow" w:hAnsi="Arial Narrow"/>
        </w:rPr>
        <w:t>[NOME E CARGO DO REPRESENTANTE LEGAL DA ICTPR PRIVADA]</w:t>
      </w:r>
    </w:p>
    <w:p w14:paraId="32A3B90F" w14:textId="77777777" w:rsidR="000241C4" w:rsidRPr="008833EA" w:rsidRDefault="000241C4" w:rsidP="000241C4">
      <w:pPr>
        <w:jc w:val="both"/>
        <w:rPr>
          <w:rFonts w:ascii="Arial Narrow" w:hAnsi="Arial Narrow"/>
        </w:rPr>
      </w:pPr>
    </w:p>
    <w:p w14:paraId="4DFF4406" w14:textId="77777777" w:rsidR="000241C4" w:rsidRPr="008833EA" w:rsidRDefault="000241C4" w:rsidP="000241C4">
      <w:pPr>
        <w:jc w:val="both"/>
        <w:rPr>
          <w:rFonts w:ascii="Arial Narrow" w:hAnsi="Arial Narrow"/>
        </w:rPr>
      </w:pPr>
    </w:p>
    <w:p w14:paraId="54E17045" w14:textId="77777777" w:rsidR="000241C4" w:rsidRPr="008833EA" w:rsidRDefault="000241C4" w:rsidP="000241C4">
      <w:pPr>
        <w:jc w:val="both"/>
        <w:rPr>
          <w:rFonts w:ascii="Arial Narrow" w:hAnsi="Arial Narrow"/>
        </w:rPr>
      </w:pPr>
    </w:p>
    <w:p w14:paraId="679CFBF4" w14:textId="77777777" w:rsidR="000241C4" w:rsidRPr="008833EA" w:rsidRDefault="000241C4" w:rsidP="000241C4">
      <w:pPr>
        <w:jc w:val="both"/>
        <w:rPr>
          <w:rFonts w:ascii="Arial Narrow" w:hAnsi="Arial Narrow"/>
        </w:rPr>
      </w:pPr>
    </w:p>
    <w:p w14:paraId="0C7AA745" w14:textId="77777777" w:rsidR="000241C4" w:rsidRPr="008833EA" w:rsidRDefault="000241C4" w:rsidP="000241C4">
      <w:pPr>
        <w:jc w:val="both"/>
        <w:rPr>
          <w:rFonts w:ascii="Arial Narrow" w:hAnsi="Arial Narrow"/>
        </w:rPr>
      </w:pPr>
    </w:p>
    <w:p w14:paraId="586FBD8F" w14:textId="77777777" w:rsidR="0050619B" w:rsidRPr="008833EA" w:rsidRDefault="0050619B" w:rsidP="000241C4">
      <w:pPr>
        <w:jc w:val="both"/>
        <w:rPr>
          <w:rFonts w:ascii="Arial Narrow" w:hAnsi="Arial Narrow"/>
        </w:rPr>
      </w:pPr>
    </w:p>
    <w:p w14:paraId="51C7F954" w14:textId="77777777" w:rsidR="000241C4" w:rsidRPr="008833EA" w:rsidRDefault="000241C4" w:rsidP="000241C4">
      <w:pPr>
        <w:jc w:val="both"/>
        <w:rPr>
          <w:rFonts w:ascii="Arial Narrow" w:hAnsi="Arial Narrow"/>
        </w:rPr>
      </w:pPr>
    </w:p>
    <w:p w14:paraId="7FB4F84F" w14:textId="77777777" w:rsidR="000241C4" w:rsidRPr="008833EA" w:rsidRDefault="000241C4" w:rsidP="000241C4">
      <w:pPr>
        <w:jc w:val="both"/>
        <w:rPr>
          <w:rFonts w:ascii="Arial Narrow" w:hAnsi="Arial Narrow"/>
        </w:rPr>
      </w:pPr>
    </w:p>
    <w:p w14:paraId="5CA6E502" w14:textId="77777777" w:rsidR="000241C4" w:rsidRPr="008833EA" w:rsidRDefault="000241C4" w:rsidP="000241C4">
      <w:pPr>
        <w:jc w:val="both"/>
        <w:rPr>
          <w:rFonts w:ascii="Arial Narrow" w:hAnsi="Arial Narrow"/>
        </w:rPr>
      </w:pPr>
    </w:p>
    <w:p w14:paraId="09AC76BD" w14:textId="77777777" w:rsidR="000241C4" w:rsidRPr="008833EA" w:rsidRDefault="000241C4" w:rsidP="000241C4">
      <w:pPr>
        <w:jc w:val="both"/>
        <w:rPr>
          <w:rFonts w:ascii="Arial Narrow" w:hAnsi="Arial Narrow"/>
        </w:rPr>
      </w:pPr>
    </w:p>
    <w:p w14:paraId="3853F18D" w14:textId="77777777" w:rsidR="000241C4" w:rsidRPr="008833EA" w:rsidRDefault="000241C4" w:rsidP="000241C4">
      <w:pPr>
        <w:jc w:val="both"/>
        <w:rPr>
          <w:rFonts w:ascii="Arial Narrow" w:hAnsi="Arial Narrow"/>
        </w:rPr>
      </w:pPr>
    </w:p>
    <w:p w14:paraId="07666D3E" w14:textId="7D209260" w:rsidR="008B47F4" w:rsidRPr="000C427D" w:rsidRDefault="008B47F4" w:rsidP="008B47F4">
      <w:pPr>
        <w:pStyle w:val="Atopico"/>
        <w:tabs>
          <w:tab w:val="left" w:pos="600"/>
          <w:tab w:val="center" w:pos="4515"/>
        </w:tabs>
        <w:spacing w:before="0" w:after="0"/>
        <w:jc w:val="center"/>
        <w:rPr>
          <w:rFonts w:cs="Arial"/>
          <w:sz w:val="26"/>
          <w:szCs w:val="26"/>
        </w:rPr>
      </w:pPr>
      <w:r w:rsidRPr="000C427D">
        <w:rPr>
          <w:rFonts w:cs="Arial"/>
          <w:sz w:val="26"/>
          <w:szCs w:val="26"/>
        </w:rPr>
        <w:lastRenderedPageBreak/>
        <w:t xml:space="preserve">CHAMADA PÚBLICA </w:t>
      </w:r>
      <w:r w:rsidR="00110FE3">
        <w:rPr>
          <w:rFonts w:cs="Arial"/>
          <w:sz w:val="26"/>
          <w:szCs w:val="26"/>
        </w:rPr>
        <w:t>19</w:t>
      </w:r>
      <w:r w:rsidRPr="000C427D">
        <w:rPr>
          <w:rFonts w:cs="Arial"/>
          <w:sz w:val="26"/>
          <w:szCs w:val="26"/>
        </w:rPr>
        <w:t>/202</w:t>
      </w:r>
      <w:r w:rsidR="00110FE3">
        <w:rPr>
          <w:rFonts w:cs="Arial"/>
          <w:sz w:val="26"/>
          <w:szCs w:val="26"/>
        </w:rPr>
        <w:t>5</w:t>
      </w:r>
    </w:p>
    <w:p w14:paraId="7F798DC8" w14:textId="77777777" w:rsidR="008B47F4" w:rsidRPr="000C427D" w:rsidRDefault="008B47F4" w:rsidP="008B47F4">
      <w:pPr>
        <w:pStyle w:val="Atopico"/>
        <w:tabs>
          <w:tab w:val="left" w:pos="600"/>
          <w:tab w:val="center" w:pos="4515"/>
        </w:tabs>
        <w:spacing w:before="0" w:after="0" w:line="360" w:lineRule="auto"/>
        <w:jc w:val="center"/>
        <w:rPr>
          <w:rFonts w:cs="Arial"/>
          <w:sz w:val="26"/>
          <w:szCs w:val="26"/>
        </w:rPr>
      </w:pPr>
      <w:r w:rsidRPr="000C427D">
        <w:rPr>
          <w:rFonts w:cs="Arial"/>
          <w:sz w:val="26"/>
          <w:szCs w:val="26"/>
        </w:rPr>
        <w:t>PROGRAMA DE BOLSAS FUNDAÇÃO ARAUCÁRIA &amp; RENAULT DO BRASIL</w:t>
      </w:r>
    </w:p>
    <w:p w14:paraId="75411C93" w14:textId="77777777" w:rsidR="000241C4" w:rsidRPr="008833EA" w:rsidRDefault="000241C4" w:rsidP="000241C4">
      <w:pPr>
        <w:jc w:val="both"/>
        <w:rPr>
          <w:rFonts w:ascii="Arial Narrow" w:hAnsi="Arial Narrow"/>
        </w:rPr>
      </w:pPr>
    </w:p>
    <w:p w14:paraId="30DD859B" w14:textId="77777777" w:rsidR="00A97708" w:rsidRPr="008833EA" w:rsidRDefault="00A97708" w:rsidP="00A97708">
      <w:pPr>
        <w:spacing w:line="360" w:lineRule="auto"/>
        <w:ind w:left="9" w:right="-55"/>
        <w:jc w:val="center"/>
        <w:rPr>
          <w:rFonts w:ascii="Arial Narrow" w:eastAsia="Times New Roman" w:hAnsi="Arial Narrow"/>
          <w:b/>
          <w:bCs/>
          <w:color w:val="000000"/>
        </w:rPr>
      </w:pPr>
      <w:r w:rsidRPr="008833EA">
        <w:rPr>
          <w:rFonts w:ascii="Arial Narrow" w:eastAsia="Times New Roman" w:hAnsi="Arial Narrow"/>
          <w:b/>
          <w:bCs/>
          <w:color w:val="000000"/>
        </w:rPr>
        <w:t xml:space="preserve">ANEXO VI - PLANO DE TRABALHO DO BOLSISTA </w:t>
      </w:r>
    </w:p>
    <w:p w14:paraId="3D5B6513" w14:textId="77777777" w:rsidR="00A97708" w:rsidRDefault="00A97708" w:rsidP="00A97708">
      <w:pPr>
        <w:spacing w:line="360" w:lineRule="auto"/>
        <w:ind w:left="9" w:right="-55"/>
        <w:jc w:val="center"/>
        <w:rPr>
          <w:rStyle w:val="Forte"/>
          <w:rFonts w:ascii="Arial Narrow" w:hAnsi="Arial Narrow"/>
          <w:sz w:val="22"/>
          <w:lang w:val="pt-BR"/>
        </w:rPr>
      </w:pPr>
      <w:r w:rsidRPr="008833EA">
        <w:rPr>
          <w:rStyle w:val="Forte"/>
          <w:rFonts w:ascii="Arial Narrow" w:hAnsi="Arial Narrow"/>
          <w:sz w:val="22"/>
        </w:rPr>
        <w:t>TERMO DE CONFIDENCIALIDADE E USO DA INFORMÁTICA</w:t>
      </w:r>
    </w:p>
    <w:p w14:paraId="0CB24A5B" w14:textId="77777777" w:rsidR="00110FE3" w:rsidRPr="00110FE3" w:rsidRDefault="00110FE3" w:rsidP="00A97708">
      <w:pPr>
        <w:spacing w:line="360" w:lineRule="auto"/>
        <w:ind w:left="9" w:right="-55"/>
        <w:jc w:val="center"/>
        <w:rPr>
          <w:rStyle w:val="Forte"/>
          <w:rFonts w:ascii="Arial Narrow" w:hAnsi="Arial Narrow"/>
          <w:sz w:val="22"/>
          <w:lang w:val="pt-BR"/>
        </w:rPr>
      </w:pPr>
    </w:p>
    <w:p w14:paraId="7641549A" w14:textId="77777777" w:rsidR="00A97708" w:rsidRPr="008833EA" w:rsidRDefault="00A97708" w:rsidP="00C722CC">
      <w:pPr>
        <w:pStyle w:val="PargrafodaLista"/>
        <w:keepNext/>
        <w:numPr>
          <w:ilvl w:val="0"/>
          <w:numId w:val="16"/>
        </w:numPr>
        <w:suppressAutoHyphens/>
        <w:spacing w:before="60" w:after="0" w:line="216" w:lineRule="auto"/>
        <w:contextualSpacing w:val="0"/>
        <w:jc w:val="both"/>
        <w:rPr>
          <w:rFonts w:ascii="Arial Narrow" w:hAnsi="Arial Narrow" w:cs="Arial"/>
          <w:b/>
          <w:bCs/>
          <w:color w:val="0070C0"/>
        </w:rPr>
      </w:pPr>
      <w:r w:rsidRPr="008833EA">
        <w:rPr>
          <w:rFonts w:ascii="Arial Narrow" w:hAnsi="Arial Narrow" w:cs="Arial"/>
          <w:b/>
          <w:bCs/>
          <w:color w:val="0070C0"/>
        </w:rPr>
        <w:t>IDENTIFICAÇÃO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49"/>
        <w:gridCol w:w="6082"/>
      </w:tblGrid>
      <w:tr w:rsidR="00A97708" w:rsidRPr="008833EA" w14:paraId="3EC3555A" w14:textId="77777777" w:rsidTr="00A97708">
        <w:trPr>
          <w:trHeight w:val="57"/>
          <w:jc w:val="center"/>
        </w:trPr>
        <w:tc>
          <w:tcPr>
            <w:tcW w:w="3176" w:type="dxa"/>
            <w:shd w:val="clear" w:color="auto" w:fill="C6D9F1" w:themeFill="text2" w:themeFillTint="33"/>
          </w:tcPr>
          <w:p w14:paraId="43579BD2" w14:textId="77777777" w:rsidR="00A97708" w:rsidRPr="008833EA" w:rsidRDefault="00A97708" w:rsidP="00A97708">
            <w:pPr>
              <w:rPr>
                <w:rFonts w:ascii="Arial Narrow" w:eastAsia="Times New Roman" w:hAnsi="Arial Narrow"/>
              </w:rPr>
            </w:pPr>
            <w:r w:rsidRPr="008833EA">
              <w:rPr>
                <w:rFonts w:ascii="Arial Narrow" w:eastAsia="Times New Roman" w:hAnsi="Arial Narrow"/>
              </w:rPr>
              <w:t>Instituição</w:t>
            </w:r>
          </w:p>
        </w:tc>
        <w:tc>
          <w:tcPr>
            <w:tcW w:w="5442" w:type="dxa"/>
          </w:tcPr>
          <w:p w14:paraId="13019525" w14:textId="77777777" w:rsidR="00A97708" w:rsidRPr="008833EA" w:rsidRDefault="00A97708" w:rsidP="00A97708">
            <w:pPr>
              <w:rPr>
                <w:rFonts w:ascii="Arial Narrow" w:hAnsi="Arial Narrow"/>
              </w:rPr>
            </w:pPr>
          </w:p>
        </w:tc>
      </w:tr>
      <w:tr w:rsidR="00A97708" w:rsidRPr="008833EA" w14:paraId="74968699" w14:textId="77777777" w:rsidTr="00A97708">
        <w:trPr>
          <w:trHeight w:val="57"/>
          <w:jc w:val="center"/>
        </w:trPr>
        <w:tc>
          <w:tcPr>
            <w:tcW w:w="3176" w:type="dxa"/>
            <w:shd w:val="clear" w:color="auto" w:fill="C6D9F1" w:themeFill="text2" w:themeFillTint="33"/>
            <w:hideMark/>
          </w:tcPr>
          <w:p w14:paraId="66AE3E47" w14:textId="77777777" w:rsidR="00A97708" w:rsidRPr="008833EA" w:rsidRDefault="00A97708" w:rsidP="00A97708">
            <w:pPr>
              <w:rPr>
                <w:rFonts w:ascii="Arial Narrow" w:eastAsia="Times New Roman" w:hAnsi="Arial Narrow"/>
              </w:rPr>
            </w:pPr>
            <w:r w:rsidRPr="008833EA">
              <w:rPr>
                <w:rFonts w:ascii="Arial Narrow" w:eastAsia="Times New Roman" w:hAnsi="Arial Narrow"/>
              </w:rPr>
              <w:t>Curso/Programa</w:t>
            </w:r>
          </w:p>
        </w:tc>
        <w:tc>
          <w:tcPr>
            <w:tcW w:w="5442" w:type="dxa"/>
          </w:tcPr>
          <w:p w14:paraId="459808CD" w14:textId="77777777" w:rsidR="00A97708" w:rsidRPr="008833EA" w:rsidRDefault="00A97708" w:rsidP="00A97708">
            <w:pPr>
              <w:rPr>
                <w:rFonts w:ascii="Arial Narrow" w:hAnsi="Arial Narrow"/>
              </w:rPr>
            </w:pPr>
          </w:p>
        </w:tc>
      </w:tr>
      <w:tr w:rsidR="00A97708" w:rsidRPr="008833EA" w14:paraId="59854028" w14:textId="77777777" w:rsidTr="00A97708">
        <w:trPr>
          <w:trHeight w:val="57"/>
          <w:jc w:val="center"/>
        </w:trPr>
        <w:tc>
          <w:tcPr>
            <w:tcW w:w="3176" w:type="dxa"/>
            <w:shd w:val="clear" w:color="auto" w:fill="C6D9F1" w:themeFill="text2" w:themeFillTint="33"/>
            <w:hideMark/>
          </w:tcPr>
          <w:p w14:paraId="4DB68B86" w14:textId="77777777" w:rsidR="00A97708" w:rsidRPr="008833EA" w:rsidRDefault="00A97708" w:rsidP="00A97708">
            <w:pPr>
              <w:rPr>
                <w:rFonts w:ascii="Arial Narrow" w:eastAsia="Times New Roman" w:hAnsi="Arial Narrow"/>
              </w:rPr>
            </w:pPr>
            <w:r w:rsidRPr="008833EA">
              <w:rPr>
                <w:rFonts w:ascii="Arial Narrow" w:eastAsia="Times New Roman" w:hAnsi="Arial Narrow"/>
              </w:rPr>
              <w:t xml:space="preserve">Nível </w:t>
            </w:r>
          </w:p>
        </w:tc>
        <w:tc>
          <w:tcPr>
            <w:tcW w:w="5442" w:type="dxa"/>
          </w:tcPr>
          <w:p w14:paraId="6F137BE7" w14:textId="77777777" w:rsidR="00A97708" w:rsidRPr="008833EA" w:rsidRDefault="00A97708" w:rsidP="00A97708">
            <w:pPr>
              <w:rPr>
                <w:rFonts w:ascii="Arial Narrow" w:hAnsi="Arial Narrow"/>
              </w:rPr>
            </w:pPr>
            <w:r w:rsidRPr="008833EA">
              <w:rPr>
                <w:rFonts w:ascii="Arial Narrow" w:hAnsi="Arial Narrow"/>
              </w:rPr>
              <w:t>(     ) Graduação           (     ) Mestrado           (     ) Doutorado</w:t>
            </w:r>
          </w:p>
        </w:tc>
      </w:tr>
      <w:tr w:rsidR="00A97708" w:rsidRPr="008833EA" w14:paraId="608F95E8" w14:textId="77777777" w:rsidTr="00A97708">
        <w:trPr>
          <w:trHeight w:val="57"/>
          <w:jc w:val="center"/>
        </w:trPr>
        <w:tc>
          <w:tcPr>
            <w:tcW w:w="3176" w:type="dxa"/>
            <w:shd w:val="clear" w:color="auto" w:fill="C6D9F1" w:themeFill="text2" w:themeFillTint="33"/>
          </w:tcPr>
          <w:p w14:paraId="67FB2674" w14:textId="77777777" w:rsidR="00A97708" w:rsidRPr="008833EA" w:rsidRDefault="00A97708" w:rsidP="00A97708">
            <w:pPr>
              <w:rPr>
                <w:rFonts w:ascii="Arial Narrow" w:eastAsia="Times New Roman" w:hAnsi="Arial Narrow"/>
              </w:rPr>
            </w:pPr>
            <w:r w:rsidRPr="008833EA">
              <w:rPr>
                <w:rFonts w:ascii="Arial Narrow" w:eastAsia="Times New Roman" w:hAnsi="Arial Narrow"/>
              </w:rPr>
              <w:t>Coordenador do Projeto</w:t>
            </w:r>
          </w:p>
        </w:tc>
        <w:tc>
          <w:tcPr>
            <w:tcW w:w="5442" w:type="dxa"/>
          </w:tcPr>
          <w:p w14:paraId="28FF2DDF" w14:textId="77777777" w:rsidR="00A97708" w:rsidRPr="008833EA" w:rsidRDefault="00A97708" w:rsidP="00A97708">
            <w:pPr>
              <w:rPr>
                <w:rFonts w:ascii="Arial Narrow" w:hAnsi="Arial Narrow"/>
              </w:rPr>
            </w:pPr>
          </w:p>
        </w:tc>
      </w:tr>
      <w:tr w:rsidR="00A97708" w:rsidRPr="008833EA" w14:paraId="61626B70" w14:textId="77777777" w:rsidTr="00A97708">
        <w:trPr>
          <w:trHeight w:val="57"/>
          <w:jc w:val="center"/>
        </w:trPr>
        <w:tc>
          <w:tcPr>
            <w:tcW w:w="3176" w:type="dxa"/>
            <w:shd w:val="clear" w:color="auto" w:fill="C6D9F1" w:themeFill="text2" w:themeFillTint="33"/>
            <w:hideMark/>
          </w:tcPr>
          <w:p w14:paraId="7F76D392" w14:textId="77777777" w:rsidR="00A97708" w:rsidRPr="008833EA" w:rsidRDefault="00A97708" w:rsidP="00A97708">
            <w:pPr>
              <w:rPr>
                <w:rFonts w:ascii="Arial Narrow" w:eastAsia="Times New Roman" w:hAnsi="Arial Narrow"/>
              </w:rPr>
            </w:pPr>
            <w:r w:rsidRPr="008833EA">
              <w:rPr>
                <w:rFonts w:ascii="Arial Narrow" w:eastAsia="Times New Roman" w:hAnsi="Arial Narrow"/>
              </w:rPr>
              <w:t>Nome do Bolsista</w:t>
            </w:r>
          </w:p>
        </w:tc>
        <w:tc>
          <w:tcPr>
            <w:tcW w:w="5442" w:type="dxa"/>
          </w:tcPr>
          <w:p w14:paraId="0C9F96A2" w14:textId="77777777" w:rsidR="00A97708" w:rsidRPr="008833EA" w:rsidRDefault="00A97708" w:rsidP="00A97708">
            <w:pPr>
              <w:rPr>
                <w:rFonts w:ascii="Arial Narrow" w:hAnsi="Arial Narrow"/>
              </w:rPr>
            </w:pPr>
          </w:p>
        </w:tc>
      </w:tr>
      <w:tr w:rsidR="00A97708" w:rsidRPr="008833EA" w14:paraId="1111525E" w14:textId="77777777" w:rsidTr="00A97708">
        <w:trPr>
          <w:trHeight w:val="57"/>
          <w:jc w:val="center"/>
        </w:trPr>
        <w:tc>
          <w:tcPr>
            <w:tcW w:w="3176" w:type="dxa"/>
            <w:shd w:val="clear" w:color="auto" w:fill="C6D9F1" w:themeFill="text2" w:themeFillTint="33"/>
            <w:hideMark/>
          </w:tcPr>
          <w:p w14:paraId="17C0966F" w14:textId="77777777" w:rsidR="00A97708" w:rsidRPr="008833EA" w:rsidRDefault="00A97708" w:rsidP="00A97708">
            <w:pPr>
              <w:rPr>
                <w:rFonts w:ascii="Arial Narrow" w:eastAsia="Times New Roman" w:hAnsi="Arial Narrow"/>
              </w:rPr>
            </w:pPr>
            <w:r w:rsidRPr="008833EA">
              <w:rPr>
                <w:rFonts w:ascii="Arial Narrow" w:eastAsia="Times New Roman" w:hAnsi="Arial Narrow"/>
              </w:rPr>
              <w:t>E-mail e Telefone do Bolsista</w:t>
            </w:r>
          </w:p>
        </w:tc>
        <w:tc>
          <w:tcPr>
            <w:tcW w:w="5442" w:type="dxa"/>
          </w:tcPr>
          <w:p w14:paraId="5257E5A2" w14:textId="77777777" w:rsidR="00A97708" w:rsidRPr="008833EA" w:rsidRDefault="00A97708" w:rsidP="00A97708">
            <w:pPr>
              <w:rPr>
                <w:rFonts w:ascii="Arial Narrow" w:hAnsi="Arial Narrow"/>
              </w:rPr>
            </w:pPr>
          </w:p>
        </w:tc>
      </w:tr>
      <w:tr w:rsidR="00A97708" w:rsidRPr="008833EA" w14:paraId="71E7EDE1" w14:textId="77777777" w:rsidTr="00A97708">
        <w:trPr>
          <w:trHeight w:val="57"/>
          <w:jc w:val="center"/>
        </w:trPr>
        <w:tc>
          <w:tcPr>
            <w:tcW w:w="3176" w:type="dxa"/>
            <w:shd w:val="clear" w:color="auto" w:fill="C6D9F1" w:themeFill="text2" w:themeFillTint="33"/>
            <w:hideMark/>
          </w:tcPr>
          <w:p w14:paraId="6091A3CF" w14:textId="77777777" w:rsidR="00A97708" w:rsidRPr="008833EA" w:rsidRDefault="00A97708" w:rsidP="00A97708">
            <w:pPr>
              <w:rPr>
                <w:rFonts w:ascii="Arial Narrow" w:eastAsia="Times New Roman" w:hAnsi="Arial Narrow"/>
              </w:rPr>
            </w:pPr>
            <w:r w:rsidRPr="008833EA">
              <w:rPr>
                <w:rFonts w:ascii="Arial Narrow" w:eastAsia="Times New Roman" w:hAnsi="Arial Narrow"/>
              </w:rPr>
              <w:t>Nome do Supervisor na Empresa</w:t>
            </w:r>
          </w:p>
        </w:tc>
        <w:tc>
          <w:tcPr>
            <w:tcW w:w="5442" w:type="dxa"/>
          </w:tcPr>
          <w:p w14:paraId="4E4616DD" w14:textId="77777777" w:rsidR="00A97708" w:rsidRPr="008833EA" w:rsidRDefault="00A97708" w:rsidP="00A97708">
            <w:pPr>
              <w:rPr>
                <w:rFonts w:ascii="Arial Narrow" w:hAnsi="Arial Narrow"/>
              </w:rPr>
            </w:pPr>
          </w:p>
        </w:tc>
      </w:tr>
      <w:tr w:rsidR="00A97708" w:rsidRPr="008833EA" w14:paraId="399393EC" w14:textId="77777777" w:rsidTr="00A97708">
        <w:trPr>
          <w:trHeight w:val="57"/>
          <w:jc w:val="center"/>
        </w:trPr>
        <w:tc>
          <w:tcPr>
            <w:tcW w:w="3176" w:type="dxa"/>
            <w:shd w:val="clear" w:color="auto" w:fill="C6D9F1" w:themeFill="text2" w:themeFillTint="33"/>
            <w:hideMark/>
          </w:tcPr>
          <w:p w14:paraId="699DC985" w14:textId="77777777" w:rsidR="00A97708" w:rsidRPr="008833EA" w:rsidRDefault="00A97708" w:rsidP="00A97708">
            <w:pPr>
              <w:rPr>
                <w:rFonts w:ascii="Arial Narrow" w:eastAsia="Times New Roman" w:hAnsi="Arial Narrow"/>
              </w:rPr>
            </w:pPr>
            <w:r w:rsidRPr="008833EA">
              <w:rPr>
                <w:rFonts w:ascii="Arial Narrow" w:eastAsia="Times New Roman" w:hAnsi="Arial Narrow"/>
              </w:rPr>
              <w:t>E-mail e telefones do Supervisor</w:t>
            </w:r>
          </w:p>
        </w:tc>
        <w:tc>
          <w:tcPr>
            <w:tcW w:w="5442" w:type="dxa"/>
          </w:tcPr>
          <w:p w14:paraId="6548EC06" w14:textId="77777777" w:rsidR="00A97708" w:rsidRPr="008833EA" w:rsidRDefault="00A97708" w:rsidP="00A97708">
            <w:pPr>
              <w:rPr>
                <w:rFonts w:ascii="Arial Narrow" w:hAnsi="Arial Narrow"/>
              </w:rPr>
            </w:pPr>
          </w:p>
        </w:tc>
      </w:tr>
    </w:tbl>
    <w:p w14:paraId="6D9E943B" w14:textId="77777777" w:rsidR="00A97708" w:rsidRPr="008833EA" w:rsidRDefault="00A97708" w:rsidP="00A97708">
      <w:pPr>
        <w:spacing w:line="216" w:lineRule="auto"/>
        <w:rPr>
          <w:rFonts w:ascii="Arial Narrow" w:hAnsi="Arial Narrow"/>
        </w:rPr>
      </w:pPr>
    </w:p>
    <w:p w14:paraId="77A990EB" w14:textId="77777777" w:rsidR="00A97708" w:rsidRPr="008833EA" w:rsidRDefault="00A97708" w:rsidP="00C722CC">
      <w:pPr>
        <w:pStyle w:val="PargrafodaLista"/>
        <w:keepNext/>
        <w:numPr>
          <w:ilvl w:val="0"/>
          <w:numId w:val="16"/>
        </w:numPr>
        <w:suppressAutoHyphens/>
        <w:spacing w:before="60" w:after="0" w:line="216" w:lineRule="auto"/>
        <w:contextualSpacing w:val="0"/>
        <w:jc w:val="both"/>
        <w:rPr>
          <w:rFonts w:ascii="Arial Narrow" w:hAnsi="Arial Narrow" w:cs="Arial"/>
          <w:b/>
          <w:bCs/>
          <w:color w:val="0070C0"/>
        </w:rPr>
      </w:pPr>
      <w:r w:rsidRPr="008833EA">
        <w:rPr>
          <w:rFonts w:ascii="Arial Narrow" w:hAnsi="Arial Narrow" w:cs="Arial"/>
          <w:b/>
          <w:bCs/>
          <w:color w:val="0070C0"/>
        </w:rPr>
        <w:t>SÍNTESE DAS ATIVIDADES A SEREM DESENVOLVIDAS PELO BOLSISTA</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7759"/>
        <w:gridCol w:w="1855"/>
      </w:tblGrid>
      <w:tr w:rsidR="00A97708" w:rsidRPr="008833EA" w14:paraId="41CFB0A9" w14:textId="77777777" w:rsidTr="00A97708">
        <w:trPr>
          <w:trHeight w:val="113"/>
          <w:jc w:val="center"/>
        </w:trPr>
        <w:tc>
          <w:tcPr>
            <w:tcW w:w="6943" w:type="dxa"/>
            <w:shd w:val="clear" w:color="auto" w:fill="C6D9F1" w:themeFill="text2" w:themeFillTint="33"/>
            <w:vAlign w:val="center"/>
          </w:tcPr>
          <w:p w14:paraId="3F298061" w14:textId="77777777" w:rsidR="00A97708" w:rsidRPr="008833EA" w:rsidRDefault="00A97708" w:rsidP="00A97708">
            <w:pPr>
              <w:pStyle w:val="11"/>
              <w:jc w:val="center"/>
              <w:rPr>
                <w:b/>
                <w:i/>
                <w:szCs w:val="22"/>
              </w:rPr>
            </w:pPr>
            <w:r w:rsidRPr="008833EA">
              <w:rPr>
                <w:b/>
                <w:bCs/>
                <w:i/>
                <w:szCs w:val="22"/>
              </w:rPr>
              <w:t>Atividades</w:t>
            </w:r>
          </w:p>
        </w:tc>
        <w:tc>
          <w:tcPr>
            <w:tcW w:w="1660" w:type="dxa"/>
            <w:shd w:val="clear" w:color="auto" w:fill="C6D9F1" w:themeFill="text2" w:themeFillTint="33"/>
            <w:vAlign w:val="center"/>
          </w:tcPr>
          <w:p w14:paraId="362EF091" w14:textId="77777777" w:rsidR="00A97708" w:rsidRPr="008833EA" w:rsidRDefault="00A97708" w:rsidP="00A97708">
            <w:pPr>
              <w:pStyle w:val="11"/>
              <w:jc w:val="center"/>
              <w:rPr>
                <w:b/>
                <w:i/>
                <w:szCs w:val="22"/>
              </w:rPr>
            </w:pPr>
            <w:r w:rsidRPr="008833EA">
              <w:rPr>
                <w:b/>
                <w:i/>
                <w:szCs w:val="22"/>
              </w:rPr>
              <w:t>Período</w:t>
            </w:r>
          </w:p>
        </w:tc>
      </w:tr>
      <w:tr w:rsidR="00A97708" w:rsidRPr="008833EA" w14:paraId="2F902C72" w14:textId="77777777" w:rsidTr="00A97708">
        <w:trPr>
          <w:trHeight w:val="113"/>
          <w:jc w:val="center"/>
        </w:trPr>
        <w:tc>
          <w:tcPr>
            <w:tcW w:w="6943" w:type="dxa"/>
            <w:vAlign w:val="center"/>
          </w:tcPr>
          <w:p w14:paraId="57B90FE5" w14:textId="77777777" w:rsidR="00A97708" w:rsidRPr="008833EA" w:rsidRDefault="00A97708" w:rsidP="00A97708">
            <w:pPr>
              <w:pStyle w:val="11"/>
              <w:rPr>
                <w:bCs/>
                <w:szCs w:val="22"/>
              </w:rPr>
            </w:pPr>
          </w:p>
        </w:tc>
        <w:tc>
          <w:tcPr>
            <w:tcW w:w="1660" w:type="dxa"/>
            <w:vAlign w:val="center"/>
          </w:tcPr>
          <w:p w14:paraId="71A3AF7C" w14:textId="77777777" w:rsidR="00A97708" w:rsidRPr="008833EA" w:rsidRDefault="00A97708" w:rsidP="00A97708">
            <w:pPr>
              <w:pStyle w:val="11"/>
              <w:rPr>
                <w:bCs/>
                <w:szCs w:val="22"/>
              </w:rPr>
            </w:pPr>
          </w:p>
        </w:tc>
      </w:tr>
      <w:tr w:rsidR="00A97708" w:rsidRPr="008833EA" w14:paraId="3727FA19" w14:textId="77777777" w:rsidTr="00A97708">
        <w:trPr>
          <w:trHeight w:val="113"/>
          <w:jc w:val="center"/>
        </w:trPr>
        <w:tc>
          <w:tcPr>
            <w:tcW w:w="6943" w:type="dxa"/>
            <w:vAlign w:val="center"/>
          </w:tcPr>
          <w:p w14:paraId="4905E9C1" w14:textId="77777777" w:rsidR="00A97708" w:rsidRPr="008833EA" w:rsidRDefault="00A97708" w:rsidP="00A97708">
            <w:pPr>
              <w:pStyle w:val="11"/>
              <w:rPr>
                <w:bCs/>
                <w:szCs w:val="22"/>
              </w:rPr>
            </w:pPr>
          </w:p>
        </w:tc>
        <w:tc>
          <w:tcPr>
            <w:tcW w:w="1660" w:type="dxa"/>
            <w:vAlign w:val="center"/>
          </w:tcPr>
          <w:p w14:paraId="02E570E0" w14:textId="77777777" w:rsidR="00A97708" w:rsidRPr="008833EA" w:rsidRDefault="00A97708" w:rsidP="00A97708">
            <w:pPr>
              <w:pStyle w:val="11"/>
              <w:rPr>
                <w:bCs/>
                <w:szCs w:val="22"/>
              </w:rPr>
            </w:pPr>
          </w:p>
        </w:tc>
      </w:tr>
      <w:tr w:rsidR="00A97708" w:rsidRPr="008833EA" w14:paraId="133DBA5A" w14:textId="77777777" w:rsidTr="00A97708">
        <w:trPr>
          <w:trHeight w:val="113"/>
          <w:jc w:val="center"/>
        </w:trPr>
        <w:tc>
          <w:tcPr>
            <w:tcW w:w="6943" w:type="dxa"/>
            <w:vAlign w:val="center"/>
          </w:tcPr>
          <w:p w14:paraId="13B257D2" w14:textId="77777777" w:rsidR="00A97708" w:rsidRPr="008833EA" w:rsidRDefault="00A97708" w:rsidP="00A97708">
            <w:pPr>
              <w:pStyle w:val="11"/>
              <w:rPr>
                <w:bCs/>
                <w:szCs w:val="22"/>
              </w:rPr>
            </w:pPr>
          </w:p>
        </w:tc>
        <w:tc>
          <w:tcPr>
            <w:tcW w:w="1660" w:type="dxa"/>
            <w:vAlign w:val="center"/>
          </w:tcPr>
          <w:p w14:paraId="3BDFC963" w14:textId="77777777" w:rsidR="00A97708" w:rsidRPr="008833EA" w:rsidRDefault="00A97708" w:rsidP="00A97708">
            <w:pPr>
              <w:pStyle w:val="11"/>
              <w:rPr>
                <w:bCs/>
                <w:szCs w:val="22"/>
              </w:rPr>
            </w:pPr>
          </w:p>
        </w:tc>
      </w:tr>
      <w:tr w:rsidR="00A97708" w:rsidRPr="008833EA" w14:paraId="0D7BE2A2" w14:textId="77777777" w:rsidTr="00A97708">
        <w:trPr>
          <w:trHeight w:val="113"/>
          <w:jc w:val="center"/>
        </w:trPr>
        <w:tc>
          <w:tcPr>
            <w:tcW w:w="6943" w:type="dxa"/>
            <w:vAlign w:val="center"/>
          </w:tcPr>
          <w:p w14:paraId="4222CAF0" w14:textId="77777777" w:rsidR="00A97708" w:rsidRPr="008833EA" w:rsidRDefault="00A97708" w:rsidP="00A97708">
            <w:pPr>
              <w:pStyle w:val="11"/>
              <w:rPr>
                <w:bCs/>
                <w:szCs w:val="22"/>
              </w:rPr>
            </w:pPr>
          </w:p>
        </w:tc>
        <w:tc>
          <w:tcPr>
            <w:tcW w:w="1660" w:type="dxa"/>
            <w:vAlign w:val="center"/>
          </w:tcPr>
          <w:p w14:paraId="4BD03486" w14:textId="77777777" w:rsidR="00A97708" w:rsidRPr="008833EA" w:rsidRDefault="00A97708" w:rsidP="00A97708">
            <w:pPr>
              <w:pStyle w:val="11"/>
              <w:rPr>
                <w:bCs/>
                <w:szCs w:val="22"/>
              </w:rPr>
            </w:pPr>
          </w:p>
        </w:tc>
      </w:tr>
      <w:tr w:rsidR="00A97708" w:rsidRPr="008833EA" w14:paraId="5AC69BCB" w14:textId="77777777" w:rsidTr="00A97708">
        <w:trPr>
          <w:trHeight w:val="113"/>
          <w:jc w:val="center"/>
        </w:trPr>
        <w:tc>
          <w:tcPr>
            <w:tcW w:w="6943" w:type="dxa"/>
            <w:vAlign w:val="center"/>
          </w:tcPr>
          <w:p w14:paraId="64B20E2E" w14:textId="77777777" w:rsidR="00A97708" w:rsidRPr="008833EA" w:rsidRDefault="00A97708" w:rsidP="00A97708">
            <w:pPr>
              <w:pStyle w:val="11"/>
              <w:rPr>
                <w:bCs/>
                <w:szCs w:val="22"/>
              </w:rPr>
            </w:pPr>
          </w:p>
        </w:tc>
        <w:tc>
          <w:tcPr>
            <w:tcW w:w="1660" w:type="dxa"/>
            <w:vAlign w:val="center"/>
          </w:tcPr>
          <w:p w14:paraId="1DD6F6CB" w14:textId="77777777" w:rsidR="00A97708" w:rsidRPr="008833EA" w:rsidRDefault="00A97708" w:rsidP="00A97708">
            <w:pPr>
              <w:pStyle w:val="11"/>
              <w:rPr>
                <w:bCs/>
                <w:szCs w:val="22"/>
              </w:rPr>
            </w:pPr>
          </w:p>
        </w:tc>
      </w:tr>
      <w:tr w:rsidR="00A97708" w:rsidRPr="008833EA" w14:paraId="517D0871" w14:textId="77777777" w:rsidTr="00A97708">
        <w:trPr>
          <w:trHeight w:val="113"/>
          <w:jc w:val="center"/>
        </w:trPr>
        <w:tc>
          <w:tcPr>
            <w:tcW w:w="6943" w:type="dxa"/>
            <w:vAlign w:val="center"/>
          </w:tcPr>
          <w:p w14:paraId="1053909E" w14:textId="77777777" w:rsidR="00A97708" w:rsidRPr="008833EA" w:rsidRDefault="00A97708" w:rsidP="00A97708">
            <w:pPr>
              <w:pStyle w:val="11"/>
              <w:rPr>
                <w:bCs/>
                <w:szCs w:val="22"/>
              </w:rPr>
            </w:pPr>
          </w:p>
        </w:tc>
        <w:tc>
          <w:tcPr>
            <w:tcW w:w="1660" w:type="dxa"/>
            <w:vAlign w:val="center"/>
          </w:tcPr>
          <w:p w14:paraId="70DFB704" w14:textId="77777777" w:rsidR="00A97708" w:rsidRPr="008833EA" w:rsidRDefault="00A97708" w:rsidP="00A97708">
            <w:pPr>
              <w:pStyle w:val="11"/>
              <w:rPr>
                <w:bCs/>
                <w:szCs w:val="22"/>
              </w:rPr>
            </w:pPr>
          </w:p>
        </w:tc>
      </w:tr>
      <w:tr w:rsidR="00A97708" w:rsidRPr="008833EA" w14:paraId="72A2D1D4" w14:textId="77777777" w:rsidTr="00A97708">
        <w:trPr>
          <w:trHeight w:val="113"/>
          <w:jc w:val="center"/>
        </w:trPr>
        <w:tc>
          <w:tcPr>
            <w:tcW w:w="6943" w:type="dxa"/>
            <w:vAlign w:val="center"/>
          </w:tcPr>
          <w:p w14:paraId="44B9B7C9" w14:textId="77777777" w:rsidR="00A97708" w:rsidRPr="008833EA" w:rsidRDefault="00A97708" w:rsidP="00A97708">
            <w:pPr>
              <w:pStyle w:val="11"/>
              <w:rPr>
                <w:bCs/>
                <w:szCs w:val="22"/>
              </w:rPr>
            </w:pPr>
          </w:p>
        </w:tc>
        <w:tc>
          <w:tcPr>
            <w:tcW w:w="1660" w:type="dxa"/>
            <w:vAlign w:val="center"/>
          </w:tcPr>
          <w:p w14:paraId="23CC609B" w14:textId="77777777" w:rsidR="00A97708" w:rsidRPr="008833EA" w:rsidRDefault="00A97708" w:rsidP="00A97708">
            <w:pPr>
              <w:pStyle w:val="11"/>
              <w:rPr>
                <w:bCs/>
                <w:szCs w:val="22"/>
              </w:rPr>
            </w:pPr>
          </w:p>
        </w:tc>
      </w:tr>
      <w:tr w:rsidR="00A97708" w:rsidRPr="008833EA" w14:paraId="7EE4338C" w14:textId="77777777" w:rsidTr="00A97708">
        <w:trPr>
          <w:trHeight w:val="113"/>
          <w:jc w:val="center"/>
        </w:trPr>
        <w:tc>
          <w:tcPr>
            <w:tcW w:w="6943" w:type="dxa"/>
            <w:vAlign w:val="center"/>
          </w:tcPr>
          <w:p w14:paraId="6B58A2B5" w14:textId="77777777" w:rsidR="00A97708" w:rsidRPr="008833EA" w:rsidRDefault="00A97708" w:rsidP="00A97708">
            <w:pPr>
              <w:pStyle w:val="11"/>
              <w:rPr>
                <w:bCs/>
                <w:szCs w:val="22"/>
              </w:rPr>
            </w:pPr>
            <w:r w:rsidRPr="008833EA">
              <w:rPr>
                <w:bCs/>
                <w:szCs w:val="22"/>
              </w:rPr>
              <w:t>(incluir mais linhas caso necessário)</w:t>
            </w:r>
          </w:p>
        </w:tc>
        <w:tc>
          <w:tcPr>
            <w:tcW w:w="1660" w:type="dxa"/>
            <w:vAlign w:val="center"/>
          </w:tcPr>
          <w:p w14:paraId="4266DAC9" w14:textId="77777777" w:rsidR="00A97708" w:rsidRPr="008833EA" w:rsidRDefault="00A97708" w:rsidP="00A97708">
            <w:pPr>
              <w:pStyle w:val="11"/>
              <w:rPr>
                <w:bCs/>
                <w:szCs w:val="22"/>
              </w:rPr>
            </w:pPr>
          </w:p>
        </w:tc>
      </w:tr>
    </w:tbl>
    <w:p w14:paraId="017D7A4E" w14:textId="77777777" w:rsidR="008C5391" w:rsidRDefault="008C5391" w:rsidP="00A97708">
      <w:pPr>
        <w:pStyle w:val="Subttulo"/>
        <w:rPr>
          <w:rFonts w:ascii="Arial Narrow" w:eastAsia="Calibri" w:hAnsi="Arial Narrow"/>
          <w:b/>
          <w:bCs/>
          <w:color w:val="0070C0"/>
          <w:sz w:val="22"/>
          <w:szCs w:val="22"/>
          <w:lang w:val="pt-BR"/>
        </w:rPr>
      </w:pPr>
    </w:p>
    <w:p w14:paraId="139A7C98" w14:textId="261151D7" w:rsidR="00A97708" w:rsidRPr="008833EA" w:rsidRDefault="00A97708" w:rsidP="008C5391">
      <w:pPr>
        <w:pStyle w:val="Subttulo"/>
        <w:spacing w:after="0"/>
        <w:rPr>
          <w:rFonts w:ascii="Arial Narrow" w:eastAsia="Calibri" w:hAnsi="Arial Narrow"/>
          <w:b/>
          <w:bCs/>
          <w:color w:val="0070C0"/>
          <w:sz w:val="22"/>
          <w:szCs w:val="22"/>
          <w:lang w:val="pt-BR"/>
        </w:rPr>
      </w:pPr>
      <w:r w:rsidRPr="008833EA">
        <w:rPr>
          <w:rFonts w:ascii="Arial Narrow" w:eastAsia="Calibri" w:hAnsi="Arial Narrow"/>
          <w:b/>
          <w:bCs/>
          <w:color w:val="0070C0"/>
          <w:sz w:val="22"/>
          <w:szCs w:val="22"/>
          <w:lang w:val="pt-BR"/>
        </w:rPr>
        <w:t>3. TERMO DE CONFIDENCIALIDADE</w:t>
      </w:r>
    </w:p>
    <w:p w14:paraId="28AA9B14" w14:textId="77777777" w:rsidR="00A97708" w:rsidRPr="008833EA" w:rsidRDefault="00A97708" w:rsidP="00A97708">
      <w:pPr>
        <w:pStyle w:val="11"/>
        <w:rPr>
          <w:color w:val="222222"/>
          <w:szCs w:val="22"/>
        </w:rPr>
      </w:pPr>
      <w:r w:rsidRPr="008833EA">
        <w:rPr>
          <w:color w:val="222222"/>
          <w:szCs w:val="22"/>
        </w:rPr>
        <w:t>3.1 Todos os assuntos, dados, resultados, processos, produtos e informações decorrentes deste Plano de Trabalho são de natureza sigilosa, comprometendo-se as Partes e as pessoas que deles tenham ou venham a ter conhecimento, a observar medidas assecuratórias de salvaguarda.</w:t>
      </w:r>
    </w:p>
    <w:p w14:paraId="340C0929" w14:textId="77777777" w:rsidR="00A97708" w:rsidRPr="008833EA" w:rsidRDefault="00A97708" w:rsidP="00A97708">
      <w:pPr>
        <w:pStyle w:val="11"/>
        <w:rPr>
          <w:color w:val="222222"/>
          <w:szCs w:val="22"/>
        </w:rPr>
      </w:pPr>
      <w:r w:rsidRPr="008833EA">
        <w:rPr>
          <w:color w:val="222222"/>
          <w:szCs w:val="22"/>
        </w:rPr>
        <w:t>3.2 As informações, fórmulas, especificações, métodos, processos, desenhos e técnicas de produção que forem utilizados no Projeto, bem como os resultados do projeto, mesmo que intermediários, não poderão ser revelados a terceiros, à imprensa em geral, publicados em revista científica, ou qualquer meio de comunicação sem o consentimento prévio e por escrito das Partes. Contudo, sempre que, através de qualquer meio de comunicação forem divulgados resultados, processos e produtos, bem como atividades inerentes a este Plano de Trabalho, deverá ser expressamente indicada a participação da FUNDAÇÃO ARAUCÁRIA e da RENAULT DO BRASIL.</w:t>
      </w:r>
    </w:p>
    <w:p w14:paraId="4CC83AE4" w14:textId="77777777" w:rsidR="00A97708" w:rsidRPr="008833EA" w:rsidRDefault="00A97708" w:rsidP="00A97708">
      <w:pPr>
        <w:shd w:val="clear" w:color="auto" w:fill="FFFFFF"/>
        <w:spacing w:line="240" w:lineRule="auto"/>
        <w:jc w:val="both"/>
        <w:rPr>
          <w:rFonts w:ascii="Arial Narrow" w:hAnsi="Arial Narrow"/>
          <w:color w:val="222222"/>
        </w:rPr>
      </w:pPr>
      <w:r w:rsidRPr="008833EA">
        <w:rPr>
          <w:rFonts w:ascii="Arial Narrow" w:eastAsia="Times New Roman" w:hAnsi="Arial Narrow"/>
          <w:color w:val="222222"/>
          <w:lang w:eastAsia="pt-BR"/>
        </w:rPr>
        <w:t xml:space="preserve">3.3 Atendendo à política de Segurança Renault é terminantemente proibido conectar computadores pessoais na rede </w:t>
      </w:r>
      <w:r w:rsidRPr="008833EA">
        <w:rPr>
          <w:rFonts w:ascii="Arial Narrow" w:hAnsi="Arial Narrow"/>
          <w:color w:val="222222"/>
        </w:rPr>
        <w:t xml:space="preserve">Corporativa da Renault. Quando o bolsista precisar de acesso internet deve solicitar via catálogo de produtos, sendo proibido os funcionários da Renault emprestarem suas senhas. A necessidade de acesso para alguns dos sistemas Renault para desempenho da função, deve ser solicitado </w:t>
      </w:r>
      <w:r w:rsidRPr="008833EA">
        <w:rPr>
          <w:rFonts w:ascii="Arial Narrow" w:hAnsi="Arial Narrow"/>
        </w:rPr>
        <w:t>pelo</w:t>
      </w:r>
      <w:r w:rsidRPr="008833EA">
        <w:rPr>
          <w:rStyle w:val="apple-converted-space"/>
          <w:rFonts w:ascii="Arial Narrow" w:hAnsi="Arial Narrow"/>
        </w:rPr>
        <w:t> </w:t>
      </w:r>
      <w:hyperlink r:id="rId8" w:tgtFrame="_blank" w:history="1">
        <w:r w:rsidRPr="008833EA">
          <w:rPr>
            <w:rStyle w:val="Hyperlink"/>
            <w:rFonts w:ascii="Arial Narrow" w:hAnsi="Arial Narrow"/>
          </w:rPr>
          <w:t>catálogo de produtos</w:t>
        </w:r>
      </w:hyperlink>
      <w:r w:rsidRPr="008833EA">
        <w:rPr>
          <w:rFonts w:ascii="Arial Narrow" w:hAnsi="Arial Narrow"/>
          <w:color w:val="222222"/>
        </w:rPr>
        <w:t xml:space="preserve"> e não compartilhar usuários ou usar </w:t>
      </w:r>
      <w:r w:rsidRPr="008833EA">
        <w:rPr>
          <w:rFonts w:ascii="Arial Narrow" w:hAnsi="Arial Narrow"/>
          <w:color w:val="222222"/>
        </w:rPr>
        <w:lastRenderedPageBreak/>
        <w:t xml:space="preserve">qualquer outro método de acesso indevido. Toda a atividade estará sendo monitorada e qualquer uso indevido dos recursos informáticos geram um risco na rede corporativa. As regras da política de segurança como também a Carta de Bom uso de recursos informáticos podem ser acessadas no site: </w:t>
      </w:r>
      <w:hyperlink r:id="rId9" w:tgtFrame="_blank" w:history="1">
        <w:r w:rsidRPr="008833EA">
          <w:rPr>
            <w:rStyle w:val="Hyperlink"/>
            <w:rFonts w:ascii="Arial Narrow" w:hAnsi="Arial Narrow"/>
            <w:color w:val="1155CC"/>
          </w:rPr>
          <w:t>http://easy2use.renault.fr/Fiche.aspx?fiche=273</w:t>
        </w:r>
      </w:hyperlink>
      <w:r w:rsidRPr="008833EA">
        <w:rPr>
          <w:rFonts w:ascii="Arial Narrow" w:hAnsi="Arial Narrow"/>
          <w:color w:val="222222"/>
        </w:rPr>
        <w:t>. Em caso de dúvidas, entrar em contato com a Direção de Informática através do Help Desk (2222).</w:t>
      </w:r>
    </w:p>
    <w:p w14:paraId="3888243B" w14:textId="77777777" w:rsidR="00A97708" w:rsidRPr="008833EA" w:rsidRDefault="00A97708" w:rsidP="00A97708">
      <w:pPr>
        <w:keepNext/>
        <w:spacing w:line="216" w:lineRule="auto"/>
        <w:rPr>
          <w:rFonts w:ascii="Arial Narrow" w:eastAsia="Times New Roman" w:hAnsi="Arial Narrow"/>
          <w:b/>
          <w:bCs/>
          <w:color w:val="0070C0"/>
        </w:rPr>
      </w:pPr>
    </w:p>
    <w:p w14:paraId="59E2B862" w14:textId="77777777" w:rsidR="00A97708" w:rsidRPr="008833EA" w:rsidRDefault="00A97708" w:rsidP="00A97708">
      <w:pPr>
        <w:snapToGrid w:val="0"/>
        <w:spacing w:before="57" w:after="57" w:line="200" w:lineRule="atLeast"/>
        <w:rPr>
          <w:rFonts w:ascii="Arial Narrow" w:eastAsia="Times New Roman" w:hAnsi="Arial Narrow"/>
          <w:b/>
          <w:bCs/>
          <w:color w:val="0070C0"/>
        </w:rPr>
      </w:pPr>
      <w:r w:rsidRPr="008833EA">
        <w:rPr>
          <w:rFonts w:ascii="Arial Narrow" w:eastAsia="Times New Roman" w:hAnsi="Arial Narrow"/>
          <w:b/>
          <w:bCs/>
          <w:color w:val="0070C0"/>
        </w:rPr>
        <w:t>4. DECLARAÇÃO</w:t>
      </w:r>
    </w:p>
    <w:p w14:paraId="69C87658" w14:textId="77777777" w:rsidR="00A97708" w:rsidRPr="008833EA" w:rsidRDefault="00A97708" w:rsidP="00A97708">
      <w:pPr>
        <w:pStyle w:val="Ttulo1"/>
        <w:spacing w:before="60" w:after="60" w:line="216" w:lineRule="auto"/>
        <w:jc w:val="both"/>
        <w:rPr>
          <w:rFonts w:ascii="Arial Narrow" w:eastAsia="Times New Roman" w:hAnsi="Arial Narrow"/>
          <w:b/>
          <w:bCs/>
          <w:i/>
          <w:sz w:val="22"/>
          <w:szCs w:val="22"/>
        </w:rPr>
      </w:pPr>
      <w:r w:rsidRPr="008833EA">
        <w:rPr>
          <w:rFonts w:ascii="Arial Narrow" w:eastAsia="Times New Roman" w:hAnsi="Arial Narrow"/>
          <w:i/>
          <w:sz w:val="22"/>
          <w:szCs w:val="22"/>
        </w:rPr>
        <w:t>Declaro para os devidos fins que o estudante_____________________________________________________________________, foi selecionado para participar como bolsista do Programa de Bolsas Fundação Araucária &amp; Renault do Brasil.O tratamento dos dados coletados no âmbito desse Programa se dará de acordo com os artigos 7, IV e 11, II,c da Lei 13.709/18.</w:t>
      </w:r>
      <w:r w:rsidRPr="008833EA">
        <w:rPr>
          <w:rFonts w:ascii="Arial Narrow" w:hAnsi="Arial Narrow"/>
          <w:sz w:val="22"/>
          <w:szCs w:val="22"/>
        </w:rPr>
        <w:footnoteReference w:id="1"/>
      </w:r>
    </w:p>
    <w:p w14:paraId="4A70F9A4" w14:textId="77777777" w:rsidR="00A97708" w:rsidRPr="008833EA" w:rsidRDefault="00A97708" w:rsidP="00A97708">
      <w:pPr>
        <w:pStyle w:val="Ttulo1"/>
        <w:spacing w:before="60" w:after="60" w:line="216" w:lineRule="auto"/>
        <w:jc w:val="both"/>
        <w:rPr>
          <w:rFonts w:ascii="Arial Narrow" w:eastAsia="Times New Roman" w:hAnsi="Arial Narrow"/>
          <w:b/>
          <w:bCs/>
          <w:i/>
          <w:sz w:val="22"/>
          <w:szCs w:val="22"/>
        </w:rPr>
      </w:pPr>
    </w:p>
    <w:p w14:paraId="6B25E317" w14:textId="77777777" w:rsidR="00A97708" w:rsidRPr="008833EA" w:rsidRDefault="00A97708" w:rsidP="00A97708">
      <w:pPr>
        <w:snapToGrid w:val="0"/>
        <w:spacing w:before="57" w:after="57" w:line="200" w:lineRule="atLeast"/>
        <w:rPr>
          <w:rFonts w:ascii="Arial Narrow" w:eastAsia="Times New Roman" w:hAnsi="Arial Narrow"/>
          <w:b/>
          <w:bCs/>
          <w:color w:val="0070C0"/>
        </w:rPr>
      </w:pPr>
      <w:r w:rsidRPr="008833EA">
        <w:rPr>
          <w:rFonts w:ascii="Arial Narrow" w:eastAsia="Times New Roman" w:hAnsi="Arial Narrow"/>
          <w:b/>
          <w:bCs/>
          <w:color w:val="0070C0"/>
        </w:rPr>
        <w:t>5.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631"/>
      </w:tblGrid>
      <w:tr w:rsidR="00A97708" w:rsidRPr="008833EA" w14:paraId="540B0AFA" w14:textId="77777777" w:rsidTr="00A97708">
        <w:trPr>
          <w:trHeight w:val="57"/>
          <w:jc w:val="center"/>
        </w:trPr>
        <w:tc>
          <w:tcPr>
            <w:tcW w:w="86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85D361" w14:textId="77777777" w:rsidR="00A97708" w:rsidRPr="008833EA" w:rsidRDefault="00A97708" w:rsidP="00A97708">
            <w:pPr>
              <w:spacing w:line="216" w:lineRule="auto"/>
              <w:jc w:val="center"/>
              <w:rPr>
                <w:rFonts w:ascii="Arial Narrow" w:hAnsi="Arial Narrow"/>
                <w:i/>
              </w:rPr>
            </w:pPr>
            <w:r w:rsidRPr="008833EA">
              <w:rPr>
                <w:rFonts w:ascii="Arial Narrow" w:eastAsia="Times New Roman" w:hAnsi="Arial Narrow"/>
                <w:i/>
              </w:rPr>
              <w:t>Os abaixo-assinados declaram que o presente documento foi estabelecido de comum acordo, assumindo as tarefas e responsabilidades que lhes caberão durante o período de realização do mesmo.</w:t>
            </w:r>
          </w:p>
        </w:tc>
      </w:tr>
      <w:tr w:rsidR="00A97708" w:rsidRPr="008833EA" w14:paraId="0D293145" w14:textId="77777777" w:rsidTr="00A97708">
        <w:trPr>
          <w:trHeight w:val="522"/>
          <w:jc w:val="center"/>
        </w:trPr>
        <w:tc>
          <w:tcPr>
            <w:tcW w:w="8618" w:type="dxa"/>
            <w:tcBorders>
              <w:top w:val="single" w:sz="4" w:space="0" w:color="auto"/>
              <w:left w:val="single" w:sz="4" w:space="0" w:color="auto"/>
              <w:bottom w:val="single" w:sz="4" w:space="0" w:color="auto"/>
              <w:right w:val="single" w:sz="4" w:space="0" w:color="auto"/>
            </w:tcBorders>
            <w:vAlign w:val="center"/>
            <w:hideMark/>
          </w:tcPr>
          <w:p w14:paraId="46B0F163" w14:textId="77777777" w:rsidR="00A97708" w:rsidRPr="008833EA" w:rsidRDefault="00A97708" w:rsidP="00A97708">
            <w:pPr>
              <w:spacing w:line="216" w:lineRule="auto"/>
              <w:rPr>
                <w:rFonts w:ascii="Arial Narrow" w:hAnsi="Arial Narrow"/>
              </w:rPr>
            </w:pPr>
            <w:r w:rsidRPr="008833EA">
              <w:rPr>
                <w:rFonts w:ascii="Arial Narrow" w:eastAsia="Times New Roman" w:hAnsi="Arial Narrow"/>
              </w:rPr>
              <w:t>Local e data:</w:t>
            </w:r>
          </w:p>
        </w:tc>
      </w:tr>
      <w:tr w:rsidR="00A97708" w:rsidRPr="008833EA" w14:paraId="195E1C67" w14:textId="77777777" w:rsidTr="00A97708">
        <w:trPr>
          <w:trHeight w:val="391"/>
          <w:jc w:val="center"/>
        </w:trPr>
        <w:tc>
          <w:tcPr>
            <w:tcW w:w="8618" w:type="dxa"/>
            <w:tcBorders>
              <w:top w:val="single" w:sz="4" w:space="0" w:color="auto"/>
              <w:left w:val="single" w:sz="4" w:space="0" w:color="auto"/>
              <w:bottom w:val="single" w:sz="4" w:space="0" w:color="auto"/>
              <w:right w:val="single" w:sz="4" w:space="0" w:color="auto"/>
            </w:tcBorders>
          </w:tcPr>
          <w:p w14:paraId="0053D06E" w14:textId="77777777" w:rsidR="00A97708" w:rsidRPr="008833EA" w:rsidRDefault="00A97708" w:rsidP="00A97708">
            <w:pPr>
              <w:spacing w:line="216" w:lineRule="auto"/>
              <w:jc w:val="center"/>
              <w:rPr>
                <w:rFonts w:ascii="Arial Narrow" w:hAnsi="Arial Narrow"/>
              </w:rPr>
            </w:pPr>
          </w:p>
          <w:p w14:paraId="2A6FAD75" w14:textId="77777777" w:rsidR="00A97708" w:rsidRPr="008833EA" w:rsidRDefault="00A97708" w:rsidP="00A97708">
            <w:pPr>
              <w:spacing w:line="216" w:lineRule="auto"/>
              <w:rPr>
                <w:rFonts w:ascii="Arial Narrow" w:hAnsi="Arial Narrow"/>
              </w:rPr>
            </w:pPr>
          </w:p>
        </w:tc>
      </w:tr>
      <w:tr w:rsidR="00A97708" w:rsidRPr="008833EA" w14:paraId="6BD82F4A" w14:textId="77777777" w:rsidTr="00A97708">
        <w:trPr>
          <w:trHeight w:val="57"/>
          <w:jc w:val="center"/>
        </w:trPr>
        <w:tc>
          <w:tcPr>
            <w:tcW w:w="8618" w:type="dxa"/>
            <w:tcBorders>
              <w:top w:val="single" w:sz="4" w:space="0" w:color="auto"/>
              <w:left w:val="single" w:sz="4" w:space="0" w:color="auto"/>
              <w:bottom w:val="single" w:sz="4" w:space="0" w:color="auto"/>
              <w:right w:val="single" w:sz="4" w:space="0" w:color="auto"/>
            </w:tcBorders>
            <w:shd w:val="clear" w:color="auto" w:fill="C6D9F1"/>
            <w:hideMark/>
          </w:tcPr>
          <w:p w14:paraId="4A745470" w14:textId="77777777" w:rsidR="00A97708" w:rsidRPr="008833EA" w:rsidRDefault="00A97708" w:rsidP="00A97708">
            <w:pPr>
              <w:spacing w:line="216" w:lineRule="auto"/>
              <w:jc w:val="center"/>
              <w:rPr>
                <w:rFonts w:ascii="Arial Narrow" w:hAnsi="Arial Narrow"/>
                <w:i/>
              </w:rPr>
            </w:pPr>
            <w:r w:rsidRPr="008833EA">
              <w:rPr>
                <w:rFonts w:ascii="Arial Narrow" w:eastAsia="Times New Roman" w:hAnsi="Arial Narrow"/>
                <w:i/>
              </w:rPr>
              <w:t>Assinatura do Bolsista</w:t>
            </w:r>
          </w:p>
        </w:tc>
      </w:tr>
      <w:tr w:rsidR="00A97708" w:rsidRPr="008833EA" w14:paraId="5EE3DD27" w14:textId="77777777" w:rsidTr="00A97708">
        <w:trPr>
          <w:trHeight w:val="57"/>
          <w:jc w:val="center"/>
        </w:trPr>
        <w:tc>
          <w:tcPr>
            <w:tcW w:w="8618" w:type="dxa"/>
            <w:tcBorders>
              <w:top w:val="single" w:sz="4" w:space="0" w:color="auto"/>
              <w:left w:val="single" w:sz="4" w:space="0" w:color="auto"/>
              <w:bottom w:val="single" w:sz="4" w:space="0" w:color="auto"/>
              <w:right w:val="single" w:sz="4" w:space="0" w:color="auto"/>
            </w:tcBorders>
          </w:tcPr>
          <w:p w14:paraId="5F9B2B95" w14:textId="77777777" w:rsidR="00A97708" w:rsidRPr="008833EA" w:rsidRDefault="00A97708" w:rsidP="00A97708">
            <w:pPr>
              <w:spacing w:line="216" w:lineRule="auto"/>
              <w:jc w:val="center"/>
              <w:rPr>
                <w:rFonts w:ascii="Arial Narrow" w:eastAsia="Times New Roman" w:hAnsi="Arial Narrow"/>
                <w:i/>
                <w:color w:val="FFFFFF" w:themeColor="background1"/>
              </w:rPr>
            </w:pPr>
          </w:p>
        </w:tc>
      </w:tr>
      <w:tr w:rsidR="00A97708" w:rsidRPr="008833EA" w14:paraId="5574EBFA" w14:textId="77777777" w:rsidTr="00A97708">
        <w:trPr>
          <w:trHeight w:val="57"/>
          <w:jc w:val="center"/>
        </w:trPr>
        <w:tc>
          <w:tcPr>
            <w:tcW w:w="8618" w:type="dxa"/>
            <w:tcBorders>
              <w:top w:val="single" w:sz="4" w:space="0" w:color="auto"/>
              <w:left w:val="single" w:sz="4" w:space="0" w:color="auto"/>
              <w:bottom w:val="single" w:sz="4" w:space="0" w:color="auto"/>
              <w:right w:val="single" w:sz="4" w:space="0" w:color="auto"/>
            </w:tcBorders>
            <w:shd w:val="clear" w:color="auto" w:fill="C6D9F1"/>
          </w:tcPr>
          <w:p w14:paraId="66A7FBD4" w14:textId="77777777" w:rsidR="00A97708" w:rsidRPr="008833EA" w:rsidRDefault="00A97708" w:rsidP="00A97708">
            <w:pPr>
              <w:spacing w:line="216" w:lineRule="auto"/>
              <w:jc w:val="center"/>
              <w:rPr>
                <w:rFonts w:ascii="Arial Narrow" w:eastAsia="Times New Roman" w:hAnsi="Arial Narrow"/>
                <w:i/>
              </w:rPr>
            </w:pPr>
            <w:r w:rsidRPr="008833EA">
              <w:rPr>
                <w:rFonts w:ascii="Arial Narrow" w:eastAsia="Times New Roman" w:hAnsi="Arial Narrow"/>
                <w:i/>
              </w:rPr>
              <w:t>Assinatura do Supervisor na Empresa</w:t>
            </w:r>
          </w:p>
        </w:tc>
      </w:tr>
      <w:tr w:rsidR="00A97708" w:rsidRPr="008833EA" w14:paraId="327C24DF" w14:textId="77777777" w:rsidTr="00A97708">
        <w:trPr>
          <w:trHeight w:val="60"/>
          <w:jc w:val="center"/>
        </w:trPr>
        <w:tc>
          <w:tcPr>
            <w:tcW w:w="8618" w:type="dxa"/>
            <w:tcBorders>
              <w:top w:val="single" w:sz="4" w:space="0" w:color="auto"/>
              <w:left w:val="single" w:sz="4" w:space="0" w:color="auto"/>
              <w:bottom w:val="single" w:sz="4" w:space="0" w:color="auto"/>
              <w:right w:val="single" w:sz="4" w:space="0" w:color="auto"/>
            </w:tcBorders>
          </w:tcPr>
          <w:p w14:paraId="018DA83F" w14:textId="77777777" w:rsidR="00A97708" w:rsidRPr="008833EA" w:rsidRDefault="00A97708" w:rsidP="00A97708">
            <w:pPr>
              <w:spacing w:line="216" w:lineRule="auto"/>
              <w:jc w:val="center"/>
              <w:rPr>
                <w:rFonts w:ascii="Arial Narrow" w:eastAsia="Times New Roman" w:hAnsi="Arial Narrow"/>
                <w:i/>
              </w:rPr>
            </w:pPr>
          </w:p>
        </w:tc>
      </w:tr>
      <w:tr w:rsidR="00A97708" w:rsidRPr="008833EA" w14:paraId="7CF5B953" w14:textId="77777777" w:rsidTr="00A97708">
        <w:trPr>
          <w:trHeight w:val="57"/>
          <w:jc w:val="center"/>
        </w:trPr>
        <w:tc>
          <w:tcPr>
            <w:tcW w:w="8618" w:type="dxa"/>
            <w:tcBorders>
              <w:top w:val="single" w:sz="4" w:space="0" w:color="auto"/>
              <w:left w:val="single" w:sz="4" w:space="0" w:color="auto"/>
              <w:bottom w:val="single" w:sz="4" w:space="0" w:color="auto"/>
              <w:right w:val="single" w:sz="4" w:space="0" w:color="auto"/>
            </w:tcBorders>
            <w:shd w:val="clear" w:color="auto" w:fill="C6D9F1"/>
          </w:tcPr>
          <w:p w14:paraId="5F9F4A64" w14:textId="77777777" w:rsidR="00A97708" w:rsidRPr="008833EA" w:rsidRDefault="00A97708" w:rsidP="00A97708">
            <w:pPr>
              <w:spacing w:line="216" w:lineRule="auto"/>
              <w:jc w:val="center"/>
              <w:rPr>
                <w:rFonts w:ascii="Arial Narrow" w:eastAsia="Times New Roman" w:hAnsi="Arial Narrow"/>
                <w:i/>
              </w:rPr>
            </w:pPr>
            <w:r w:rsidRPr="008833EA">
              <w:rPr>
                <w:rFonts w:ascii="Arial Narrow" w:eastAsia="Times New Roman" w:hAnsi="Arial Narrow"/>
                <w:i/>
              </w:rPr>
              <w:t>Assinatura do Coordenador da Proposta</w:t>
            </w:r>
          </w:p>
        </w:tc>
      </w:tr>
      <w:tr w:rsidR="00A97708" w:rsidRPr="008833EA" w14:paraId="4813BEE0" w14:textId="77777777" w:rsidTr="00A97708">
        <w:trPr>
          <w:trHeight w:val="57"/>
          <w:jc w:val="center"/>
        </w:trPr>
        <w:tc>
          <w:tcPr>
            <w:tcW w:w="8618" w:type="dxa"/>
            <w:tcBorders>
              <w:top w:val="single" w:sz="4" w:space="0" w:color="auto"/>
              <w:left w:val="single" w:sz="4" w:space="0" w:color="auto"/>
              <w:bottom w:val="single" w:sz="4" w:space="0" w:color="auto"/>
              <w:right w:val="single" w:sz="4" w:space="0" w:color="auto"/>
            </w:tcBorders>
            <w:shd w:val="clear" w:color="auto" w:fill="FFFFFF"/>
          </w:tcPr>
          <w:p w14:paraId="79D3A953" w14:textId="77777777" w:rsidR="00A97708" w:rsidRPr="008833EA" w:rsidRDefault="00A97708" w:rsidP="00A97708">
            <w:pPr>
              <w:spacing w:line="216" w:lineRule="auto"/>
              <w:jc w:val="center"/>
              <w:rPr>
                <w:rFonts w:ascii="Arial Narrow" w:hAnsi="Arial Narrow"/>
              </w:rPr>
            </w:pPr>
          </w:p>
        </w:tc>
      </w:tr>
      <w:tr w:rsidR="00A97708" w:rsidRPr="008833EA" w14:paraId="4D4F08FF" w14:textId="77777777" w:rsidTr="00A97708">
        <w:trPr>
          <w:trHeight w:val="57"/>
          <w:jc w:val="center"/>
        </w:trPr>
        <w:tc>
          <w:tcPr>
            <w:tcW w:w="8618" w:type="dxa"/>
            <w:tcBorders>
              <w:top w:val="single" w:sz="4" w:space="0" w:color="auto"/>
              <w:left w:val="single" w:sz="4" w:space="0" w:color="auto"/>
              <w:bottom w:val="single" w:sz="4" w:space="0" w:color="auto"/>
              <w:right w:val="single" w:sz="4" w:space="0" w:color="auto"/>
            </w:tcBorders>
            <w:shd w:val="clear" w:color="auto" w:fill="C6D9F1"/>
            <w:hideMark/>
          </w:tcPr>
          <w:p w14:paraId="388E7C9B" w14:textId="77777777" w:rsidR="00A97708" w:rsidRPr="008833EA" w:rsidRDefault="00A97708" w:rsidP="00A97708">
            <w:pPr>
              <w:spacing w:line="216" w:lineRule="auto"/>
              <w:jc w:val="center"/>
              <w:rPr>
                <w:rFonts w:ascii="Arial Narrow" w:hAnsi="Arial Narrow"/>
                <w:i/>
              </w:rPr>
            </w:pPr>
            <w:r w:rsidRPr="008833EA">
              <w:rPr>
                <w:rFonts w:ascii="Arial Narrow" w:eastAsia="Times New Roman" w:hAnsi="Arial Narrow"/>
                <w:i/>
              </w:rPr>
              <w:t>Assinatura da Pró-Reitoria de Pesquisa e Pós-Graduação</w:t>
            </w:r>
          </w:p>
        </w:tc>
      </w:tr>
    </w:tbl>
    <w:p w14:paraId="6C18EB70" w14:textId="77777777" w:rsidR="00A97708" w:rsidRPr="008833EA" w:rsidRDefault="00A97708" w:rsidP="00A97708">
      <w:pPr>
        <w:spacing w:line="18" w:lineRule="atLeast"/>
        <w:jc w:val="center"/>
        <w:rPr>
          <w:rFonts w:ascii="Arial Narrow" w:hAnsi="Arial Narrow"/>
        </w:rPr>
      </w:pPr>
    </w:p>
    <w:p w14:paraId="130D087F" w14:textId="77777777" w:rsidR="00A97708" w:rsidRPr="008833EA" w:rsidRDefault="00A97708" w:rsidP="00A97708">
      <w:pPr>
        <w:spacing w:line="18" w:lineRule="atLeast"/>
        <w:jc w:val="center"/>
        <w:rPr>
          <w:rFonts w:ascii="Arial Narrow" w:hAnsi="Arial Narrow"/>
        </w:rPr>
      </w:pPr>
    </w:p>
    <w:p w14:paraId="760BBDAF" w14:textId="77777777" w:rsidR="000241C4" w:rsidRPr="008833EA" w:rsidRDefault="000241C4" w:rsidP="000241C4">
      <w:pPr>
        <w:jc w:val="both"/>
        <w:rPr>
          <w:rFonts w:ascii="Arial Narrow" w:hAnsi="Arial Narrow"/>
        </w:rPr>
      </w:pPr>
    </w:p>
    <w:p w14:paraId="3B78E2B4" w14:textId="77777777" w:rsidR="000241C4" w:rsidRDefault="000241C4" w:rsidP="000241C4">
      <w:pPr>
        <w:jc w:val="both"/>
        <w:rPr>
          <w:rFonts w:ascii="Arial Narrow" w:hAnsi="Arial Narrow"/>
          <w:lang w:val="pt-BR"/>
        </w:rPr>
      </w:pPr>
    </w:p>
    <w:p w14:paraId="279DDE3F" w14:textId="77777777" w:rsidR="008841FD" w:rsidRDefault="008841FD" w:rsidP="000241C4">
      <w:pPr>
        <w:jc w:val="both"/>
        <w:rPr>
          <w:rFonts w:ascii="Arial Narrow" w:hAnsi="Arial Narrow"/>
          <w:lang w:val="pt-BR"/>
        </w:rPr>
      </w:pPr>
    </w:p>
    <w:p w14:paraId="6E63DBF8" w14:textId="77777777" w:rsidR="008841FD" w:rsidRDefault="008841FD" w:rsidP="000241C4">
      <w:pPr>
        <w:jc w:val="both"/>
        <w:rPr>
          <w:rFonts w:ascii="Arial Narrow" w:hAnsi="Arial Narrow"/>
          <w:lang w:val="pt-BR"/>
        </w:rPr>
      </w:pPr>
    </w:p>
    <w:p w14:paraId="07FAA512" w14:textId="77777777" w:rsidR="008841FD" w:rsidRDefault="008841FD" w:rsidP="000241C4">
      <w:pPr>
        <w:jc w:val="both"/>
        <w:rPr>
          <w:rFonts w:ascii="Arial Narrow" w:hAnsi="Arial Narrow"/>
          <w:lang w:val="pt-BR"/>
        </w:rPr>
      </w:pPr>
    </w:p>
    <w:p w14:paraId="359B4D46" w14:textId="77777777" w:rsidR="008841FD" w:rsidRDefault="008841FD" w:rsidP="000241C4">
      <w:pPr>
        <w:jc w:val="both"/>
        <w:rPr>
          <w:rFonts w:ascii="Arial Narrow" w:hAnsi="Arial Narrow"/>
          <w:lang w:val="pt-BR"/>
        </w:rPr>
      </w:pPr>
    </w:p>
    <w:p w14:paraId="21F056F1" w14:textId="77777777" w:rsidR="008841FD" w:rsidRDefault="008841FD" w:rsidP="000241C4">
      <w:pPr>
        <w:jc w:val="both"/>
        <w:rPr>
          <w:rFonts w:ascii="Arial Narrow" w:hAnsi="Arial Narrow"/>
          <w:lang w:val="pt-BR"/>
        </w:rPr>
      </w:pPr>
    </w:p>
    <w:p w14:paraId="1C440D3B" w14:textId="77777777" w:rsidR="008841FD" w:rsidRDefault="008841FD" w:rsidP="000241C4">
      <w:pPr>
        <w:jc w:val="both"/>
        <w:rPr>
          <w:rFonts w:ascii="Arial Narrow" w:hAnsi="Arial Narrow"/>
          <w:lang w:val="pt-BR"/>
        </w:rPr>
      </w:pPr>
    </w:p>
    <w:p w14:paraId="79BC5451" w14:textId="77777777" w:rsidR="008841FD" w:rsidRDefault="008841FD" w:rsidP="000241C4">
      <w:pPr>
        <w:jc w:val="both"/>
        <w:rPr>
          <w:rFonts w:ascii="Arial Narrow" w:hAnsi="Arial Narrow"/>
          <w:lang w:val="pt-BR"/>
        </w:rPr>
      </w:pPr>
    </w:p>
    <w:p w14:paraId="48FB96FE" w14:textId="77777777" w:rsidR="008841FD" w:rsidRDefault="008841FD" w:rsidP="000241C4">
      <w:pPr>
        <w:jc w:val="both"/>
        <w:rPr>
          <w:rFonts w:ascii="Arial Narrow" w:hAnsi="Arial Narrow"/>
          <w:lang w:val="pt-BR"/>
        </w:rPr>
      </w:pPr>
    </w:p>
    <w:p w14:paraId="76DC79F1" w14:textId="77777777" w:rsidR="008841FD" w:rsidRDefault="008841FD" w:rsidP="000241C4">
      <w:pPr>
        <w:jc w:val="both"/>
        <w:rPr>
          <w:rFonts w:ascii="Arial Narrow" w:hAnsi="Arial Narrow"/>
          <w:lang w:val="pt-BR"/>
        </w:rPr>
      </w:pPr>
    </w:p>
    <w:p w14:paraId="033F136E" w14:textId="77777777" w:rsidR="008841FD" w:rsidRDefault="008841FD" w:rsidP="000241C4">
      <w:pPr>
        <w:jc w:val="both"/>
        <w:rPr>
          <w:rFonts w:ascii="Arial Narrow" w:hAnsi="Arial Narrow"/>
          <w:lang w:val="pt-BR"/>
        </w:rPr>
      </w:pPr>
    </w:p>
    <w:p w14:paraId="25D926A0" w14:textId="77777777" w:rsidR="008841FD" w:rsidRDefault="008841FD" w:rsidP="000241C4">
      <w:pPr>
        <w:jc w:val="both"/>
        <w:rPr>
          <w:rFonts w:ascii="Arial Narrow" w:hAnsi="Arial Narrow"/>
          <w:lang w:val="pt-BR"/>
        </w:rPr>
      </w:pPr>
    </w:p>
    <w:p w14:paraId="16AB7C6E" w14:textId="77777777" w:rsidR="008841FD" w:rsidRDefault="008841FD" w:rsidP="000241C4">
      <w:pPr>
        <w:jc w:val="both"/>
        <w:rPr>
          <w:rFonts w:ascii="Arial Narrow" w:hAnsi="Arial Narrow"/>
          <w:lang w:val="pt-BR"/>
        </w:rPr>
      </w:pPr>
    </w:p>
    <w:p w14:paraId="4BD14A32" w14:textId="77777777" w:rsidR="008841FD" w:rsidRDefault="008841FD" w:rsidP="000241C4">
      <w:pPr>
        <w:jc w:val="both"/>
        <w:rPr>
          <w:rFonts w:ascii="Arial Narrow" w:hAnsi="Arial Narrow"/>
          <w:lang w:val="pt-BR"/>
        </w:rPr>
      </w:pPr>
    </w:p>
    <w:p w14:paraId="37184FE2" w14:textId="77777777" w:rsidR="008841FD" w:rsidRDefault="008841FD" w:rsidP="000241C4">
      <w:pPr>
        <w:jc w:val="both"/>
        <w:rPr>
          <w:rFonts w:ascii="Arial Narrow" w:hAnsi="Arial Narrow"/>
          <w:lang w:val="pt-BR"/>
        </w:rPr>
      </w:pPr>
    </w:p>
    <w:p w14:paraId="3ABD6446" w14:textId="77777777" w:rsidR="008841FD" w:rsidRPr="008841FD" w:rsidRDefault="008841FD" w:rsidP="000241C4">
      <w:pPr>
        <w:jc w:val="both"/>
        <w:rPr>
          <w:rFonts w:ascii="Arial Narrow" w:hAnsi="Arial Narrow"/>
          <w:lang w:val="pt-BR"/>
        </w:rPr>
      </w:pPr>
    </w:p>
    <w:p w14:paraId="0EBC9CBC" w14:textId="77777777" w:rsidR="00B56A21" w:rsidRDefault="00B56A21" w:rsidP="000241C4">
      <w:pPr>
        <w:jc w:val="both"/>
        <w:rPr>
          <w:rFonts w:ascii="Arial Narrow" w:hAnsi="Arial Narrow"/>
          <w:lang w:val="pt-BR"/>
        </w:rPr>
      </w:pPr>
    </w:p>
    <w:p w14:paraId="74D5A0D3" w14:textId="77777777" w:rsidR="001973A1" w:rsidRDefault="001973A1" w:rsidP="000241C4">
      <w:pPr>
        <w:jc w:val="both"/>
        <w:rPr>
          <w:rFonts w:ascii="Arial Narrow" w:hAnsi="Arial Narrow"/>
          <w:lang w:val="pt-BR"/>
        </w:rPr>
      </w:pPr>
    </w:p>
    <w:p w14:paraId="4287B843" w14:textId="77777777" w:rsidR="001973A1" w:rsidRDefault="001973A1" w:rsidP="000241C4">
      <w:pPr>
        <w:jc w:val="both"/>
        <w:rPr>
          <w:rFonts w:ascii="Arial Narrow" w:hAnsi="Arial Narrow"/>
          <w:lang w:val="pt-BR"/>
        </w:rPr>
      </w:pPr>
    </w:p>
    <w:p w14:paraId="0E848F52" w14:textId="77777777" w:rsidR="001973A1" w:rsidRPr="001973A1" w:rsidRDefault="001973A1" w:rsidP="000241C4">
      <w:pPr>
        <w:jc w:val="both"/>
        <w:rPr>
          <w:rFonts w:ascii="Arial Narrow" w:hAnsi="Arial Narrow"/>
          <w:lang w:val="pt-BR"/>
        </w:rPr>
      </w:pPr>
    </w:p>
    <w:p w14:paraId="0E7AE614" w14:textId="58F6947E" w:rsidR="008B47F4" w:rsidRPr="000C427D" w:rsidRDefault="008B47F4" w:rsidP="008B47F4">
      <w:pPr>
        <w:pStyle w:val="Atopico"/>
        <w:tabs>
          <w:tab w:val="left" w:pos="600"/>
          <w:tab w:val="center" w:pos="4515"/>
        </w:tabs>
        <w:spacing w:before="0" w:after="0"/>
        <w:jc w:val="center"/>
        <w:rPr>
          <w:rFonts w:cs="Arial"/>
          <w:sz w:val="26"/>
          <w:szCs w:val="26"/>
        </w:rPr>
      </w:pPr>
      <w:r w:rsidRPr="000C427D">
        <w:rPr>
          <w:rFonts w:cs="Arial"/>
          <w:sz w:val="26"/>
          <w:szCs w:val="26"/>
        </w:rPr>
        <w:lastRenderedPageBreak/>
        <w:t xml:space="preserve">CHAMADA PÚBLICA </w:t>
      </w:r>
      <w:r w:rsidR="00110FE3">
        <w:rPr>
          <w:rFonts w:cs="Arial"/>
          <w:sz w:val="26"/>
          <w:szCs w:val="26"/>
        </w:rPr>
        <w:t>19</w:t>
      </w:r>
      <w:r w:rsidRPr="000C427D">
        <w:rPr>
          <w:rFonts w:cs="Arial"/>
          <w:sz w:val="26"/>
          <w:szCs w:val="26"/>
        </w:rPr>
        <w:t>/202</w:t>
      </w:r>
      <w:r w:rsidR="001973A1">
        <w:rPr>
          <w:rFonts w:cs="Arial"/>
          <w:sz w:val="26"/>
          <w:szCs w:val="26"/>
        </w:rPr>
        <w:t>5</w:t>
      </w:r>
    </w:p>
    <w:p w14:paraId="1BD943F7" w14:textId="77777777" w:rsidR="008B47F4" w:rsidRPr="000C427D" w:rsidRDefault="008B47F4" w:rsidP="008B47F4">
      <w:pPr>
        <w:pStyle w:val="Atopico"/>
        <w:tabs>
          <w:tab w:val="left" w:pos="600"/>
          <w:tab w:val="center" w:pos="4515"/>
        </w:tabs>
        <w:spacing w:before="0" w:after="0" w:line="360" w:lineRule="auto"/>
        <w:jc w:val="center"/>
        <w:rPr>
          <w:rFonts w:cs="Arial"/>
          <w:sz w:val="26"/>
          <w:szCs w:val="26"/>
        </w:rPr>
      </w:pPr>
      <w:r w:rsidRPr="000C427D">
        <w:rPr>
          <w:rFonts w:cs="Arial"/>
          <w:sz w:val="26"/>
          <w:szCs w:val="26"/>
        </w:rPr>
        <w:t>PROGRAMA DE BOLSAS FUNDAÇÃO ARAUCÁRIA &amp; RENAULT DO BRASIL</w:t>
      </w:r>
    </w:p>
    <w:p w14:paraId="79112522" w14:textId="77777777" w:rsidR="005E0ED4" w:rsidRPr="008833EA" w:rsidRDefault="005E0ED4" w:rsidP="009D0E07">
      <w:pPr>
        <w:pStyle w:val="Normal1"/>
        <w:spacing w:before="240" w:after="240" w:line="240" w:lineRule="auto"/>
        <w:rPr>
          <w:rFonts w:ascii="Arial Narrow" w:eastAsia="Arial Narrow" w:hAnsi="Arial Narrow" w:cs="Arial Narrow"/>
          <w:strike/>
        </w:rPr>
      </w:pPr>
    </w:p>
    <w:p w14:paraId="21CA715B" w14:textId="77777777" w:rsidR="009D2C75" w:rsidRPr="008833EA" w:rsidRDefault="006F75A4" w:rsidP="008F7E7F">
      <w:pPr>
        <w:pStyle w:val="Normal1"/>
        <w:widowControl w:val="0"/>
        <w:tabs>
          <w:tab w:val="left" w:pos="709"/>
        </w:tabs>
        <w:spacing w:before="40" w:after="60" w:line="228" w:lineRule="auto"/>
        <w:jc w:val="center"/>
        <w:rPr>
          <w:rFonts w:ascii="Arial Narrow" w:eastAsia="Arial Narrow" w:hAnsi="Arial Narrow" w:cs="Arial Narrow"/>
          <w:b/>
        </w:rPr>
      </w:pPr>
      <w:r w:rsidRPr="008833EA">
        <w:rPr>
          <w:rFonts w:ascii="Arial Narrow" w:eastAsia="Arial Narrow" w:hAnsi="Arial Narrow" w:cs="Arial Narrow"/>
          <w:b/>
        </w:rPr>
        <w:t>Modelo da Minuta de Termo de convênio PD&amp;I</w:t>
      </w:r>
    </w:p>
    <w:p w14:paraId="6E6B6807" w14:textId="77777777" w:rsidR="009D2C75" w:rsidRPr="008833EA" w:rsidRDefault="009D2C75" w:rsidP="008F7E7F">
      <w:pPr>
        <w:pStyle w:val="Normal1"/>
        <w:tabs>
          <w:tab w:val="left" w:pos="709"/>
        </w:tabs>
        <w:spacing w:before="40" w:after="40" w:line="204" w:lineRule="auto"/>
        <w:jc w:val="center"/>
        <w:rPr>
          <w:rFonts w:ascii="Arial Narrow" w:eastAsia="Arial Narrow" w:hAnsi="Arial Narrow" w:cs="Arial Narrow"/>
          <w:b/>
          <w:color w:val="0070C0"/>
        </w:rPr>
      </w:pPr>
    </w:p>
    <w:p w14:paraId="2982C8AF" w14:textId="7DA74C0E"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TERMO DE CONVÊNIO PARA PESQUISA, DESENVOLVIMENTO E INOVAÇÃO (CONVÊNIO PD&amp;I) Nº XXXXXX/202</w:t>
      </w:r>
      <w:r w:rsidR="00110FE3">
        <w:rPr>
          <w:rFonts w:ascii="Arial Narrow" w:eastAsia="Arial Narrow" w:hAnsi="Arial Narrow" w:cs="Arial Narrow"/>
          <w:b/>
          <w:lang w:val="pt-BR"/>
        </w:rPr>
        <w:t>5</w:t>
      </w:r>
      <w:r w:rsidRPr="008833EA">
        <w:rPr>
          <w:rFonts w:ascii="Arial Narrow" w:eastAsia="Arial Narrow" w:hAnsi="Arial Narrow" w:cs="Arial Narrow"/>
          <w:b/>
        </w:rPr>
        <w:t xml:space="preserve"> - MINUTA</w:t>
      </w:r>
    </w:p>
    <w:p w14:paraId="1959AA08"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b/>
        </w:rPr>
      </w:pPr>
    </w:p>
    <w:p w14:paraId="1FDCC12F"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PROCESSONºXXXXXX</w:t>
      </w:r>
    </w:p>
    <w:p w14:paraId="72EBFE77"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b/>
        </w:rPr>
      </w:pPr>
    </w:p>
    <w:p w14:paraId="628E05A0" w14:textId="77777777" w:rsidR="009D2C75" w:rsidRPr="008833EA" w:rsidRDefault="006F75A4" w:rsidP="008F7E7F">
      <w:pPr>
        <w:pStyle w:val="Normal1"/>
        <w:spacing w:after="200"/>
        <w:ind w:left="4536"/>
        <w:jc w:val="both"/>
        <w:rPr>
          <w:rFonts w:ascii="Arial Narrow" w:eastAsia="Arial Narrow" w:hAnsi="Arial Narrow" w:cs="Arial Narrow"/>
        </w:rPr>
      </w:pPr>
      <w:r w:rsidRPr="008833EA">
        <w:rPr>
          <w:rFonts w:ascii="Arial Narrow" w:eastAsia="Arial Narrow" w:hAnsi="Arial Narrow" w:cs="Arial Narrow"/>
          <w:b/>
        </w:rPr>
        <w:t xml:space="preserve">CONVÊNIO PARA PESQUISA, DESENVOLVIMENTO E INOVAÇÃO (CONVÊNIO PD&amp;I) QUE ENTRE SI CELEBRAM </w:t>
      </w:r>
      <w:r w:rsidRPr="008833EA">
        <w:rPr>
          <w:rFonts w:ascii="Arial Narrow" w:eastAsia="Arial Narrow" w:hAnsi="Arial Narrow" w:cs="Arial Narrow"/>
        </w:rPr>
        <w:t>FUNDAÇÃO ARAUCÁRIA DE APOIO AO DESENVOLVIMENTO CIENTÍFICO E TECNOLÓGICO DO PARANÁ</w:t>
      </w:r>
      <w:r w:rsidRPr="008833EA">
        <w:rPr>
          <w:rFonts w:ascii="Arial Narrow" w:eastAsia="Arial Narrow" w:hAnsi="Arial Narrow" w:cs="Arial Narrow"/>
          <w:b/>
        </w:rPr>
        <w:t xml:space="preserve">, E O(A) XXXXXX, </w:t>
      </w:r>
      <w:r w:rsidRPr="008833EA">
        <w:rPr>
          <w:rFonts w:ascii="Arial Narrow" w:eastAsia="Arial Narrow" w:hAnsi="Arial Narrow" w:cs="Arial Narrow"/>
          <w:smallCaps/>
        </w:rPr>
        <w:t>PARA A EXECUÇÃO DO “PROJETO [XXXXXXXXXX]”, VISANDO O FORTALECIMENTO DAS POLÍTICAS PÚBLICAS DA ÁREA [XXXXXXXXXX].</w:t>
      </w:r>
    </w:p>
    <w:p w14:paraId="7D7AC8A0" w14:textId="77777777" w:rsidR="009D2C75" w:rsidRPr="008833EA" w:rsidRDefault="009D2C75" w:rsidP="008F7E7F">
      <w:pPr>
        <w:pStyle w:val="Normal1"/>
        <w:spacing w:after="200"/>
        <w:ind w:left="4536"/>
        <w:jc w:val="both"/>
        <w:rPr>
          <w:rFonts w:ascii="Arial Narrow" w:eastAsia="Arial Narrow" w:hAnsi="Arial Narrow" w:cs="Arial Narrow"/>
          <w:b/>
        </w:rPr>
      </w:pPr>
    </w:p>
    <w:p w14:paraId="6A6FABD7" w14:textId="77777777" w:rsidR="009D2C75" w:rsidRPr="008833EA" w:rsidRDefault="009D2C75" w:rsidP="008F7E7F">
      <w:pPr>
        <w:pStyle w:val="Normal1"/>
        <w:spacing w:after="200"/>
        <w:jc w:val="both"/>
        <w:rPr>
          <w:rFonts w:ascii="Arial Narrow" w:eastAsia="Arial Narrow" w:hAnsi="Arial Narrow" w:cs="Arial Narrow"/>
          <w:b/>
        </w:rPr>
      </w:pPr>
    </w:p>
    <w:p w14:paraId="592051E9" w14:textId="77777777" w:rsidR="009D2C75" w:rsidRPr="008833EA" w:rsidRDefault="009D2C75" w:rsidP="008F7E7F">
      <w:pPr>
        <w:pStyle w:val="Normal1"/>
        <w:spacing w:after="200"/>
        <w:ind w:left="4536"/>
        <w:jc w:val="both"/>
        <w:rPr>
          <w:rFonts w:ascii="Arial Narrow" w:eastAsia="Arial Narrow" w:hAnsi="Arial Narrow" w:cs="Arial Narrow"/>
          <w:b/>
        </w:rPr>
      </w:pPr>
    </w:p>
    <w:p w14:paraId="47F34CAF"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rPr>
        <w:t xml:space="preserve">Pelo presente instrumento, os </w:t>
      </w:r>
      <w:r w:rsidRPr="008833EA">
        <w:rPr>
          <w:rFonts w:ascii="Arial Narrow" w:eastAsia="Arial Narrow" w:hAnsi="Arial Narrow" w:cs="Arial Narrow"/>
          <w:b/>
        </w:rPr>
        <w:t>PARTÍCIPES</w:t>
      </w:r>
      <w:r w:rsidRPr="008833EA">
        <w:rPr>
          <w:rFonts w:ascii="Arial Narrow" w:eastAsia="Arial Narrow" w:hAnsi="Arial Narrow" w:cs="Arial Narrow"/>
        </w:rPr>
        <w:t xml:space="preserve"> abaixo qualificados:</w:t>
      </w:r>
    </w:p>
    <w:p w14:paraId="5BD1A4C6"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14AB198C"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rPr>
        <w:t>Fundação Araucária de Apoio ao Desenvolvimento Científico e Tecnológico do Paraná, agência de fomento, nos termos do Art. 2º, inc. V, da Lei Estadual 20.541/2021 (Marco Legal Estadual de CT&amp;I), integrante do Sistema Paranaense de Inovação, conforme § Ún., do Art. 3º, da Lei Estadual 20.541/2021, pessoa jurídica de direito privado integrante da Administração Indireta do Estado do Paraná, com criação autorizada na forma da Lei Estadual 12.020/1998, inscrita no CNPJ sob o nº 03.579.617/0001-00, domiciliada na Av. Comendador Franco, 1341 – Cietep, Jardim Botânico, na cidade de Curitiba/PR, doravante denominada “</w:t>
      </w:r>
      <w:r w:rsidRPr="008833EA">
        <w:rPr>
          <w:rFonts w:ascii="Arial Narrow" w:eastAsia="Arial Narrow" w:hAnsi="Arial Narrow" w:cs="Arial Narrow"/>
          <w:b/>
        </w:rPr>
        <w:t>CONCEDENTE”</w:t>
      </w:r>
      <w:r w:rsidRPr="008833EA">
        <w:rPr>
          <w:rFonts w:ascii="Arial Narrow" w:eastAsia="Arial Narrow" w:hAnsi="Arial Narrow" w:cs="Arial Narrow"/>
        </w:rPr>
        <w:t>,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02FFCCA1" w14:textId="77777777" w:rsidR="009D2C75" w:rsidRPr="008833EA" w:rsidRDefault="006F75A4" w:rsidP="008F7E7F">
      <w:pPr>
        <w:pStyle w:val="Normal1"/>
        <w:widowControl w:val="0"/>
        <w:tabs>
          <w:tab w:val="left" w:pos="709"/>
        </w:tabs>
        <w:jc w:val="both"/>
        <w:rPr>
          <w:rFonts w:ascii="Arial Narrow" w:eastAsia="Arial Narrow" w:hAnsi="Arial Narrow" w:cs="Arial Narrow"/>
          <w:b/>
        </w:rPr>
      </w:pPr>
      <w:r w:rsidRPr="008833EA">
        <w:rPr>
          <w:rFonts w:ascii="Arial Narrow" w:eastAsia="Arial Narrow" w:hAnsi="Arial Narrow" w:cs="Arial Narrow"/>
        </w:rPr>
        <w:t>.................................... [</w:t>
      </w:r>
      <w:r w:rsidRPr="008833EA">
        <w:rPr>
          <w:rFonts w:ascii="Arial Narrow" w:eastAsia="Arial Narrow" w:hAnsi="Arial Narrow" w:cs="Arial Narrow"/>
          <w:i/>
        </w:rPr>
        <w:t>indicar a denominação da ICTPR responsável pela pesquisa</w:t>
      </w:r>
      <w:r w:rsidRPr="008833EA">
        <w:rPr>
          <w:rFonts w:ascii="Arial Narrow" w:eastAsia="Arial Narrow" w:hAnsi="Arial Narrow" w:cs="Arial Narrow"/>
        </w:rPr>
        <w:t>], com sede no(a) ..................................................... [</w:t>
      </w:r>
      <w:r w:rsidRPr="008833EA">
        <w:rPr>
          <w:rFonts w:ascii="Arial Narrow" w:eastAsia="Arial Narrow" w:hAnsi="Arial Narrow" w:cs="Arial Narrow"/>
          <w:i/>
        </w:rPr>
        <w:t>endereço completo</w:t>
      </w:r>
      <w:r w:rsidRPr="008833EA">
        <w:rPr>
          <w:rFonts w:ascii="Arial Narrow" w:eastAsia="Arial Narrow" w:hAnsi="Arial Narrow" w:cs="Arial Narrow"/>
        </w:rPr>
        <w:t>], inscrito(a) no CNPJ sob o nº ................................, Instituição de Ciência, Tecnologia e Inovação (ICT), conforme definido no Art. 2º, inc. VI, da Lei Estadual 20.541/2021neste ato representado(a) pelo(a) .........................[</w:t>
      </w:r>
      <w:r w:rsidRPr="008833EA">
        <w:rPr>
          <w:rFonts w:ascii="Arial Narrow" w:eastAsia="Arial Narrow" w:hAnsi="Arial Narrow" w:cs="Arial Narrow"/>
          <w:i/>
        </w:rPr>
        <w:t>inserir nome e cargo ocupado</w:t>
      </w:r>
      <w:r w:rsidRPr="008833EA">
        <w:rPr>
          <w:rFonts w:ascii="Arial Narrow" w:eastAsia="Arial Narrow" w:hAnsi="Arial Narrow" w:cs="Arial Narrow"/>
        </w:rPr>
        <w:t>], portador(a) da Carteira de Identidade nº ................., expedida pelo(a) .................., e CPF nº ........................., residente e domiciliado a Rua ........................... CEP ..........em ............... – PR, doravante referida como “</w:t>
      </w:r>
      <w:r w:rsidRPr="008833EA">
        <w:rPr>
          <w:rFonts w:ascii="Arial Narrow" w:eastAsia="Arial Narrow" w:hAnsi="Arial Narrow" w:cs="Arial Narrow"/>
          <w:b/>
        </w:rPr>
        <w:t>ICTPR</w:t>
      </w:r>
      <w:r w:rsidRPr="008833EA">
        <w:rPr>
          <w:rFonts w:ascii="Arial Narrow" w:eastAsia="Arial Narrow" w:hAnsi="Arial Narrow" w:cs="Arial Narrow"/>
        </w:rPr>
        <w:t>”; e</w:t>
      </w:r>
    </w:p>
    <w:p w14:paraId="2A59FBE1"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5920B3D7"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rPr>
        <w:t xml:space="preserve">RESOLVEM celebrar o presente </w:t>
      </w:r>
      <w:r w:rsidRPr="008833EA">
        <w:rPr>
          <w:rFonts w:ascii="Arial Narrow" w:eastAsia="Arial Narrow" w:hAnsi="Arial Narrow" w:cs="Arial Narrow"/>
          <w:b/>
        </w:rPr>
        <w:t>CONVÊNIO DE PARCERIA DE PESQUISA, DESENVOLVIMENTO E INOVAÇÃO</w:t>
      </w:r>
      <w:r w:rsidRPr="008833EA">
        <w:rPr>
          <w:rFonts w:ascii="Arial Narrow" w:eastAsia="Arial Narrow" w:hAnsi="Arial Narrow" w:cs="Arial Narrow"/>
        </w:rPr>
        <w:t>,com fundamento no artigo 17 da Lei Estadual nº 20.541/2021, mediante as seguintes cláusulas e condições.</w:t>
      </w:r>
    </w:p>
    <w:p w14:paraId="56A02C6D"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b/>
        </w:rPr>
      </w:pPr>
    </w:p>
    <w:p w14:paraId="59D52BF6" w14:textId="77777777" w:rsidR="009D2C75" w:rsidRPr="008833EA" w:rsidRDefault="009D2C75" w:rsidP="008F7E7F">
      <w:pPr>
        <w:pStyle w:val="Normal1"/>
        <w:keepLines/>
        <w:widowControl w:val="0"/>
        <w:tabs>
          <w:tab w:val="left" w:pos="709"/>
        </w:tabs>
        <w:spacing w:before="40" w:after="40"/>
        <w:jc w:val="both"/>
        <w:rPr>
          <w:rFonts w:ascii="Arial Narrow" w:eastAsia="Arial Narrow" w:hAnsi="Arial Narrow" w:cs="Arial Narrow"/>
          <w:b/>
        </w:rPr>
      </w:pPr>
    </w:p>
    <w:p w14:paraId="62045874"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lastRenderedPageBreak/>
        <w:t>CLÁUSULA PRIMEIRA -</w:t>
      </w:r>
      <w:r w:rsidRPr="008833EA">
        <w:rPr>
          <w:rFonts w:ascii="Arial Narrow" w:eastAsia="Arial Narrow" w:hAnsi="Arial Narrow" w:cs="Arial Narrow"/>
          <w:b/>
          <w:smallCaps/>
        </w:rPr>
        <w:t>DO OBJETO</w:t>
      </w:r>
    </w:p>
    <w:p w14:paraId="5BC23D0B" w14:textId="77777777" w:rsidR="009D2C75" w:rsidRPr="008833EA" w:rsidRDefault="006F75A4" w:rsidP="008F7E7F">
      <w:pPr>
        <w:pStyle w:val="Normal1"/>
        <w:widowControl w:val="0"/>
        <w:tabs>
          <w:tab w:val="left" w:pos="709"/>
          <w:tab w:val="left" w:pos="426"/>
        </w:tabs>
        <w:spacing w:before="40" w:after="200"/>
        <w:jc w:val="both"/>
        <w:rPr>
          <w:rFonts w:ascii="Arial Narrow" w:eastAsia="Arial Narrow" w:hAnsi="Arial Narrow" w:cs="Arial Narrow"/>
        </w:rPr>
      </w:pPr>
      <w:r w:rsidRPr="008833EA">
        <w:rPr>
          <w:rFonts w:ascii="Arial Narrow" w:eastAsia="Arial Narrow" w:hAnsi="Arial Narrow" w:cs="Arial Narrow"/>
        </w:rPr>
        <w:t>O presente Convênio visa à realização conjunta de atividades de Pesquisa, Desenvolvimento e Inovação (PD&amp;I) entre os PARTÍCIPES, em regime de mútua colaboração, tendo por objeto a execução do projeto intitulado ...................................... [</w:t>
      </w:r>
      <w:r w:rsidRPr="008833EA">
        <w:rPr>
          <w:rFonts w:ascii="Arial Narrow" w:eastAsia="Arial Narrow" w:hAnsi="Arial Narrow" w:cs="Arial Narrow"/>
          <w:i/>
        </w:rPr>
        <w:t>descrever o produto, processo ou serviço inovador objeto do Convêniopara PD&amp;I</w:t>
      </w:r>
      <w:r w:rsidRPr="008833EA">
        <w:rPr>
          <w:rFonts w:ascii="Arial Narrow" w:eastAsia="Arial Narrow" w:hAnsi="Arial Narrow" w:cs="Arial Narrow"/>
        </w:rPr>
        <w:t>], protocolo nº XXXXX, em conformidade com o Plano de Trabalho (</w:t>
      </w:r>
      <w:r w:rsidRPr="008833EA">
        <w:rPr>
          <w:rFonts w:ascii="Arial Narrow" w:eastAsia="Arial Narrow" w:hAnsi="Arial Narrow" w:cs="Arial Narrow"/>
          <w:b/>
        </w:rPr>
        <w:t>Anexo I</w:t>
      </w:r>
      <w:r w:rsidRPr="008833EA">
        <w:rPr>
          <w:rFonts w:ascii="Arial Narrow" w:eastAsia="Arial Narrow" w:hAnsi="Arial Narrow" w:cs="Arial Narrow"/>
        </w:rPr>
        <w:t>).</w:t>
      </w:r>
    </w:p>
    <w:p w14:paraId="45ACC635" w14:textId="77777777" w:rsidR="009D2C75" w:rsidRPr="008833EA" w:rsidRDefault="009D2C75" w:rsidP="008F7E7F">
      <w:pPr>
        <w:pStyle w:val="Normal1"/>
        <w:tabs>
          <w:tab w:val="left" w:pos="0"/>
          <w:tab w:val="left" w:pos="284"/>
        </w:tabs>
        <w:spacing w:after="200"/>
        <w:jc w:val="both"/>
        <w:rPr>
          <w:rFonts w:ascii="Arial Narrow" w:eastAsia="Arial Narrow" w:hAnsi="Arial Narrow" w:cs="Arial Narrow"/>
        </w:rPr>
      </w:pPr>
    </w:p>
    <w:p w14:paraId="103CB8B9" w14:textId="77777777" w:rsidR="009D2C75" w:rsidRPr="008833EA" w:rsidRDefault="006F75A4" w:rsidP="008F7E7F">
      <w:pPr>
        <w:pStyle w:val="Normal1"/>
        <w:spacing w:after="200"/>
        <w:jc w:val="both"/>
        <w:rPr>
          <w:rFonts w:ascii="Arial Narrow" w:eastAsia="Arial Narrow" w:hAnsi="Arial Narrow" w:cs="Arial Narrow"/>
          <w:b/>
        </w:rPr>
      </w:pPr>
      <w:r w:rsidRPr="008833EA">
        <w:rPr>
          <w:rFonts w:ascii="Arial Narrow" w:eastAsia="Arial Narrow" w:hAnsi="Arial Narrow" w:cs="Arial Narrow"/>
          <w:b/>
        </w:rPr>
        <w:t xml:space="preserve">PARÁGRAFO ÚNICO - </w:t>
      </w:r>
      <w:r w:rsidRPr="008833EA">
        <w:rPr>
          <w:rFonts w:ascii="Arial Narrow" w:eastAsia="Arial Narrow" w:hAnsi="Arial Narrow" w:cs="Arial Narrow"/>
        </w:rPr>
        <w:t>Esta parceria decorre do [chamamento público/dispensa de chamamento público/inexigibilidade de chamamento público n.º XXXX/XXXX], objeto do processo administrativo nº [XX.XXX.XXX-X], com resultado final publicado no Diário Oficial do Estado nº [XXXX], de ## de #### de ####.</w:t>
      </w:r>
    </w:p>
    <w:p w14:paraId="0487400B" w14:textId="77777777" w:rsidR="009D2C75" w:rsidRPr="008833EA" w:rsidRDefault="009D2C75" w:rsidP="008F7E7F">
      <w:pPr>
        <w:pStyle w:val="Ttulo4"/>
        <w:widowControl w:val="0"/>
        <w:tabs>
          <w:tab w:val="left" w:pos="709"/>
          <w:tab w:val="left" w:pos="1530"/>
        </w:tabs>
        <w:spacing w:before="200" w:after="0" w:line="204" w:lineRule="auto"/>
        <w:jc w:val="both"/>
        <w:rPr>
          <w:rFonts w:ascii="Arial Narrow" w:eastAsia="Arial Narrow" w:hAnsi="Arial Narrow" w:cs="Arial Narrow"/>
          <w:b/>
          <w:i/>
          <w:color w:val="4F81BD"/>
          <w:sz w:val="22"/>
          <w:szCs w:val="22"/>
        </w:rPr>
      </w:pPr>
    </w:p>
    <w:p w14:paraId="53B08743" w14:textId="77777777" w:rsidR="009D2C75" w:rsidRPr="008833EA" w:rsidRDefault="006F75A4" w:rsidP="008F7E7F">
      <w:pPr>
        <w:pStyle w:val="Ttulo4"/>
        <w:widowControl w:val="0"/>
        <w:tabs>
          <w:tab w:val="left" w:pos="709"/>
          <w:tab w:val="left" w:pos="1530"/>
        </w:tabs>
        <w:spacing w:before="200" w:after="0" w:line="204" w:lineRule="auto"/>
        <w:jc w:val="both"/>
        <w:rPr>
          <w:rFonts w:ascii="Arial Narrow" w:eastAsia="Arial Narrow" w:hAnsi="Arial Narrow" w:cs="Arial Narrow"/>
          <w:b/>
          <w:i/>
          <w:color w:val="4F81BD"/>
          <w:sz w:val="22"/>
          <w:szCs w:val="22"/>
        </w:rPr>
      </w:pPr>
      <w:r w:rsidRPr="008833EA">
        <w:rPr>
          <w:rFonts w:ascii="Arial Narrow" w:eastAsia="Arial Narrow" w:hAnsi="Arial Narrow" w:cs="Arial Narrow"/>
          <w:b/>
          <w:i/>
          <w:color w:val="4F81BD"/>
          <w:sz w:val="22"/>
          <w:szCs w:val="22"/>
        </w:rPr>
        <w:t>CLÁUSULA SEGUNDA - DA VINCULAÇÃO DAS PEÇAS DOCUMENTAIS</w:t>
      </w:r>
    </w:p>
    <w:p w14:paraId="3642080E" w14:textId="77777777" w:rsidR="009D2C75" w:rsidRPr="008833EA" w:rsidRDefault="006F75A4" w:rsidP="008F7E7F">
      <w:pPr>
        <w:pStyle w:val="Normal1"/>
        <w:tabs>
          <w:tab w:val="left" w:pos="0"/>
          <w:tab w:val="left" w:pos="284"/>
        </w:tabs>
        <w:spacing w:after="200"/>
        <w:jc w:val="both"/>
        <w:rPr>
          <w:rFonts w:ascii="Arial Narrow" w:eastAsia="Arial Narrow" w:hAnsi="Arial Narrow" w:cs="Arial Narrow"/>
        </w:rPr>
      </w:pPr>
      <w:r w:rsidRPr="008833EA">
        <w:rPr>
          <w:rFonts w:ascii="Arial Narrow" w:eastAsia="Arial Narrow" w:hAnsi="Arial Narrow" w:cs="Arial Narrow"/>
        </w:rPr>
        <w:t>Integram este Convênio, independente de transcrição, o Plano de Trabalho aprovado (</w:t>
      </w:r>
      <w:r w:rsidRPr="008833EA">
        <w:rPr>
          <w:rFonts w:ascii="Arial Narrow" w:eastAsia="Arial Narrow" w:hAnsi="Arial Narrow" w:cs="Arial Narrow"/>
          <w:b/>
        </w:rPr>
        <w:t>Anexo I</w:t>
      </w:r>
      <w:r w:rsidRPr="008833EA">
        <w:rPr>
          <w:rFonts w:ascii="Arial Narrow" w:eastAsia="Arial Narrow" w:hAnsi="Arial Narrow" w:cs="Arial Narrow"/>
        </w:rPr>
        <w:t>), bem como os documentos constantes do [chamamento público/dispensa de chamamento público/inexigibilidade de chamamento público n.º XXXX/XXXX] e protocolado sob nº #####.</w:t>
      </w:r>
    </w:p>
    <w:p w14:paraId="1E3BDE73" w14:textId="77777777" w:rsidR="009D2C75" w:rsidRPr="008833EA" w:rsidRDefault="009D2C75" w:rsidP="008F7E7F">
      <w:pPr>
        <w:pStyle w:val="Normal1"/>
        <w:tabs>
          <w:tab w:val="left" w:pos="0"/>
          <w:tab w:val="left" w:pos="284"/>
        </w:tabs>
        <w:spacing w:after="200"/>
        <w:jc w:val="both"/>
        <w:rPr>
          <w:rFonts w:ascii="Arial Narrow" w:eastAsia="Arial Narrow" w:hAnsi="Arial Narrow" w:cs="Arial Narrow"/>
          <w:smallCaps/>
        </w:rPr>
      </w:pPr>
    </w:p>
    <w:p w14:paraId="79D1A1B0" w14:textId="77777777" w:rsidR="009D2C75" w:rsidRPr="008833EA" w:rsidRDefault="006F75A4" w:rsidP="008F7E7F">
      <w:pPr>
        <w:pStyle w:val="Ttulo4"/>
        <w:widowControl w:val="0"/>
        <w:tabs>
          <w:tab w:val="left" w:pos="709"/>
          <w:tab w:val="left" w:pos="1530"/>
        </w:tabs>
        <w:spacing w:before="200" w:after="0" w:line="204" w:lineRule="auto"/>
        <w:jc w:val="both"/>
        <w:rPr>
          <w:rFonts w:ascii="Arial Narrow" w:eastAsia="Arial Narrow" w:hAnsi="Arial Narrow" w:cs="Arial Narrow"/>
          <w:b/>
          <w:i/>
          <w:color w:val="4F81BD"/>
          <w:sz w:val="22"/>
          <w:szCs w:val="22"/>
        </w:rPr>
      </w:pPr>
      <w:r w:rsidRPr="008833EA">
        <w:rPr>
          <w:rFonts w:ascii="Arial Narrow" w:eastAsia="Arial Narrow" w:hAnsi="Arial Narrow" w:cs="Arial Narrow"/>
          <w:b/>
          <w:i/>
          <w:color w:val="4F81BD"/>
          <w:sz w:val="22"/>
          <w:szCs w:val="22"/>
        </w:rPr>
        <w:t>CLÁUSULA TERCEIRA - DA VIGÊNCIA</w:t>
      </w:r>
    </w:p>
    <w:p w14:paraId="7A34DAD0" w14:textId="77777777" w:rsidR="009D2C75" w:rsidRPr="008833EA" w:rsidRDefault="006F75A4" w:rsidP="008F7E7F">
      <w:pPr>
        <w:pStyle w:val="Normal1"/>
        <w:tabs>
          <w:tab w:val="left" w:pos="709"/>
        </w:tabs>
        <w:jc w:val="both"/>
        <w:rPr>
          <w:rFonts w:ascii="Arial Narrow" w:eastAsia="Arial Narrow" w:hAnsi="Arial Narrow" w:cs="Arial Narrow"/>
          <w:b/>
        </w:rPr>
      </w:pPr>
      <w:r w:rsidRPr="008833EA">
        <w:rPr>
          <w:rFonts w:ascii="Arial Narrow" w:eastAsia="Arial Narrow" w:hAnsi="Arial Narrow" w:cs="Arial Narrow"/>
        </w:rPr>
        <w:t>O presente Convênio terá vigência de XX (XXXXXX) meses após a sua assinatura, para cumprimento do objeto do convênio e prestação de contas final.</w:t>
      </w:r>
    </w:p>
    <w:p w14:paraId="58BB63C2" w14:textId="77777777" w:rsidR="009D2C75" w:rsidRPr="008833EA" w:rsidRDefault="009D2C75" w:rsidP="008F7E7F">
      <w:pPr>
        <w:pStyle w:val="Normal1"/>
        <w:tabs>
          <w:tab w:val="left" w:pos="709"/>
        </w:tabs>
        <w:jc w:val="both"/>
        <w:rPr>
          <w:rFonts w:ascii="Arial Narrow" w:eastAsia="Arial Narrow" w:hAnsi="Arial Narrow" w:cs="Arial Narrow"/>
        </w:rPr>
      </w:pPr>
    </w:p>
    <w:p w14:paraId="27EEEF9B" w14:textId="77777777" w:rsidR="009D2C75" w:rsidRPr="008833EA" w:rsidRDefault="006F75A4" w:rsidP="008F7E7F">
      <w:pPr>
        <w:pStyle w:val="Normal1"/>
        <w:tabs>
          <w:tab w:val="left" w:pos="709"/>
        </w:tabs>
        <w:jc w:val="both"/>
        <w:rPr>
          <w:rFonts w:ascii="Arial Narrow" w:eastAsia="Arial Narrow" w:hAnsi="Arial Narrow" w:cs="Arial Narrow"/>
          <w:b/>
        </w:rPr>
      </w:pPr>
      <w:r w:rsidRPr="008833EA">
        <w:rPr>
          <w:rFonts w:ascii="Arial Narrow" w:eastAsia="Arial Narrow" w:hAnsi="Arial Narrow" w:cs="Arial Narrow"/>
        </w:rPr>
        <w:t>PARÁGRAFO PRIMEIRO - A vigência acima aludida detalha-se da seguinte forma: Período de execução do projeto pelo prazo de XX meses. Período de prestação de contas da Convenente, correndo pelos 30 dias subsequentes, após o que inicia-se o período de avaliação e procedimentos internos da Fundação Araucária que correrá pelos 60 dias finais.</w:t>
      </w:r>
    </w:p>
    <w:p w14:paraId="146AD6E4" w14:textId="77777777" w:rsidR="009D2C75" w:rsidRPr="008833EA" w:rsidRDefault="009D2C75" w:rsidP="008F7E7F">
      <w:pPr>
        <w:pStyle w:val="Normal1"/>
        <w:tabs>
          <w:tab w:val="left" w:pos="709"/>
        </w:tabs>
        <w:jc w:val="both"/>
        <w:rPr>
          <w:rFonts w:ascii="Arial Narrow" w:eastAsia="Arial Narrow" w:hAnsi="Arial Narrow" w:cs="Arial Narrow"/>
          <w:b/>
        </w:rPr>
      </w:pPr>
    </w:p>
    <w:p w14:paraId="61C2AA8A" w14:textId="77777777" w:rsidR="009D2C75" w:rsidRPr="008833EA" w:rsidRDefault="006F75A4" w:rsidP="008F7E7F">
      <w:pPr>
        <w:pStyle w:val="Normal1"/>
        <w:tabs>
          <w:tab w:val="left" w:pos="709"/>
        </w:tabs>
        <w:jc w:val="both"/>
        <w:rPr>
          <w:rFonts w:ascii="Arial Narrow" w:eastAsia="Arial Narrow" w:hAnsi="Arial Narrow" w:cs="Arial Narrow"/>
          <w:b/>
        </w:rPr>
      </w:pPr>
      <w:r w:rsidRPr="008833EA">
        <w:rPr>
          <w:rFonts w:ascii="Arial Narrow" w:eastAsia="Arial Narrow" w:hAnsi="Arial Narrow" w:cs="Arial Narrow"/>
          <w:smallCaps/>
        </w:rPr>
        <w:t xml:space="preserve">PARÁGRAFO SEGUNDO – A </w:t>
      </w:r>
      <w:r w:rsidRPr="008833EA">
        <w:rPr>
          <w:rFonts w:ascii="Arial Narrow" w:eastAsia="Arial Narrow" w:hAnsi="Arial Narrow" w:cs="Arial Narrow"/>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04155571" w14:textId="77777777" w:rsidR="009D2C75" w:rsidRPr="008833EA" w:rsidRDefault="009D2C75" w:rsidP="008F7E7F">
      <w:pPr>
        <w:pStyle w:val="Normal1"/>
        <w:tabs>
          <w:tab w:val="left" w:pos="709"/>
        </w:tabs>
        <w:jc w:val="both"/>
        <w:rPr>
          <w:rFonts w:ascii="Arial Narrow" w:eastAsia="Arial Narrow" w:hAnsi="Arial Narrow" w:cs="Arial Narrow"/>
          <w:b/>
        </w:rPr>
      </w:pPr>
    </w:p>
    <w:p w14:paraId="417B7358"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smallCaps/>
        </w:rPr>
        <w:t>PARÁGRAFO TERCEIRO</w:t>
      </w:r>
      <w:r w:rsidRPr="008833EA">
        <w:rPr>
          <w:rFonts w:ascii="Arial Narrow" w:eastAsia="Arial Narrow" w:hAnsi="Arial Narrow" w:cs="Arial Narrow"/>
          <w:smallCaps/>
        </w:rPr>
        <w:t xml:space="preserve"> - </w:t>
      </w:r>
      <w:r w:rsidRPr="008833EA">
        <w:rPr>
          <w:rFonts w:ascii="Arial Narrow" w:eastAsia="Arial Narrow" w:hAnsi="Arial Narrow" w:cs="Arial Narrow"/>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3804BFA6"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2939247D" w14:textId="77777777" w:rsidR="009D2C75" w:rsidRPr="008833EA" w:rsidRDefault="006F75A4" w:rsidP="008F7E7F">
      <w:pPr>
        <w:pStyle w:val="Ttulo4"/>
        <w:widowControl w:val="0"/>
        <w:tabs>
          <w:tab w:val="left" w:pos="709"/>
          <w:tab w:val="left" w:pos="1530"/>
        </w:tabs>
        <w:spacing w:before="200" w:after="0" w:line="204" w:lineRule="auto"/>
        <w:jc w:val="both"/>
        <w:rPr>
          <w:rFonts w:ascii="Arial Narrow" w:eastAsia="Arial Narrow" w:hAnsi="Arial Narrow" w:cs="Arial Narrow"/>
          <w:b/>
          <w:i/>
          <w:color w:val="4F81BD"/>
          <w:sz w:val="22"/>
          <w:szCs w:val="22"/>
        </w:rPr>
      </w:pPr>
      <w:r w:rsidRPr="008833EA">
        <w:rPr>
          <w:rFonts w:ascii="Arial Narrow" w:eastAsia="Arial Narrow" w:hAnsi="Arial Narrow" w:cs="Arial Narrow"/>
          <w:b/>
          <w:i/>
          <w:color w:val="4F81BD"/>
          <w:sz w:val="22"/>
          <w:szCs w:val="22"/>
        </w:rPr>
        <w:t>CLÁUSULA QUARTA – FORMA DE EXECUÇÃO DO PLANO DE TRABALHO</w:t>
      </w:r>
    </w:p>
    <w:p w14:paraId="10399971"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0CC04937"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47C56932"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PARÁGRAFO PRIMEIRO</w:t>
      </w:r>
      <w:r w:rsidRPr="008833EA">
        <w:rPr>
          <w:rFonts w:ascii="Arial Narrow" w:eastAsia="Arial Narrow" w:hAnsi="Arial Narrow" w:cs="Arial Narrow"/>
        </w:rPr>
        <w:t xml:space="preserve"> - Respeitadas as previsões contidas na legislação em vigor, a ICTPR executará as atividades de PD&amp;I descritas no Plano de Trabalho (</w:t>
      </w:r>
      <w:r w:rsidRPr="008833EA">
        <w:rPr>
          <w:rFonts w:ascii="Arial Narrow" w:eastAsia="Arial Narrow" w:hAnsi="Arial Narrow" w:cs="Arial Narrow"/>
          <w:b/>
        </w:rPr>
        <w:t>Anexo I</w:t>
      </w:r>
      <w:r w:rsidRPr="008833EA">
        <w:rPr>
          <w:rFonts w:ascii="Arial Narrow" w:eastAsia="Arial Narrow" w:hAnsi="Arial Narrow" w:cs="Arial Narrow"/>
        </w:rPr>
        <w:t>), que constitui parte integrante e indissociável deste Acordo.</w:t>
      </w:r>
    </w:p>
    <w:p w14:paraId="7B616F10"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63EEB916"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PARÁGRAFO SEGUNDO</w:t>
      </w:r>
      <w:r w:rsidRPr="008833EA">
        <w:rPr>
          <w:rFonts w:ascii="Arial Narrow" w:eastAsia="Arial Narrow" w:hAnsi="Arial Narrow" w:cs="Arial Narrow"/>
        </w:rPr>
        <w:t xml:space="preserve"> - Admite-se a subcontratação de profissionais, instituições e empresas de reconhecida competência para a execução de atividades técnicas específicas previstas no Plano de Trabalho, cabendo à ICTPR a </w:t>
      </w:r>
      <w:r w:rsidRPr="008833EA">
        <w:rPr>
          <w:rFonts w:ascii="Arial Narrow" w:eastAsia="Arial Narrow" w:hAnsi="Arial Narrow" w:cs="Arial Narrow"/>
        </w:rPr>
        <w:lastRenderedPageBreak/>
        <w:t>responsabilidade pela sua coordenação e execução nos termos previstos neste instrumento. A subcontratação restringe-se à execução de partes específicas do plano de trabalho relacionadas a atividades técnicas e é limitada à rubrica de serviços.</w:t>
      </w:r>
    </w:p>
    <w:p w14:paraId="583F7FFF"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171E2EE8"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PARÁGRAFO TERCEIRO</w:t>
      </w:r>
      <w:r w:rsidRPr="008833EA">
        <w:rPr>
          <w:rFonts w:ascii="Arial Narrow" w:eastAsia="Arial Narrow" w:hAnsi="Arial Narrow" w:cs="Arial Narrow"/>
        </w:rPr>
        <w:t xml:space="preserve"> - Os pesquisadores que participarem da execução das atividades inerentes à execução do objeto do acordo não sofrerão qualquer alteração na sua vinculação trabalhista e/ou funcional com as respectivas entidades de origem.</w:t>
      </w:r>
    </w:p>
    <w:p w14:paraId="7BFA48E1"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4BCACE55" w14:textId="77777777" w:rsidR="009D2C75" w:rsidRPr="008833EA" w:rsidRDefault="006F75A4" w:rsidP="008F7E7F">
      <w:pPr>
        <w:pStyle w:val="Normal1"/>
        <w:tabs>
          <w:tab w:val="left" w:pos="709"/>
        </w:tabs>
        <w:jc w:val="both"/>
        <w:rPr>
          <w:rFonts w:ascii="Arial Narrow" w:eastAsia="Arial Narrow" w:hAnsi="Arial Narrow" w:cs="Arial Narrow"/>
        </w:rPr>
      </w:pPr>
      <w:r w:rsidRPr="008833EA">
        <w:rPr>
          <w:rFonts w:ascii="Arial Narrow" w:eastAsia="Arial Narrow" w:hAnsi="Arial Narrow" w:cs="Arial Narrow"/>
          <w:b/>
        </w:rPr>
        <w:t>PARÁGRAFO QUARTO</w:t>
      </w:r>
      <w:r w:rsidRPr="008833EA">
        <w:rPr>
          <w:rFonts w:ascii="Arial Narrow" w:eastAsia="Arial Narrow" w:hAnsi="Arial Narrow" w:cs="Arial Narrow"/>
        </w:rPr>
        <w:t xml:space="preserve"> - 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3E5A709D" w14:textId="77777777" w:rsidR="009D2C75" w:rsidRPr="008833EA" w:rsidRDefault="009D2C75" w:rsidP="008F7E7F">
      <w:pPr>
        <w:pStyle w:val="Ttulo4"/>
        <w:widowControl w:val="0"/>
        <w:tabs>
          <w:tab w:val="left" w:pos="709"/>
          <w:tab w:val="left" w:pos="1530"/>
        </w:tabs>
        <w:spacing w:before="200" w:after="0" w:line="204" w:lineRule="auto"/>
        <w:jc w:val="both"/>
        <w:rPr>
          <w:rFonts w:ascii="Arial Narrow" w:eastAsia="Arial Narrow" w:hAnsi="Arial Narrow" w:cs="Arial Narrow"/>
          <w:b/>
          <w:i/>
          <w:color w:val="4F81BD"/>
          <w:sz w:val="22"/>
          <w:szCs w:val="22"/>
        </w:rPr>
      </w:pPr>
    </w:p>
    <w:p w14:paraId="2E9F19CB" w14:textId="77777777" w:rsidR="009D2C75" w:rsidRPr="008833EA" w:rsidRDefault="006F75A4" w:rsidP="008F7E7F">
      <w:pPr>
        <w:pStyle w:val="Ttulo4"/>
        <w:widowControl w:val="0"/>
        <w:tabs>
          <w:tab w:val="left" w:pos="709"/>
          <w:tab w:val="left" w:pos="1530"/>
        </w:tabs>
        <w:spacing w:before="200" w:after="0" w:line="204" w:lineRule="auto"/>
        <w:jc w:val="both"/>
        <w:rPr>
          <w:rFonts w:ascii="Arial Narrow" w:eastAsia="Arial Narrow" w:hAnsi="Arial Narrow" w:cs="Arial Narrow"/>
          <w:b/>
          <w:i/>
          <w:color w:val="4F81BD"/>
          <w:sz w:val="22"/>
          <w:szCs w:val="22"/>
        </w:rPr>
      </w:pPr>
      <w:r w:rsidRPr="008833EA">
        <w:rPr>
          <w:rFonts w:ascii="Arial Narrow" w:eastAsia="Arial Narrow" w:hAnsi="Arial Narrow" w:cs="Arial Narrow"/>
          <w:b/>
          <w:i/>
          <w:color w:val="4F81BD"/>
          <w:sz w:val="22"/>
          <w:szCs w:val="22"/>
        </w:rPr>
        <w:t>CLÁUSULA QUINTA - DAS OBRIGAÇÕES</w:t>
      </w:r>
    </w:p>
    <w:p w14:paraId="28AD43A9" w14:textId="77777777" w:rsidR="009D2C75" w:rsidRPr="008833EA" w:rsidRDefault="006F75A4" w:rsidP="008F7E7F">
      <w:pPr>
        <w:pStyle w:val="Normal1"/>
        <w:widowControl w:val="0"/>
        <w:tabs>
          <w:tab w:val="left" w:pos="709"/>
          <w:tab w:val="left" w:pos="6663"/>
        </w:tabs>
        <w:spacing w:before="40" w:after="40"/>
        <w:jc w:val="both"/>
        <w:rPr>
          <w:rFonts w:ascii="Arial Narrow" w:eastAsia="Arial Narrow" w:hAnsi="Arial Narrow" w:cs="Arial Narrow"/>
          <w:b/>
        </w:rPr>
      </w:pPr>
      <w:r w:rsidRPr="008833EA">
        <w:rPr>
          <w:rFonts w:ascii="Arial Narrow" w:eastAsia="Arial Narrow" w:hAnsi="Arial Narrow" w:cs="Arial Narrow"/>
          <w:b/>
        </w:rPr>
        <w:t>I - A FUNDAÇÃO ARAUCÁRIA compromete-se a:</w:t>
      </w:r>
    </w:p>
    <w:p w14:paraId="1A0965BE" w14:textId="77777777" w:rsidR="009D2C75" w:rsidRPr="008833EA" w:rsidRDefault="006F75A4" w:rsidP="00C722CC">
      <w:pPr>
        <w:pStyle w:val="Normal1"/>
        <w:numPr>
          <w:ilvl w:val="0"/>
          <w:numId w:val="14"/>
        </w:numPr>
        <w:tabs>
          <w:tab w:val="left" w:pos="709"/>
          <w:tab w:val="left" w:pos="284"/>
          <w:tab w:val="left" w:pos="357"/>
          <w:tab w:val="left" w:pos="5257"/>
          <w:tab w:val="left" w:pos="6663"/>
        </w:tabs>
        <w:ind w:firstLine="0"/>
        <w:jc w:val="both"/>
        <w:rPr>
          <w:rFonts w:ascii="Arial Narrow" w:hAnsi="Arial Narrow"/>
        </w:rPr>
      </w:pPr>
      <w:r w:rsidRPr="008833EA">
        <w:rPr>
          <w:rFonts w:ascii="Arial Narrow" w:eastAsia="Arial Narrow" w:hAnsi="Arial Narrow" w:cs="Arial Narrow"/>
        </w:rPr>
        <w:t>Transferir os recursos financeiros para execução do objeto deste Convênio na forma do Plano de Aplicação, observada a sua disponibilidade financeira;</w:t>
      </w:r>
    </w:p>
    <w:p w14:paraId="7590D81A" w14:textId="77777777" w:rsidR="009D2C75" w:rsidRPr="008833EA" w:rsidRDefault="006F75A4" w:rsidP="00C722CC">
      <w:pPr>
        <w:pStyle w:val="Normal1"/>
        <w:numPr>
          <w:ilvl w:val="0"/>
          <w:numId w:val="14"/>
        </w:numPr>
        <w:tabs>
          <w:tab w:val="left" w:pos="709"/>
          <w:tab w:val="left" w:pos="284"/>
          <w:tab w:val="left" w:pos="357"/>
          <w:tab w:val="left" w:pos="5257"/>
          <w:tab w:val="left" w:pos="6663"/>
        </w:tabs>
        <w:ind w:firstLine="0"/>
        <w:jc w:val="both"/>
        <w:rPr>
          <w:rFonts w:ascii="Arial Narrow" w:hAnsi="Arial Narrow"/>
        </w:rPr>
      </w:pPr>
      <w:r w:rsidRPr="008833EA">
        <w:rPr>
          <w:rFonts w:ascii="Arial Narrow" w:eastAsia="Arial Narrow" w:hAnsi="Arial Narrow" w:cs="Arial Narrow"/>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50BF527C" w14:textId="77777777" w:rsidR="009D2C75" w:rsidRPr="008833EA" w:rsidRDefault="006F75A4" w:rsidP="00C722CC">
      <w:pPr>
        <w:pStyle w:val="Normal1"/>
        <w:numPr>
          <w:ilvl w:val="0"/>
          <w:numId w:val="14"/>
        </w:numPr>
        <w:tabs>
          <w:tab w:val="left" w:pos="709"/>
          <w:tab w:val="left" w:pos="284"/>
          <w:tab w:val="left" w:pos="357"/>
          <w:tab w:val="left" w:pos="5257"/>
          <w:tab w:val="left" w:pos="6663"/>
        </w:tabs>
        <w:ind w:firstLine="0"/>
        <w:jc w:val="both"/>
        <w:rPr>
          <w:rFonts w:ascii="Arial Narrow" w:hAnsi="Arial Narrow"/>
        </w:rPr>
      </w:pPr>
      <w:r w:rsidRPr="008833EA">
        <w:rPr>
          <w:rFonts w:ascii="Arial Narrow" w:eastAsia="Arial Narrow" w:hAnsi="Arial Narrow" w:cs="Arial Narrow"/>
        </w:rPr>
        <w:t>Dar publicidade ao instrumento pactuado no Diário Oficial do Estado e no sitio oficial do Estado do Paraná na internet;</w:t>
      </w:r>
    </w:p>
    <w:p w14:paraId="56CC2E65" w14:textId="77777777" w:rsidR="009D2C75" w:rsidRPr="008833EA" w:rsidRDefault="006F75A4" w:rsidP="00C722CC">
      <w:pPr>
        <w:pStyle w:val="Normal1"/>
        <w:numPr>
          <w:ilvl w:val="0"/>
          <w:numId w:val="14"/>
        </w:numPr>
        <w:tabs>
          <w:tab w:val="left" w:pos="709"/>
          <w:tab w:val="left" w:pos="284"/>
          <w:tab w:val="left" w:pos="357"/>
          <w:tab w:val="left" w:pos="5257"/>
          <w:tab w:val="left" w:pos="6663"/>
        </w:tabs>
        <w:ind w:firstLine="0"/>
        <w:jc w:val="both"/>
        <w:rPr>
          <w:rFonts w:ascii="Arial Narrow" w:hAnsi="Arial Narrow"/>
        </w:rPr>
      </w:pPr>
      <w:r w:rsidRPr="008833EA">
        <w:rPr>
          <w:rFonts w:ascii="Arial Narrow" w:eastAsia="Arial Narrow" w:hAnsi="Arial Narrow" w:cs="Arial Narrow"/>
        </w:rPr>
        <w:t xml:space="preserve">Realizar o acompanhamento, a fiscalização, o controle, a supervisão e a avaliação do cumprimento do objeto deste convênio, por meio de análise de relatórios acerca do seu processamento, diligências e visitas </w:t>
      </w:r>
      <w:r w:rsidRPr="008833EA">
        <w:rPr>
          <w:rFonts w:ascii="Arial Narrow" w:eastAsia="Arial Narrow" w:hAnsi="Arial Narrow" w:cs="Arial Narrow"/>
          <w:i/>
        </w:rPr>
        <w:t>in loco</w:t>
      </w:r>
      <w:r w:rsidRPr="008833EA">
        <w:rPr>
          <w:rFonts w:ascii="Arial Narrow" w:eastAsia="Arial Narrow" w:hAnsi="Arial Narrow" w:cs="Arial Narrow"/>
        </w:rPr>
        <w:t>, comunicando à ICTPR quaisquer irregularidades decorrentes do uso dos recursos públicos ou outras pendências de ordem técnica ou legal;</w:t>
      </w:r>
    </w:p>
    <w:p w14:paraId="721CC03D" w14:textId="77777777" w:rsidR="009D2C75" w:rsidRPr="008833EA" w:rsidRDefault="006F75A4" w:rsidP="00C722CC">
      <w:pPr>
        <w:pStyle w:val="Normal1"/>
        <w:numPr>
          <w:ilvl w:val="0"/>
          <w:numId w:val="14"/>
        </w:numPr>
        <w:tabs>
          <w:tab w:val="left" w:pos="709"/>
          <w:tab w:val="left" w:pos="284"/>
          <w:tab w:val="left" w:pos="357"/>
          <w:tab w:val="left" w:pos="5257"/>
          <w:tab w:val="left" w:pos="6663"/>
        </w:tabs>
        <w:ind w:firstLine="0"/>
        <w:jc w:val="both"/>
        <w:rPr>
          <w:rFonts w:ascii="Arial Narrow" w:hAnsi="Arial Narrow"/>
        </w:rPr>
      </w:pPr>
      <w:r w:rsidRPr="008833EA">
        <w:rPr>
          <w:rFonts w:ascii="Arial Narrow" w:eastAsia="Arial Narrow" w:hAnsi="Arial Narrow" w:cs="Arial Narrow"/>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5407E569" w14:textId="77777777" w:rsidR="009D2C75" w:rsidRPr="008833EA" w:rsidRDefault="006F75A4" w:rsidP="00C722CC">
      <w:pPr>
        <w:pStyle w:val="Normal1"/>
        <w:numPr>
          <w:ilvl w:val="0"/>
          <w:numId w:val="14"/>
        </w:numPr>
        <w:tabs>
          <w:tab w:val="left" w:pos="709"/>
          <w:tab w:val="left" w:pos="284"/>
          <w:tab w:val="left" w:pos="357"/>
          <w:tab w:val="left" w:pos="5257"/>
          <w:tab w:val="left" w:pos="6663"/>
        </w:tabs>
        <w:ind w:firstLine="0"/>
        <w:jc w:val="both"/>
        <w:rPr>
          <w:rFonts w:ascii="Arial Narrow" w:hAnsi="Arial Narrow"/>
        </w:rPr>
      </w:pPr>
      <w:r w:rsidRPr="008833EA">
        <w:rPr>
          <w:rFonts w:ascii="Arial Narrow" w:eastAsia="Arial Narrow" w:hAnsi="Arial Narrow" w:cs="Arial Narrow"/>
        </w:rPr>
        <w:t>Monitorar, supervisionar, avaliar e fiscalizar o cumprimento do objeto deste Convênio, realizando vistorias sempre que julgar conveniente, com vistas ao fiel cumprimento do ajuste;</w:t>
      </w:r>
    </w:p>
    <w:p w14:paraId="4DF8D3B9" w14:textId="77777777" w:rsidR="009D2C75" w:rsidRPr="008833EA" w:rsidRDefault="006F75A4" w:rsidP="00C722CC">
      <w:pPr>
        <w:pStyle w:val="Normal1"/>
        <w:numPr>
          <w:ilvl w:val="0"/>
          <w:numId w:val="14"/>
        </w:numPr>
        <w:tabs>
          <w:tab w:val="left" w:pos="709"/>
          <w:tab w:val="left" w:pos="284"/>
          <w:tab w:val="left" w:pos="357"/>
          <w:tab w:val="left" w:pos="5257"/>
          <w:tab w:val="left" w:pos="6663"/>
        </w:tabs>
        <w:ind w:firstLine="0"/>
        <w:jc w:val="both"/>
        <w:rPr>
          <w:rFonts w:ascii="Arial Narrow" w:hAnsi="Arial Narrow"/>
        </w:rPr>
      </w:pPr>
      <w:r w:rsidRPr="008833EA">
        <w:rPr>
          <w:rFonts w:ascii="Arial Narrow" w:eastAsia="Arial Narrow" w:hAnsi="Arial Narrow" w:cs="Arial Narrow"/>
        </w:rPr>
        <w:t>Notificar a ICTPR, quando não apresentada a prestação de contas dos recursos aplicados ou quando constatada a má aplicação dos recursos públicos transferidos, e instaurar a Tomada de Contas Especial.</w:t>
      </w:r>
    </w:p>
    <w:p w14:paraId="5DDF2D3B" w14:textId="77777777" w:rsidR="009D2C75" w:rsidRPr="008833EA" w:rsidRDefault="009D2C75" w:rsidP="008F7E7F">
      <w:pPr>
        <w:pStyle w:val="Normal1"/>
        <w:widowControl w:val="0"/>
        <w:tabs>
          <w:tab w:val="left" w:pos="709"/>
          <w:tab w:val="left" w:pos="284"/>
          <w:tab w:val="left" w:pos="357"/>
          <w:tab w:val="left" w:pos="5257"/>
          <w:tab w:val="left" w:pos="6663"/>
        </w:tabs>
        <w:spacing w:before="40" w:after="40"/>
        <w:jc w:val="both"/>
        <w:rPr>
          <w:rFonts w:ascii="Arial Narrow" w:eastAsia="Arial Narrow" w:hAnsi="Arial Narrow" w:cs="Arial Narrow"/>
          <w:b/>
        </w:rPr>
      </w:pPr>
    </w:p>
    <w:p w14:paraId="55D72625" w14:textId="77777777" w:rsidR="009D2C75" w:rsidRPr="008833EA" w:rsidRDefault="009D2C75" w:rsidP="008F7E7F">
      <w:pPr>
        <w:pStyle w:val="Normal1"/>
        <w:widowControl w:val="0"/>
        <w:tabs>
          <w:tab w:val="left" w:pos="709"/>
          <w:tab w:val="left" w:pos="284"/>
          <w:tab w:val="left" w:pos="5257"/>
          <w:tab w:val="left" w:pos="6663"/>
        </w:tabs>
        <w:spacing w:before="40" w:after="40"/>
        <w:jc w:val="both"/>
        <w:rPr>
          <w:rFonts w:ascii="Arial Narrow" w:eastAsia="Arial Narrow" w:hAnsi="Arial Narrow" w:cs="Arial Narrow"/>
          <w:b/>
        </w:rPr>
      </w:pPr>
    </w:p>
    <w:p w14:paraId="39DF40FE" w14:textId="77777777" w:rsidR="009D2C75" w:rsidRPr="008833EA" w:rsidRDefault="009D2C75" w:rsidP="008F7E7F">
      <w:pPr>
        <w:pStyle w:val="Normal1"/>
        <w:widowControl w:val="0"/>
        <w:tabs>
          <w:tab w:val="left" w:pos="709"/>
          <w:tab w:val="left" w:pos="5257"/>
        </w:tabs>
        <w:spacing w:before="40" w:after="40"/>
        <w:jc w:val="both"/>
        <w:rPr>
          <w:rFonts w:ascii="Arial Narrow" w:eastAsia="Arial Narrow" w:hAnsi="Arial Narrow" w:cs="Arial Narrow"/>
          <w:b/>
        </w:rPr>
      </w:pPr>
    </w:p>
    <w:p w14:paraId="44CD2B29" w14:textId="77777777" w:rsidR="009D2C75" w:rsidRPr="008833EA" w:rsidRDefault="006F75A4" w:rsidP="008F7E7F">
      <w:pPr>
        <w:pStyle w:val="Normal1"/>
        <w:widowControl w:val="0"/>
        <w:tabs>
          <w:tab w:val="left" w:pos="709"/>
          <w:tab w:val="left" w:pos="5257"/>
        </w:tabs>
        <w:spacing w:before="40" w:after="40"/>
        <w:jc w:val="both"/>
        <w:rPr>
          <w:rFonts w:ascii="Arial Narrow" w:eastAsia="Arial Narrow" w:hAnsi="Arial Narrow" w:cs="Arial Narrow"/>
          <w:b/>
        </w:rPr>
      </w:pPr>
      <w:r w:rsidRPr="008833EA">
        <w:rPr>
          <w:rFonts w:ascii="Arial Narrow" w:eastAsia="Arial Narrow" w:hAnsi="Arial Narrow" w:cs="Arial Narrow"/>
          <w:b/>
        </w:rPr>
        <w:t>II – A ICTPR compromete-se a:</w:t>
      </w:r>
    </w:p>
    <w:p w14:paraId="0DFDAA66" w14:textId="77777777" w:rsidR="009D2C75" w:rsidRPr="008833EA" w:rsidRDefault="006F75A4" w:rsidP="00C722CC">
      <w:pPr>
        <w:pStyle w:val="Normal1"/>
        <w:numPr>
          <w:ilvl w:val="0"/>
          <w:numId w:val="9"/>
        </w:numPr>
        <w:tabs>
          <w:tab w:val="left" w:pos="709"/>
          <w:tab w:val="left" w:pos="0"/>
        </w:tabs>
        <w:ind w:firstLine="0"/>
        <w:jc w:val="both"/>
        <w:rPr>
          <w:rFonts w:ascii="Arial Narrow" w:hAnsi="Arial Narrow"/>
        </w:rPr>
      </w:pPr>
      <w:r w:rsidRPr="008833EA">
        <w:rPr>
          <w:rFonts w:ascii="Arial Narrow" w:eastAsia="Arial Narrow" w:hAnsi="Arial Narrow" w:cs="Arial Narrow"/>
        </w:rPr>
        <w:t>Abrir e manter conta bancária específica e exclusiva em banco oficial para o recebimento e movimentação dos recursos provenientes deste Convênio;</w:t>
      </w:r>
    </w:p>
    <w:p w14:paraId="577ED11D" w14:textId="77777777" w:rsidR="009D2C75" w:rsidRPr="008833EA" w:rsidRDefault="006F75A4" w:rsidP="00C722CC">
      <w:pPr>
        <w:pStyle w:val="Normal1"/>
        <w:numPr>
          <w:ilvl w:val="0"/>
          <w:numId w:val="9"/>
        </w:numPr>
        <w:tabs>
          <w:tab w:val="left" w:pos="709"/>
          <w:tab w:val="left" w:pos="0"/>
        </w:tabs>
        <w:ind w:firstLine="0"/>
        <w:jc w:val="both"/>
        <w:rPr>
          <w:rFonts w:ascii="Arial Narrow" w:hAnsi="Arial Narrow"/>
        </w:rPr>
      </w:pPr>
      <w:r w:rsidRPr="008833EA">
        <w:rPr>
          <w:rFonts w:ascii="Arial Narrow" w:eastAsia="Arial Narrow" w:hAnsi="Arial Narrow" w:cs="Arial Narrow"/>
        </w:rPr>
        <w:t>Aplicar os recursos financeiros recebidos da CONCEDENTE no objeto deste Termo;</w:t>
      </w:r>
    </w:p>
    <w:p w14:paraId="37291902" w14:textId="77777777" w:rsidR="009D2C75" w:rsidRPr="008833EA" w:rsidRDefault="006F75A4" w:rsidP="00C722CC">
      <w:pPr>
        <w:pStyle w:val="Normal1"/>
        <w:numPr>
          <w:ilvl w:val="0"/>
          <w:numId w:val="9"/>
        </w:numPr>
        <w:tabs>
          <w:tab w:val="left" w:pos="709"/>
          <w:tab w:val="left" w:pos="0"/>
        </w:tabs>
        <w:ind w:firstLine="0"/>
        <w:jc w:val="both"/>
        <w:rPr>
          <w:rFonts w:ascii="Arial Narrow" w:hAnsi="Arial Narrow"/>
        </w:rPr>
      </w:pPr>
      <w:r w:rsidRPr="008833EA">
        <w:rPr>
          <w:rFonts w:ascii="Arial Narrow" w:eastAsia="Arial Narrow" w:hAnsi="Arial Narrow" w:cs="Arial Narrow"/>
        </w:rPr>
        <w:t>Executar, nos termos da legislação pertinente, o necessário para consecução do objeto de que trata este Convênio, observando sempre critérios de qualidade e custo, bem como em estrita observância ao contido no Plano de Trabalho;</w:t>
      </w:r>
    </w:p>
    <w:p w14:paraId="3EB1228A" w14:textId="77777777" w:rsidR="009D2C75" w:rsidRPr="008833EA" w:rsidRDefault="006F75A4" w:rsidP="00C722CC">
      <w:pPr>
        <w:pStyle w:val="Normal1"/>
        <w:numPr>
          <w:ilvl w:val="0"/>
          <w:numId w:val="9"/>
        </w:numPr>
        <w:tabs>
          <w:tab w:val="left" w:pos="709"/>
          <w:tab w:val="left" w:pos="0"/>
        </w:tabs>
        <w:ind w:firstLine="0"/>
        <w:jc w:val="both"/>
        <w:rPr>
          <w:rFonts w:ascii="Arial Narrow" w:hAnsi="Arial Narrow"/>
        </w:rPr>
      </w:pPr>
      <w:r w:rsidRPr="008833EA">
        <w:rPr>
          <w:rFonts w:ascii="Arial Narrow" w:eastAsia="Arial Narrow" w:hAnsi="Arial Narrow" w:cs="Arial Narrow"/>
        </w:rPr>
        <w:t>A ICTPR fica obrigada a:</w:t>
      </w:r>
    </w:p>
    <w:p w14:paraId="2C86E68B" w14:textId="77777777" w:rsidR="009D2C75" w:rsidRPr="008833EA" w:rsidRDefault="006F75A4" w:rsidP="00C722CC">
      <w:pPr>
        <w:pStyle w:val="Normal1"/>
        <w:numPr>
          <w:ilvl w:val="0"/>
          <w:numId w:val="10"/>
        </w:numPr>
        <w:tabs>
          <w:tab w:val="left" w:pos="709"/>
          <w:tab w:val="left" w:pos="426"/>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lastRenderedPageBreak/>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4E47373D" w14:textId="77777777" w:rsidR="009D2C75" w:rsidRPr="008833EA" w:rsidRDefault="006F75A4" w:rsidP="00C722CC">
      <w:pPr>
        <w:pStyle w:val="Normal1"/>
        <w:numPr>
          <w:ilvl w:val="0"/>
          <w:numId w:val="10"/>
        </w:numPr>
        <w:tabs>
          <w:tab w:val="left" w:pos="709"/>
          <w:tab w:val="left" w:pos="426"/>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1D1F09B6" w14:textId="77777777" w:rsidR="009D2C75" w:rsidRPr="008833EA" w:rsidRDefault="006F75A4" w:rsidP="00C722CC">
      <w:pPr>
        <w:pStyle w:val="Normal1"/>
        <w:numPr>
          <w:ilvl w:val="0"/>
          <w:numId w:val="9"/>
        </w:numPr>
        <w:tabs>
          <w:tab w:val="left" w:pos="709"/>
          <w:tab w:val="left" w:pos="0"/>
        </w:tabs>
        <w:ind w:firstLine="0"/>
        <w:jc w:val="both"/>
        <w:rPr>
          <w:rFonts w:ascii="Arial Narrow" w:hAnsi="Arial Narrow"/>
        </w:rPr>
      </w:pPr>
      <w:r w:rsidRPr="008833EA">
        <w:rPr>
          <w:rFonts w:ascii="Arial Narrow" w:eastAsia="Arial Narrow" w:hAnsi="Arial Narrow" w:cs="Arial Narrow"/>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4AC449D5" w14:textId="77777777" w:rsidR="009D2C75" w:rsidRPr="008833EA" w:rsidRDefault="006F75A4" w:rsidP="00C722CC">
      <w:pPr>
        <w:pStyle w:val="Normal1"/>
        <w:numPr>
          <w:ilvl w:val="0"/>
          <w:numId w:val="9"/>
        </w:numPr>
        <w:tabs>
          <w:tab w:val="left" w:pos="709"/>
          <w:tab w:val="left" w:pos="0"/>
        </w:tabs>
        <w:ind w:firstLine="0"/>
        <w:jc w:val="both"/>
        <w:rPr>
          <w:rFonts w:ascii="Arial Narrow" w:hAnsi="Arial Narrow"/>
        </w:rPr>
      </w:pPr>
      <w:r w:rsidRPr="008833EA">
        <w:rPr>
          <w:rFonts w:ascii="Arial Narrow" w:eastAsia="Arial Narrow" w:hAnsi="Arial Narrow" w:cs="Arial Narrow"/>
        </w:rPr>
        <w:t>Restituir o valor recebido atualizado monetariamente, desde a data do recebimento, acrescido de juros legais, na forma aplicável aos débitos para com o Tesouro do Estado, quando:</w:t>
      </w:r>
    </w:p>
    <w:p w14:paraId="67514B7D" w14:textId="77777777" w:rsidR="009D2C75" w:rsidRPr="008833EA" w:rsidRDefault="006F75A4" w:rsidP="00C722CC">
      <w:pPr>
        <w:pStyle w:val="Normal1"/>
        <w:numPr>
          <w:ilvl w:val="1"/>
          <w:numId w:val="8"/>
        </w:numPr>
        <w:tabs>
          <w:tab w:val="left" w:pos="709"/>
          <w:tab w:val="left" w:pos="851"/>
        </w:tabs>
        <w:ind w:left="567" w:firstLine="0"/>
        <w:jc w:val="both"/>
        <w:rPr>
          <w:rFonts w:ascii="Arial Narrow" w:eastAsia="Arial Narrow" w:hAnsi="Arial Narrow" w:cs="Arial Narrow"/>
          <w:b/>
        </w:rPr>
      </w:pPr>
      <w:r w:rsidRPr="008833EA">
        <w:rPr>
          <w:rFonts w:ascii="Arial Narrow" w:eastAsia="Arial Narrow" w:hAnsi="Arial Narrow" w:cs="Arial Narrow"/>
        </w:rPr>
        <w:t>Não for executado o objeto deste Convênio;</w:t>
      </w:r>
    </w:p>
    <w:p w14:paraId="34C9F5D1" w14:textId="77777777" w:rsidR="009D2C75" w:rsidRPr="008833EA" w:rsidRDefault="006F75A4" w:rsidP="00C722CC">
      <w:pPr>
        <w:pStyle w:val="Normal1"/>
        <w:numPr>
          <w:ilvl w:val="1"/>
          <w:numId w:val="8"/>
        </w:numPr>
        <w:tabs>
          <w:tab w:val="left" w:pos="709"/>
          <w:tab w:val="left" w:pos="851"/>
        </w:tabs>
        <w:ind w:left="567" w:firstLine="0"/>
        <w:jc w:val="both"/>
        <w:rPr>
          <w:rFonts w:ascii="Arial Narrow" w:eastAsia="Arial Narrow" w:hAnsi="Arial Narrow" w:cs="Arial Narrow"/>
        </w:rPr>
      </w:pPr>
      <w:r w:rsidRPr="008833EA">
        <w:rPr>
          <w:rFonts w:ascii="Arial Narrow" w:eastAsia="Arial Narrow" w:hAnsi="Arial Narrow" w:cs="Arial Narrow"/>
        </w:rPr>
        <w:t>Não for apresentada, no prazo estipulado, a respectiva Prestação de Contas parcial ou final; e,</w:t>
      </w:r>
    </w:p>
    <w:p w14:paraId="42E832FC" w14:textId="77777777" w:rsidR="009D2C75" w:rsidRPr="008833EA" w:rsidRDefault="006F75A4" w:rsidP="00C722CC">
      <w:pPr>
        <w:pStyle w:val="Normal1"/>
        <w:numPr>
          <w:ilvl w:val="1"/>
          <w:numId w:val="8"/>
        </w:numPr>
        <w:tabs>
          <w:tab w:val="left" w:pos="709"/>
          <w:tab w:val="left" w:pos="851"/>
        </w:tabs>
        <w:ind w:left="567" w:firstLine="0"/>
        <w:jc w:val="both"/>
        <w:rPr>
          <w:rFonts w:ascii="Arial Narrow" w:eastAsia="Arial Narrow" w:hAnsi="Arial Narrow" w:cs="Arial Narrow"/>
        </w:rPr>
      </w:pPr>
      <w:r w:rsidRPr="008833EA">
        <w:rPr>
          <w:rFonts w:ascii="Arial Narrow" w:eastAsia="Arial Narrow" w:hAnsi="Arial Narrow" w:cs="Arial Narrow"/>
        </w:rPr>
        <w:t>Os recursos forem utilizados em finalidade diversa do estabelecido neste Convênio.</w:t>
      </w:r>
    </w:p>
    <w:p w14:paraId="60F8C224" w14:textId="77777777" w:rsidR="009D2C75" w:rsidRPr="008833EA" w:rsidRDefault="006F75A4" w:rsidP="00C722CC">
      <w:pPr>
        <w:pStyle w:val="Normal1"/>
        <w:numPr>
          <w:ilvl w:val="0"/>
          <w:numId w:val="9"/>
        </w:numPr>
        <w:tabs>
          <w:tab w:val="left" w:pos="709"/>
          <w:tab w:val="left" w:pos="0"/>
        </w:tabs>
        <w:ind w:firstLine="0"/>
        <w:jc w:val="both"/>
        <w:rPr>
          <w:rFonts w:ascii="Arial Narrow" w:hAnsi="Arial Narrow"/>
        </w:rPr>
      </w:pPr>
      <w:r w:rsidRPr="008833EA">
        <w:rPr>
          <w:rFonts w:ascii="Arial Narrow" w:eastAsia="Arial Narrow" w:hAnsi="Arial Narrow" w:cs="Arial Narrow"/>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423CBBB1" w14:textId="77777777" w:rsidR="009D2C75" w:rsidRPr="008833EA" w:rsidRDefault="006F75A4" w:rsidP="00C722CC">
      <w:pPr>
        <w:pStyle w:val="Normal1"/>
        <w:numPr>
          <w:ilvl w:val="0"/>
          <w:numId w:val="9"/>
        </w:numPr>
        <w:tabs>
          <w:tab w:val="left" w:pos="709"/>
          <w:tab w:val="left" w:pos="0"/>
        </w:tabs>
        <w:ind w:firstLine="0"/>
        <w:jc w:val="both"/>
        <w:rPr>
          <w:rFonts w:ascii="Arial Narrow" w:hAnsi="Arial Narrow"/>
        </w:rPr>
      </w:pPr>
      <w:r w:rsidRPr="008833EA">
        <w:rPr>
          <w:rFonts w:ascii="Arial Narrow" w:eastAsia="Arial Narrow" w:hAnsi="Arial Narrow" w:cs="Arial Narrow"/>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2EF93C42" w14:textId="77777777" w:rsidR="009D2C75" w:rsidRPr="008833EA" w:rsidRDefault="006F75A4" w:rsidP="00C722CC">
      <w:pPr>
        <w:pStyle w:val="Normal1"/>
        <w:numPr>
          <w:ilvl w:val="0"/>
          <w:numId w:val="2"/>
        </w:numPr>
        <w:tabs>
          <w:tab w:val="left" w:pos="709"/>
          <w:tab w:val="left" w:pos="426"/>
          <w:tab w:val="left" w:pos="1134"/>
          <w:tab w:val="left" w:pos="1276"/>
        </w:tabs>
        <w:ind w:left="567" w:firstLine="0"/>
        <w:jc w:val="both"/>
        <w:rPr>
          <w:rFonts w:ascii="Arial Narrow" w:eastAsia="Arial Narrow" w:hAnsi="Arial Narrow" w:cs="Arial Narrow"/>
        </w:rPr>
      </w:pPr>
      <w:r w:rsidRPr="008833EA">
        <w:rPr>
          <w:rFonts w:ascii="Arial Narrow" w:eastAsia="Arial Narrow" w:hAnsi="Arial Narrow" w:cs="Arial Narrow"/>
        </w:rPr>
        <w:t>“prática corrupta”: oferecer, dar, receber ou solicitar, direta ou indiretamente, qualquer vantagem com o objetivo de influenciar a ação de servidor público no processo de licitação ou na execução de contrato;</w:t>
      </w:r>
    </w:p>
    <w:p w14:paraId="2A898A57" w14:textId="77777777" w:rsidR="009D2C75" w:rsidRPr="008833EA" w:rsidRDefault="006F75A4" w:rsidP="00C722CC">
      <w:pPr>
        <w:pStyle w:val="Normal1"/>
        <w:numPr>
          <w:ilvl w:val="0"/>
          <w:numId w:val="2"/>
        </w:numPr>
        <w:tabs>
          <w:tab w:val="left" w:pos="709"/>
          <w:tab w:val="left" w:pos="426"/>
          <w:tab w:val="left" w:pos="1134"/>
          <w:tab w:val="left" w:pos="1276"/>
        </w:tabs>
        <w:ind w:left="567" w:firstLine="0"/>
        <w:jc w:val="both"/>
        <w:rPr>
          <w:rFonts w:ascii="Arial Narrow" w:eastAsia="Arial Narrow" w:hAnsi="Arial Narrow" w:cs="Arial Narrow"/>
        </w:rPr>
      </w:pPr>
      <w:r w:rsidRPr="008833EA">
        <w:rPr>
          <w:rFonts w:ascii="Arial Narrow" w:eastAsia="Arial Narrow" w:hAnsi="Arial Narrow" w:cs="Arial Narrow"/>
        </w:rPr>
        <w:t>“prática fraudulenta”: a falsificação ou omissão dos fatos, com o objetivo de influenciar oprocesso de licitação ou de execução de contrato;</w:t>
      </w:r>
    </w:p>
    <w:p w14:paraId="798D07B0" w14:textId="77777777" w:rsidR="009D2C75" w:rsidRPr="008833EA" w:rsidRDefault="006F75A4" w:rsidP="00C722CC">
      <w:pPr>
        <w:pStyle w:val="Normal1"/>
        <w:numPr>
          <w:ilvl w:val="0"/>
          <w:numId w:val="2"/>
        </w:numPr>
        <w:tabs>
          <w:tab w:val="left" w:pos="709"/>
          <w:tab w:val="left" w:pos="426"/>
          <w:tab w:val="left" w:pos="1134"/>
          <w:tab w:val="left" w:pos="1276"/>
        </w:tabs>
        <w:ind w:left="567" w:firstLine="0"/>
        <w:jc w:val="both"/>
        <w:rPr>
          <w:rFonts w:ascii="Arial Narrow" w:eastAsia="Arial Narrow" w:hAnsi="Arial Narrow" w:cs="Arial Narrow"/>
        </w:rPr>
      </w:pPr>
      <w:r w:rsidRPr="008833EA">
        <w:rPr>
          <w:rFonts w:ascii="Arial Narrow" w:eastAsia="Arial Narrow" w:hAnsi="Arial Narrow" w:cs="Arial Narrow"/>
        </w:rPr>
        <w:t>“prática colusiva”: esquematizar ou estabelecer um acordo entre dois ou mais licitantes, com ou sem o conhecimento de representantes ou prepostos do órgão licitador, visando estabelecer preços em níveis artificiais e não-competitivos;</w:t>
      </w:r>
    </w:p>
    <w:p w14:paraId="326CF435" w14:textId="77777777" w:rsidR="009D2C75" w:rsidRPr="008833EA" w:rsidRDefault="006F75A4" w:rsidP="00C722CC">
      <w:pPr>
        <w:pStyle w:val="Normal1"/>
        <w:numPr>
          <w:ilvl w:val="0"/>
          <w:numId w:val="2"/>
        </w:numPr>
        <w:tabs>
          <w:tab w:val="left" w:pos="709"/>
          <w:tab w:val="left" w:pos="426"/>
          <w:tab w:val="left" w:pos="1134"/>
          <w:tab w:val="left" w:pos="1276"/>
        </w:tabs>
        <w:ind w:left="567" w:firstLine="0"/>
        <w:jc w:val="both"/>
        <w:rPr>
          <w:rFonts w:ascii="Arial Narrow" w:eastAsia="Arial Narrow" w:hAnsi="Arial Narrow" w:cs="Arial Narrow"/>
        </w:rPr>
      </w:pPr>
      <w:r w:rsidRPr="008833EA">
        <w:rPr>
          <w:rFonts w:ascii="Arial Narrow" w:eastAsia="Arial Narrow" w:hAnsi="Arial Narrow" w:cs="Arial Narrow"/>
        </w:rPr>
        <w:t>“prática coercitiva”: causar dano ou ameaçar causar dano, direta ou indiretamente, às pessoas ou sua propriedade, visando influenciar sua participação em um processo licitatório ou afetar a execução do contrato;</w:t>
      </w:r>
    </w:p>
    <w:p w14:paraId="18E1661B" w14:textId="77777777" w:rsidR="009D2C75" w:rsidRPr="008833EA" w:rsidRDefault="006F75A4" w:rsidP="00C722CC">
      <w:pPr>
        <w:pStyle w:val="Normal1"/>
        <w:numPr>
          <w:ilvl w:val="0"/>
          <w:numId w:val="2"/>
        </w:numPr>
        <w:tabs>
          <w:tab w:val="left" w:pos="709"/>
          <w:tab w:val="left" w:pos="426"/>
          <w:tab w:val="left" w:pos="1134"/>
          <w:tab w:val="left" w:pos="1276"/>
        </w:tabs>
        <w:ind w:left="567" w:firstLine="0"/>
        <w:jc w:val="both"/>
        <w:rPr>
          <w:rFonts w:ascii="Arial Narrow" w:eastAsia="Arial Narrow" w:hAnsi="Arial Narrow" w:cs="Arial Narrow"/>
        </w:rPr>
      </w:pPr>
      <w:r w:rsidRPr="008833EA">
        <w:rPr>
          <w:rFonts w:ascii="Arial Narrow" w:eastAsia="Arial Narrow" w:hAnsi="Arial Narrow" w:cs="Arial Narrow"/>
        </w:rPr>
        <w:t xml:space="preserve">“prática obstrutiva”: </w:t>
      </w:r>
      <w:r w:rsidRPr="008833EA">
        <w:rPr>
          <w:rFonts w:ascii="Arial Narrow" w:eastAsia="Arial Narrow" w:hAnsi="Arial Narrow" w:cs="Arial Narrow"/>
          <w:i/>
        </w:rPr>
        <w:t>(i)</w:t>
      </w:r>
      <w:r w:rsidRPr="008833EA">
        <w:rPr>
          <w:rFonts w:ascii="Arial Narrow" w:eastAsia="Arial Narrow" w:hAnsi="Arial Narrow" w:cs="Arial Narrow"/>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8833EA">
        <w:rPr>
          <w:rFonts w:ascii="Arial Narrow" w:eastAsia="Arial Narrow" w:hAnsi="Arial Narrow" w:cs="Arial Narrow"/>
          <w:i/>
        </w:rPr>
        <w:t>(ii)</w:t>
      </w:r>
      <w:r w:rsidRPr="008833EA">
        <w:rPr>
          <w:rFonts w:ascii="Arial Narrow" w:eastAsia="Arial Narrow" w:hAnsi="Arial Narrow" w:cs="Arial Narrow"/>
        </w:rPr>
        <w:t xml:space="preserve"> atos cuja intenção seja impedir materialmente o exercício do direito de o organismo financeiro multilateral promover inspeção;</w:t>
      </w:r>
    </w:p>
    <w:p w14:paraId="1A16CCEA" w14:textId="77777777" w:rsidR="009D2C75" w:rsidRPr="008833EA" w:rsidRDefault="006F75A4" w:rsidP="00C722CC">
      <w:pPr>
        <w:pStyle w:val="Normal1"/>
        <w:numPr>
          <w:ilvl w:val="0"/>
          <w:numId w:val="2"/>
        </w:numPr>
        <w:tabs>
          <w:tab w:val="left" w:pos="709"/>
          <w:tab w:val="left" w:pos="426"/>
          <w:tab w:val="left" w:pos="1134"/>
          <w:tab w:val="left" w:pos="1276"/>
        </w:tabs>
        <w:ind w:left="567" w:firstLine="0"/>
        <w:jc w:val="both"/>
        <w:rPr>
          <w:rFonts w:ascii="Arial Narrow" w:eastAsia="Arial Narrow" w:hAnsi="Arial Narrow" w:cs="Arial Narrow"/>
          <w:b/>
        </w:rPr>
      </w:pPr>
      <w:r w:rsidRPr="008833EA">
        <w:rPr>
          <w:rFonts w:ascii="Arial Narrow" w:eastAsia="Arial Narrow" w:hAnsi="Arial Narrow" w:cs="Arial Narrow"/>
        </w:rPr>
        <w:t>Fazer constar das notas fiscais o número do convênio seguido da sigla da Concedente dos recursos financeiros;</w:t>
      </w:r>
    </w:p>
    <w:p w14:paraId="77BFDBD6" w14:textId="77777777" w:rsidR="009D2C75" w:rsidRPr="008833EA" w:rsidRDefault="006F75A4" w:rsidP="00C722CC">
      <w:pPr>
        <w:pStyle w:val="Normal1"/>
        <w:numPr>
          <w:ilvl w:val="0"/>
          <w:numId w:val="2"/>
        </w:numPr>
        <w:tabs>
          <w:tab w:val="left" w:pos="709"/>
          <w:tab w:val="left" w:pos="426"/>
          <w:tab w:val="left" w:pos="1134"/>
          <w:tab w:val="left" w:pos="1276"/>
        </w:tabs>
        <w:ind w:left="567" w:firstLine="0"/>
        <w:jc w:val="both"/>
        <w:rPr>
          <w:rFonts w:ascii="Arial Narrow" w:eastAsia="Arial Narrow" w:hAnsi="Arial Narrow" w:cs="Arial Narrow"/>
        </w:rPr>
      </w:pPr>
      <w:r w:rsidRPr="008833EA">
        <w:rPr>
          <w:rFonts w:ascii="Arial Narrow" w:eastAsia="Arial Narrow" w:hAnsi="Arial Narrow" w:cs="Arial Narrow"/>
        </w:rPr>
        <w:t>Iniciar a execução do Convênio em até trinta dias após o recebimento da primeira parcela ou parcela única, salvo motivo de força maior devidamente justificado ou se estabelecido de forma diversa nas etapas e execução do Plano de Trabalho.</w:t>
      </w:r>
    </w:p>
    <w:p w14:paraId="16618EBD" w14:textId="77777777" w:rsidR="009D2C75" w:rsidRPr="008833EA" w:rsidRDefault="006F75A4" w:rsidP="00C722CC">
      <w:pPr>
        <w:pStyle w:val="Normal1"/>
        <w:numPr>
          <w:ilvl w:val="0"/>
          <w:numId w:val="5"/>
        </w:numPr>
        <w:tabs>
          <w:tab w:val="left" w:pos="709"/>
        </w:tabs>
        <w:ind w:firstLine="0"/>
        <w:jc w:val="both"/>
        <w:rPr>
          <w:rFonts w:ascii="Arial Narrow" w:eastAsia="Arial Narrow" w:hAnsi="Arial Narrow" w:cs="Arial Narrow"/>
          <w:b/>
        </w:rPr>
      </w:pPr>
      <w:r w:rsidRPr="008833EA">
        <w:rPr>
          <w:rFonts w:ascii="Arial Narrow" w:eastAsia="Arial Narrow" w:hAnsi="Arial Narrow" w:cs="Arial Narrow"/>
        </w:rPr>
        <w:t xml:space="preserve">No caso de subcontratação ou de contratação de terceiros, a ICTPR compromete-se a exigir a apresentação mensal de certidões de regularidade fiscal dos respectivos prestadores de serviço, devendo apresentá-las à CONCEDENTE sempre que instada a tanto. </w:t>
      </w:r>
    </w:p>
    <w:p w14:paraId="37ADB503" w14:textId="77777777" w:rsidR="009D2C75" w:rsidRPr="008833EA" w:rsidRDefault="009D2C75" w:rsidP="008F7E7F">
      <w:pPr>
        <w:pStyle w:val="Normal1"/>
        <w:tabs>
          <w:tab w:val="left" w:pos="709"/>
        </w:tabs>
        <w:jc w:val="both"/>
        <w:rPr>
          <w:rFonts w:ascii="Arial Narrow" w:eastAsia="Arial Narrow" w:hAnsi="Arial Narrow" w:cs="Arial Narrow"/>
        </w:rPr>
      </w:pPr>
    </w:p>
    <w:p w14:paraId="1E061174" w14:textId="77777777" w:rsidR="009D2C75" w:rsidRPr="008833EA" w:rsidRDefault="006F75A4" w:rsidP="008F7E7F">
      <w:pPr>
        <w:pStyle w:val="Ttulo4"/>
        <w:widowControl w:val="0"/>
        <w:tabs>
          <w:tab w:val="left" w:pos="709"/>
          <w:tab w:val="left" w:pos="1530"/>
        </w:tabs>
        <w:spacing w:before="200" w:after="0" w:line="204" w:lineRule="auto"/>
        <w:jc w:val="both"/>
        <w:rPr>
          <w:rFonts w:ascii="Arial Narrow" w:eastAsia="Arial Narrow" w:hAnsi="Arial Narrow" w:cs="Arial Narrow"/>
          <w:b/>
          <w:i/>
          <w:color w:val="4F81BD"/>
          <w:sz w:val="22"/>
          <w:szCs w:val="22"/>
        </w:rPr>
      </w:pPr>
      <w:r w:rsidRPr="008833EA">
        <w:rPr>
          <w:rFonts w:ascii="Arial Narrow" w:eastAsia="Arial Narrow" w:hAnsi="Arial Narrow" w:cs="Arial Narrow"/>
          <w:b/>
          <w:i/>
          <w:color w:val="4F81BD"/>
          <w:sz w:val="22"/>
          <w:szCs w:val="22"/>
        </w:rPr>
        <w:t>CLÁUSULA SEXTA - RECURSOS FINANCEIROS</w:t>
      </w:r>
    </w:p>
    <w:p w14:paraId="69D84F0D"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2A5DA39B" w14:textId="77777777" w:rsidR="009D2C75" w:rsidRPr="008833EA" w:rsidRDefault="009D2C75" w:rsidP="008F7E7F">
      <w:pPr>
        <w:pStyle w:val="Ttulo4"/>
        <w:widowControl w:val="0"/>
        <w:tabs>
          <w:tab w:val="left" w:pos="709"/>
          <w:tab w:val="left" w:pos="1530"/>
        </w:tabs>
        <w:spacing w:before="200" w:after="0" w:line="204" w:lineRule="auto"/>
        <w:jc w:val="both"/>
        <w:rPr>
          <w:rFonts w:ascii="Arial Narrow" w:eastAsia="Arial Narrow" w:hAnsi="Arial Narrow" w:cs="Arial Narrow"/>
          <w:b/>
          <w:i/>
          <w:color w:val="4F81BD"/>
          <w:sz w:val="22"/>
          <w:szCs w:val="22"/>
        </w:rPr>
      </w:pPr>
    </w:p>
    <w:p w14:paraId="655A2AC7" w14:textId="77777777" w:rsidR="009D2C75" w:rsidRPr="008833EA" w:rsidRDefault="006F75A4" w:rsidP="008F7E7F">
      <w:pPr>
        <w:pStyle w:val="Ttulo4"/>
        <w:widowControl w:val="0"/>
        <w:tabs>
          <w:tab w:val="left" w:pos="709"/>
          <w:tab w:val="left" w:pos="1530"/>
        </w:tabs>
        <w:spacing w:before="200" w:after="0" w:line="204" w:lineRule="auto"/>
        <w:jc w:val="both"/>
        <w:rPr>
          <w:rFonts w:ascii="Arial Narrow" w:eastAsia="Arial Narrow" w:hAnsi="Arial Narrow" w:cs="Arial Narrow"/>
          <w:b/>
          <w:i/>
          <w:color w:val="4F81BD"/>
          <w:sz w:val="22"/>
          <w:szCs w:val="22"/>
        </w:rPr>
      </w:pPr>
      <w:r w:rsidRPr="008833EA">
        <w:rPr>
          <w:rFonts w:ascii="Arial Narrow" w:eastAsia="Arial Narrow" w:hAnsi="Arial Narrow" w:cs="Arial Narrow"/>
          <w:b/>
          <w:i/>
          <w:color w:val="4F81BD"/>
          <w:sz w:val="22"/>
          <w:szCs w:val="22"/>
        </w:rPr>
        <w:t>CLÁUSULA SÉTIMA - DA LIBERAÇÃO DOS RECURSOS</w:t>
      </w:r>
    </w:p>
    <w:p w14:paraId="4F27FA58" w14:textId="77777777" w:rsidR="009D2C75" w:rsidRPr="008833EA" w:rsidRDefault="006F75A4" w:rsidP="008F7E7F">
      <w:pPr>
        <w:pStyle w:val="Normal1"/>
        <w:tabs>
          <w:tab w:val="left" w:pos="709"/>
        </w:tabs>
        <w:jc w:val="both"/>
        <w:rPr>
          <w:rFonts w:ascii="Arial Narrow" w:eastAsia="Arial Narrow" w:hAnsi="Arial Narrow" w:cs="Arial Narrow"/>
        </w:rPr>
      </w:pPr>
      <w:r w:rsidRPr="008833EA">
        <w:rPr>
          <w:rFonts w:ascii="Arial Narrow" w:eastAsia="Arial Narrow" w:hAnsi="Arial Narrow" w:cs="Arial Narrow"/>
        </w:rPr>
        <w:t>A CONCEDENTE transferirá os recursos previstos na Cláusula Sexta em favor da ICTPR em conta específica, aberta em Banco Oficial, vinculada ao presente instrumento, onde serão movimentados na forma da legislação específica.</w:t>
      </w:r>
    </w:p>
    <w:p w14:paraId="4BBBEAF1" w14:textId="77777777" w:rsidR="009D2C75" w:rsidRPr="008833EA" w:rsidRDefault="009D2C75" w:rsidP="008F7E7F">
      <w:pPr>
        <w:pStyle w:val="Normal1"/>
        <w:tabs>
          <w:tab w:val="left" w:pos="709"/>
        </w:tabs>
        <w:jc w:val="both"/>
        <w:rPr>
          <w:rFonts w:ascii="Arial Narrow" w:eastAsia="Arial Narrow" w:hAnsi="Arial Narrow" w:cs="Arial Narrow"/>
          <w:b/>
        </w:rPr>
      </w:pPr>
    </w:p>
    <w:p w14:paraId="03310BC0" w14:textId="77777777" w:rsidR="009D2C75" w:rsidRPr="008833EA" w:rsidRDefault="006F75A4" w:rsidP="008F7E7F">
      <w:pPr>
        <w:pStyle w:val="Normal1"/>
        <w:tabs>
          <w:tab w:val="left" w:pos="709"/>
        </w:tabs>
        <w:jc w:val="both"/>
        <w:rPr>
          <w:rFonts w:ascii="Arial Narrow" w:eastAsia="Arial Narrow" w:hAnsi="Arial Narrow" w:cs="Arial Narrow"/>
          <w:b/>
        </w:rPr>
      </w:pPr>
      <w:r w:rsidRPr="008833EA">
        <w:rPr>
          <w:rFonts w:ascii="Arial Narrow" w:eastAsia="Arial Narrow" w:hAnsi="Arial Narrow" w:cs="Arial Narrow"/>
          <w:smallCaps/>
        </w:rPr>
        <w:t>PARÁGRAFO PRIMEIRO</w:t>
      </w:r>
      <w:r w:rsidRPr="008833EA">
        <w:rPr>
          <w:rFonts w:ascii="Arial Narrow" w:eastAsia="Arial Narrow" w:hAnsi="Arial Narrow" w:cs="Arial Narrow"/>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0B9C8352" w14:textId="77777777" w:rsidR="009D2C75" w:rsidRPr="008833EA" w:rsidRDefault="009D2C75" w:rsidP="008F7E7F">
      <w:pPr>
        <w:pStyle w:val="Normal1"/>
        <w:tabs>
          <w:tab w:val="left" w:pos="709"/>
        </w:tabs>
        <w:jc w:val="both"/>
        <w:rPr>
          <w:rFonts w:ascii="Arial Narrow" w:eastAsia="Arial Narrow" w:hAnsi="Arial Narrow" w:cs="Arial Narrow"/>
          <w:b/>
        </w:rPr>
      </w:pPr>
    </w:p>
    <w:p w14:paraId="0E66879C" w14:textId="77777777" w:rsidR="009D2C75" w:rsidRPr="008833EA" w:rsidRDefault="006F75A4" w:rsidP="008F7E7F">
      <w:pPr>
        <w:pStyle w:val="Normal1"/>
        <w:tabs>
          <w:tab w:val="left" w:pos="709"/>
        </w:tabs>
        <w:jc w:val="both"/>
        <w:rPr>
          <w:rFonts w:ascii="Arial Narrow" w:eastAsia="Arial Narrow" w:hAnsi="Arial Narrow" w:cs="Arial Narrow"/>
          <w:b/>
        </w:rPr>
      </w:pPr>
      <w:r w:rsidRPr="008833EA">
        <w:rPr>
          <w:rFonts w:ascii="Arial Narrow" w:eastAsia="Arial Narrow" w:hAnsi="Arial Narrow" w:cs="Arial Narrow"/>
        </w:rPr>
        <w:t>PARÁGRAFO SEGUNDO - 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0E6D133A" w14:textId="77777777" w:rsidR="009D2C75" w:rsidRPr="008833EA" w:rsidRDefault="009D2C75" w:rsidP="008F7E7F">
      <w:pPr>
        <w:pStyle w:val="Normal1"/>
        <w:tabs>
          <w:tab w:val="left" w:pos="709"/>
        </w:tabs>
        <w:jc w:val="both"/>
        <w:rPr>
          <w:rFonts w:ascii="Arial Narrow" w:eastAsia="Arial Narrow" w:hAnsi="Arial Narrow" w:cs="Arial Narrow"/>
          <w:b/>
        </w:rPr>
      </w:pPr>
    </w:p>
    <w:p w14:paraId="09875F12" w14:textId="77777777" w:rsidR="009D2C75" w:rsidRPr="008833EA" w:rsidRDefault="006F75A4" w:rsidP="008F7E7F">
      <w:pPr>
        <w:pStyle w:val="Normal1"/>
        <w:tabs>
          <w:tab w:val="left" w:pos="709"/>
        </w:tabs>
        <w:jc w:val="both"/>
        <w:rPr>
          <w:rFonts w:ascii="Arial Narrow" w:eastAsia="Arial Narrow" w:hAnsi="Arial Narrow" w:cs="Arial Narrow"/>
        </w:rPr>
      </w:pPr>
      <w:r w:rsidRPr="008833EA">
        <w:rPr>
          <w:rFonts w:ascii="Arial Narrow" w:eastAsia="Arial Narrow" w:hAnsi="Arial Narrow" w:cs="Arial Narrow"/>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2956D9D8" w14:textId="77777777" w:rsidR="009D2C75" w:rsidRPr="008833EA" w:rsidRDefault="009D2C75" w:rsidP="008F7E7F">
      <w:pPr>
        <w:pStyle w:val="Normal1"/>
        <w:tabs>
          <w:tab w:val="left" w:pos="709"/>
        </w:tabs>
        <w:jc w:val="both"/>
        <w:rPr>
          <w:rFonts w:ascii="Arial Narrow" w:eastAsia="Arial Narrow" w:hAnsi="Arial Narrow" w:cs="Arial Narrow"/>
        </w:rPr>
      </w:pPr>
    </w:p>
    <w:p w14:paraId="03EFFA51" w14:textId="77777777" w:rsidR="009D2C75" w:rsidRPr="008833EA" w:rsidRDefault="006F75A4" w:rsidP="008F7E7F">
      <w:pPr>
        <w:pStyle w:val="Normal1"/>
        <w:tabs>
          <w:tab w:val="left" w:pos="709"/>
        </w:tabs>
        <w:jc w:val="both"/>
        <w:rPr>
          <w:rFonts w:ascii="Arial Narrow" w:eastAsia="Arial Narrow" w:hAnsi="Arial Narrow" w:cs="Arial Narrow"/>
          <w:b/>
        </w:rPr>
      </w:pPr>
      <w:r w:rsidRPr="008833EA">
        <w:rPr>
          <w:rFonts w:ascii="Arial Narrow" w:eastAsia="Arial Narrow" w:hAnsi="Arial Narrow" w:cs="Arial Narrow"/>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2862B228" w14:textId="77777777" w:rsidR="009D2C75" w:rsidRPr="008833EA" w:rsidRDefault="009D2C75" w:rsidP="008F7E7F">
      <w:pPr>
        <w:pStyle w:val="Normal1"/>
        <w:tabs>
          <w:tab w:val="left" w:pos="709"/>
        </w:tabs>
        <w:jc w:val="both"/>
        <w:rPr>
          <w:rFonts w:ascii="Arial Narrow" w:eastAsia="Arial Narrow" w:hAnsi="Arial Narrow" w:cs="Arial Narrow"/>
          <w:b/>
        </w:rPr>
      </w:pPr>
    </w:p>
    <w:p w14:paraId="6D59779E" w14:textId="77777777" w:rsidR="009D2C75" w:rsidRPr="008833EA" w:rsidRDefault="006F75A4" w:rsidP="008F7E7F">
      <w:pPr>
        <w:pStyle w:val="Normal1"/>
        <w:tabs>
          <w:tab w:val="left" w:pos="709"/>
        </w:tabs>
        <w:jc w:val="both"/>
        <w:rPr>
          <w:rFonts w:ascii="Arial Narrow" w:eastAsia="Arial Narrow" w:hAnsi="Arial Narrow" w:cs="Arial Narrow"/>
          <w:b/>
          <w:color w:val="548DD4"/>
        </w:rPr>
      </w:pPr>
      <w:r w:rsidRPr="008833EA">
        <w:rPr>
          <w:rFonts w:ascii="Arial Narrow" w:eastAsia="Arial Narrow" w:hAnsi="Arial Narrow" w:cs="Arial Narrow"/>
          <w:b/>
          <w:color w:val="548DD4"/>
        </w:rPr>
        <w:t>CLÁUSULA OITAVA - DOS BENS REMANESCENTES</w:t>
      </w:r>
    </w:p>
    <w:p w14:paraId="1C4ECABF" w14:textId="77777777" w:rsidR="009D2C75" w:rsidRPr="008833EA" w:rsidRDefault="006F75A4" w:rsidP="008F7E7F">
      <w:pPr>
        <w:pStyle w:val="Normal1"/>
        <w:tabs>
          <w:tab w:val="left" w:pos="709"/>
        </w:tabs>
        <w:jc w:val="both"/>
        <w:rPr>
          <w:rFonts w:ascii="Arial Narrow" w:eastAsia="Arial Narrow" w:hAnsi="Arial Narrow" w:cs="Arial Narrow"/>
          <w:b/>
        </w:rPr>
      </w:pPr>
      <w:r w:rsidRPr="008833EA">
        <w:rPr>
          <w:rFonts w:ascii="Arial Narrow" w:eastAsia="Arial Narrow" w:hAnsi="Arial Narrow" w:cs="Arial Narrow"/>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15C4B145" w14:textId="77777777" w:rsidR="009D2C75" w:rsidRPr="008833EA" w:rsidRDefault="009D2C75" w:rsidP="008F7E7F">
      <w:pPr>
        <w:pStyle w:val="Normal1"/>
        <w:tabs>
          <w:tab w:val="left" w:pos="709"/>
        </w:tabs>
        <w:jc w:val="both"/>
        <w:rPr>
          <w:rFonts w:ascii="Arial Narrow" w:eastAsia="Arial Narrow" w:hAnsi="Arial Narrow" w:cs="Arial Narrow"/>
          <w:b/>
        </w:rPr>
      </w:pPr>
    </w:p>
    <w:p w14:paraId="35D15A2A" w14:textId="77777777" w:rsidR="009D2C75" w:rsidRPr="008833EA" w:rsidRDefault="006F75A4" w:rsidP="008F7E7F">
      <w:pPr>
        <w:pStyle w:val="Normal1"/>
        <w:tabs>
          <w:tab w:val="left" w:pos="709"/>
        </w:tabs>
        <w:jc w:val="both"/>
        <w:rPr>
          <w:rFonts w:ascii="Arial Narrow" w:eastAsia="Arial Narrow" w:hAnsi="Arial Narrow" w:cs="Arial Narrow"/>
          <w:b/>
        </w:rPr>
      </w:pPr>
      <w:r w:rsidRPr="008833EA">
        <w:rPr>
          <w:rFonts w:ascii="Arial Narrow" w:eastAsia="Arial Narrow" w:hAnsi="Arial Narrow" w:cs="Arial Narrow"/>
        </w:rPr>
        <w:t>PARÁGRAFO ÚNICO - A ICTPR deverá observar os seguintes procedimentos em relação aos bens remanescentes:</w:t>
      </w:r>
    </w:p>
    <w:p w14:paraId="3B7CDCA4" w14:textId="77777777" w:rsidR="009D2C75" w:rsidRPr="008833EA" w:rsidRDefault="009D2C75" w:rsidP="008F7E7F">
      <w:pPr>
        <w:pStyle w:val="Normal1"/>
        <w:tabs>
          <w:tab w:val="left" w:pos="709"/>
        </w:tabs>
        <w:jc w:val="both"/>
        <w:rPr>
          <w:rFonts w:ascii="Arial Narrow" w:eastAsia="Arial Narrow" w:hAnsi="Arial Narrow" w:cs="Arial Narrow"/>
          <w:b/>
        </w:rPr>
      </w:pPr>
    </w:p>
    <w:p w14:paraId="4029622F" w14:textId="77777777" w:rsidR="009D2C75" w:rsidRPr="008833EA" w:rsidRDefault="006F75A4" w:rsidP="00C722CC">
      <w:pPr>
        <w:pStyle w:val="Normal1"/>
        <w:numPr>
          <w:ilvl w:val="0"/>
          <w:numId w:val="4"/>
        </w:numPr>
        <w:tabs>
          <w:tab w:val="left" w:pos="709"/>
        </w:tabs>
        <w:ind w:firstLine="0"/>
        <w:jc w:val="both"/>
        <w:rPr>
          <w:rFonts w:ascii="Arial Narrow" w:eastAsia="Arial Narrow" w:hAnsi="Arial Narrow" w:cs="Arial Narrow"/>
          <w:b/>
        </w:rPr>
      </w:pPr>
      <w:r w:rsidRPr="008833EA">
        <w:rPr>
          <w:rFonts w:ascii="Arial Narrow" w:eastAsia="Arial Narrow" w:hAnsi="Arial Narrow" w:cs="Arial Narrow"/>
        </w:rPr>
        <w:t>a ICTPR concederá ao coordenador do projeto a autorização para utilizar e manter os bens sob sua guarda durante o período de execução do projeto, estipulando a obrigação do mesmo de conservá-los e não aliená-los;</w:t>
      </w:r>
    </w:p>
    <w:p w14:paraId="0EA8806A" w14:textId="77777777" w:rsidR="009D2C75" w:rsidRPr="008833EA" w:rsidRDefault="009D2C75" w:rsidP="008F7E7F">
      <w:pPr>
        <w:pStyle w:val="Normal1"/>
        <w:tabs>
          <w:tab w:val="left" w:pos="709"/>
        </w:tabs>
        <w:jc w:val="both"/>
        <w:rPr>
          <w:rFonts w:ascii="Arial Narrow" w:eastAsia="Arial Narrow" w:hAnsi="Arial Narrow" w:cs="Arial Narrow"/>
          <w:b/>
        </w:rPr>
      </w:pPr>
    </w:p>
    <w:p w14:paraId="71532617" w14:textId="77777777" w:rsidR="009D2C75" w:rsidRPr="008833EA" w:rsidRDefault="006F75A4" w:rsidP="00C722CC">
      <w:pPr>
        <w:pStyle w:val="Normal1"/>
        <w:numPr>
          <w:ilvl w:val="0"/>
          <w:numId w:val="4"/>
        </w:numPr>
        <w:tabs>
          <w:tab w:val="left" w:pos="709"/>
        </w:tabs>
        <w:ind w:firstLine="0"/>
        <w:jc w:val="both"/>
        <w:rPr>
          <w:rFonts w:ascii="Arial Narrow" w:eastAsia="Arial Narrow" w:hAnsi="Arial Narrow" w:cs="Arial Narrow"/>
          <w:b/>
        </w:rPr>
      </w:pPr>
      <w:r w:rsidRPr="008833EA">
        <w:rPr>
          <w:rFonts w:ascii="Arial Narrow" w:eastAsia="Arial Narrow" w:hAnsi="Arial Narrow" w:cs="Arial Narrow"/>
        </w:rPr>
        <w:t>o coordenador deverá assumir o compromisso de utilizar os bens para fins científicos e tecnológicos e exclusivamente para a execução do projeto;</w:t>
      </w:r>
    </w:p>
    <w:p w14:paraId="1DE93A6B" w14:textId="77777777" w:rsidR="009D2C75" w:rsidRPr="008833EA" w:rsidRDefault="009D2C75" w:rsidP="008F7E7F">
      <w:pPr>
        <w:pStyle w:val="Normal1"/>
        <w:tabs>
          <w:tab w:val="left" w:pos="709"/>
        </w:tabs>
        <w:jc w:val="both"/>
        <w:rPr>
          <w:rFonts w:ascii="Arial Narrow" w:eastAsia="Arial Narrow" w:hAnsi="Arial Narrow" w:cs="Arial Narrow"/>
          <w:b/>
        </w:rPr>
      </w:pPr>
    </w:p>
    <w:p w14:paraId="1772CA4E" w14:textId="77777777" w:rsidR="009D2C75" w:rsidRPr="008833EA" w:rsidRDefault="006F75A4" w:rsidP="00C722CC">
      <w:pPr>
        <w:pStyle w:val="Normal1"/>
        <w:numPr>
          <w:ilvl w:val="0"/>
          <w:numId w:val="4"/>
        </w:numPr>
        <w:tabs>
          <w:tab w:val="left" w:pos="709"/>
        </w:tabs>
        <w:ind w:firstLine="0"/>
        <w:jc w:val="both"/>
        <w:rPr>
          <w:rFonts w:ascii="Arial Narrow" w:eastAsia="Arial Narrow" w:hAnsi="Arial Narrow" w:cs="Arial Narrow"/>
          <w:b/>
        </w:rPr>
      </w:pPr>
      <w:r w:rsidRPr="008833EA">
        <w:rPr>
          <w:rFonts w:ascii="Arial Narrow" w:eastAsia="Arial Narrow" w:hAnsi="Arial Narrow" w:cs="Arial Narrow"/>
        </w:rPr>
        <w:t>o coordenador deverá comunicar à ICTPR, imediatamente, qualquer dano que os bens vierem a sofrer;</w:t>
      </w:r>
    </w:p>
    <w:p w14:paraId="29C7C4FD" w14:textId="77777777" w:rsidR="009D2C75" w:rsidRPr="008833EA" w:rsidRDefault="009D2C75" w:rsidP="008F7E7F">
      <w:pPr>
        <w:pStyle w:val="Normal1"/>
        <w:tabs>
          <w:tab w:val="left" w:pos="709"/>
        </w:tabs>
        <w:ind w:left="360"/>
        <w:jc w:val="both"/>
        <w:rPr>
          <w:rFonts w:ascii="Arial Narrow" w:eastAsia="Arial Narrow" w:hAnsi="Arial Narrow" w:cs="Arial Narrow"/>
          <w:b/>
        </w:rPr>
      </w:pPr>
    </w:p>
    <w:p w14:paraId="6FDCEFA8" w14:textId="77777777" w:rsidR="009D2C75" w:rsidRPr="008833EA" w:rsidRDefault="006F75A4" w:rsidP="00C722CC">
      <w:pPr>
        <w:pStyle w:val="Normal1"/>
        <w:numPr>
          <w:ilvl w:val="0"/>
          <w:numId w:val="4"/>
        </w:numPr>
        <w:tabs>
          <w:tab w:val="left" w:pos="709"/>
        </w:tabs>
        <w:ind w:firstLine="0"/>
        <w:jc w:val="both"/>
        <w:rPr>
          <w:rFonts w:ascii="Arial Narrow" w:eastAsia="Arial Narrow" w:hAnsi="Arial Narrow" w:cs="Arial Narrow"/>
          <w:b/>
        </w:rPr>
      </w:pPr>
      <w:r w:rsidRPr="008833EA">
        <w:rPr>
          <w:rFonts w:ascii="Arial Narrow" w:eastAsia="Arial Narrow" w:hAnsi="Arial Narrow" w:cs="Arial Narrow"/>
        </w:rPr>
        <w:t>em caso de furto ou de roubo, o coordenador deverá proceder ao registro da ocorrência perante a autoridade policial competente, informando de imediato à ICTPR e diligenciando para que se proceda à investigação pertinente;</w:t>
      </w:r>
    </w:p>
    <w:p w14:paraId="09E2E065" w14:textId="77777777" w:rsidR="009D2C75" w:rsidRPr="008833EA" w:rsidRDefault="009D2C75" w:rsidP="008F7E7F">
      <w:pPr>
        <w:pStyle w:val="Normal1"/>
        <w:tabs>
          <w:tab w:val="left" w:pos="709"/>
        </w:tabs>
        <w:jc w:val="both"/>
        <w:rPr>
          <w:rFonts w:ascii="Arial Narrow" w:eastAsia="Arial Narrow" w:hAnsi="Arial Narrow" w:cs="Arial Narrow"/>
          <w:b/>
        </w:rPr>
      </w:pPr>
    </w:p>
    <w:p w14:paraId="5FC72695" w14:textId="77777777" w:rsidR="009D2C75" w:rsidRPr="008833EA" w:rsidRDefault="006F75A4" w:rsidP="00C722CC">
      <w:pPr>
        <w:pStyle w:val="Normal1"/>
        <w:numPr>
          <w:ilvl w:val="0"/>
          <w:numId w:val="4"/>
        </w:numPr>
        <w:tabs>
          <w:tab w:val="left" w:pos="709"/>
        </w:tabs>
        <w:ind w:firstLine="0"/>
        <w:jc w:val="both"/>
        <w:rPr>
          <w:rFonts w:ascii="Arial Narrow" w:eastAsia="Arial Narrow" w:hAnsi="Arial Narrow" w:cs="Arial Narrow"/>
          <w:b/>
        </w:rPr>
      </w:pPr>
      <w:r w:rsidRPr="008833EA">
        <w:rPr>
          <w:rFonts w:ascii="Arial Narrow" w:eastAsia="Arial Narrow" w:hAnsi="Arial Narrow" w:cs="Arial Narrow"/>
        </w:rPr>
        <w:t>o coordenador deverá informar à ICTPR a devolução dos bens, em razão da conclusão do projeto ou da sua não utilização;</w:t>
      </w:r>
    </w:p>
    <w:p w14:paraId="761FFC31" w14:textId="77777777" w:rsidR="009D2C75" w:rsidRPr="008833EA" w:rsidRDefault="009D2C75" w:rsidP="008F7E7F">
      <w:pPr>
        <w:pStyle w:val="Normal1"/>
        <w:tabs>
          <w:tab w:val="left" w:pos="709"/>
        </w:tabs>
        <w:jc w:val="both"/>
        <w:rPr>
          <w:rFonts w:ascii="Arial Narrow" w:eastAsia="Arial Narrow" w:hAnsi="Arial Narrow" w:cs="Arial Narrow"/>
          <w:b/>
        </w:rPr>
      </w:pPr>
    </w:p>
    <w:p w14:paraId="441ACA61" w14:textId="77777777" w:rsidR="009D2C75" w:rsidRPr="008833EA" w:rsidRDefault="006F75A4" w:rsidP="00C722CC">
      <w:pPr>
        <w:pStyle w:val="Normal1"/>
        <w:numPr>
          <w:ilvl w:val="0"/>
          <w:numId w:val="4"/>
        </w:numPr>
        <w:tabs>
          <w:tab w:val="left" w:pos="709"/>
        </w:tabs>
        <w:ind w:firstLine="0"/>
        <w:jc w:val="both"/>
        <w:rPr>
          <w:rFonts w:ascii="Arial Narrow" w:eastAsia="Arial Narrow" w:hAnsi="Arial Narrow" w:cs="Arial Narrow"/>
          <w:b/>
        </w:rPr>
      </w:pPr>
      <w:r w:rsidRPr="008833EA">
        <w:rPr>
          <w:rFonts w:ascii="Arial Narrow" w:eastAsia="Arial Narrow" w:hAnsi="Arial Narrow" w:cs="Arial Narrow"/>
        </w:rPr>
        <w:lastRenderedPageBreak/>
        <w:t>a instituição corresponsável afixará destacadamente, em lugar visível dos bens, o selo de identificação do apoio financeiro proporcionado pela Fundação Araucária.</w:t>
      </w:r>
    </w:p>
    <w:p w14:paraId="52D2B857" w14:textId="77777777" w:rsidR="009D2C75" w:rsidRPr="008833EA" w:rsidRDefault="009D2C75" w:rsidP="008F7E7F">
      <w:pPr>
        <w:pStyle w:val="Normal1"/>
        <w:tabs>
          <w:tab w:val="left" w:pos="709"/>
        </w:tabs>
        <w:jc w:val="both"/>
        <w:rPr>
          <w:rFonts w:ascii="Arial Narrow" w:eastAsia="Arial Narrow" w:hAnsi="Arial Narrow" w:cs="Arial Narrow"/>
          <w:b/>
        </w:rPr>
      </w:pPr>
    </w:p>
    <w:p w14:paraId="78F6B7EB" w14:textId="77777777" w:rsidR="009D2C75" w:rsidRPr="008833EA" w:rsidRDefault="009D2C75" w:rsidP="008F7E7F">
      <w:pPr>
        <w:pStyle w:val="Normal1"/>
        <w:tabs>
          <w:tab w:val="left" w:pos="709"/>
        </w:tabs>
        <w:jc w:val="both"/>
        <w:rPr>
          <w:rFonts w:ascii="Arial Narrow" w:eastAsia="Arial Narrow" w:hAnsi="Arial Narrow" w:cs="Arial Narrow"/>
          <w:b/>
        </w:rPr>
      </w:pPr>
    </w:p>
    <w:p w14:paraId="2BFABC2A" w14:textId="77777777" w:rsidR="009D2C75" w:rsidRPr="008833EA" w:rsidRDefault="006F75A4" w:rsidP="008F7E7F">
      <w:pPr>
        <w:pStyle w:val="Ttulo4"/>
        <w:widowControl w:val="0"/>
        <w:tabs>
          <w:tab w:val="left" w:pos="709"/>
          <w:tab w:val="left" w:pos="1530"/>
        </w:tabs>
        <w:spacing w:before="200" w:after="0" w:line="204" w:lineRule="auto"/>
        <w:jc w:val="both"/>
        <w:rPr>
          <w:rFonts w:ascii="Arial Narrow" w:eastAsia="Arial Narrow" w:hAnsi="Arial Narrow" w:cs="Arial Narrow"/>
          <w:b/>
          <w:i/>
          <w:color w:val="4F81BD"/>
          <w:sz w:val="22"/>
          <w:szCs w:val="22"/>
        </w:rPr>
      </w:pPr>
      <w:r w:rsidRPr="008833EA">
        <w:rPr>
          <w:rFonts w:ascii="Arial Narrow" w:eastAsia="Arial Narrow" w:hAnsi="Arial Narrow" w:cs="Arial Narrow"/>
          <w:b/>
          <w:i/>
          <w:color w:val="4F81BD"/>
          <w:sz w:val="22"/>
          <w:szCs w:val="22"/>
        </w:rPr>
        <w:t>CLÁUSULA NONA – BOLSAS</w:t>
      </w:r>
    </w:p>
    <w:p w14:paraId="4D117298" w14:textId="77777777" w:rsidR="009D2C75" w:rsidRPr="008833EA" w:rsidRDefault="006F75A4" w:rsidP="008F7E7F">
      <w:pPr>
        <w:pStyle w:val="Normal1"/>
        <w:tabs>
          <w:tab w:val="left" w:pos="0"/>
          <w:tab w:val="left" w:pos="284"/>
        </w:tabs>
        <w:spacing w:after="200"/>
        <w:jc w:val="both"/>
        <w:rPr>
          <w:rFonts w:ascii="Arial Narrow" w:eastAsia="Arial Narrow" w:hAnsi="Arial Narrow" w:cs="Arial Narrow"/>
        </w:rPr>
      </w:pPr>
      <w:r w:rsidRPr="008833EA">
        <w:rPr>
          <w:rFonts w:ascii="Arial Narrow" w:eastAsia="Arial Narrow" w:hAnsi="Arial Narrow" w:cs="Arial Narrow"/>
        </w:rPr>
        <w:t>Observados os critérios e procedimentos previstos [chamamento público/dispensa de chamamento público/inexigibilidade de chamamento público n.º XXXX/XXXX],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31661B2B" w14:textId="77777777" w:rsidR="009D2C75" w:rsidRPr="008833EA" w:rsidRDefault="009D2C75" w:rsidP="008F7E7F">
      <w:pPr>
        <w:pStyle w:val="Normal1"/>
        <w:tabs>
          <w:tab w:val="left" w:pos="0"/>
          <w:tab w:val="left" w:pos="284"/>
        </w:tabs>
        <w:spacing w:after="200"/>
        <w:jc w:val="both"/>
        <w:rPr>
          <w:rFonts w:ascii="Arial Narrow" w:eastAsia="Arial Narrow" w:hAnsi="Arial Narrow" w:cs="Arial Narrow"/>
        </w:rPr>
      </w:pPr>
    </w:p>
    <w:p w14:paraId="352D1451" w14:textId="77777777" w:rsidR="009D2C75" w:rsidRPr="008833EA" w:rsidRDefault="006F75A4" w:rsidP="008F7E7F">
      <w:pPr>
        <w:pStyle w:val="Normal1"/>
        <w:tabs>
          <w:tab w:val="left" w:pos="0"/>
          <w:tab w:val="left" w:pos="284"/>
        </w:tabs>
        <w:spacing w:after="200"/>
        <w:jc w:val="both"/>
        <w:rPr>
          <w:rFonts w:ascii="Arial Narrow" w:eastAsia="Arial Narrow" w:hAnsi="Arial Narrow" w:cs="Arial Narrow"/>
        </w:rPr>
      </w:pPr>
      <w:r w:rsidRPr="008833EA">
        <w:rPr>
          <w:rFonts w:ascii="Arial Narrow" w:eastAsia="Arial Narrow" w:hAnsi="Arial Narrow" w:cs="Arial Narrow"/>
          <w:b/>
        </w:rPr>
        <w:t>PARÁGRAFO PRIMEIRO</w:t>
      </w:r>
      <w:r w:rsidRPr="008833EA">
        <w:rPr>
          <w:rFonts w:ascii="Arial Narrow" w:eastAsia="Arial Narrow" w:hAnsi="Arial Narrow" w:cs="Arial Narrow"/>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14:paraId="1D713D25" w14:textId="77777777" w:rsidR="009D2C75" w:rsidRPr="008833EA" w:rsidRDefault="009D2C75" w:rsidP="008F7E7F">
      <w:pPr>
        <w:pStyle w:val="Normal1"/>
        <w:tabs>
          <w:tab w:val="left" w:pos="0"/>
          <w:tab w:val="left" w:pos="284"/>
        </w:tabs>
        <w:spacing w:after="200"/>
        <w:jc w:val="both"/>
        <w:rPr>
          <w:rFonts w:ascii="Arial Narrow" w:eastAsia="Arial Narrow" w:hAnsi="Arial Narrow" w:cs="Arial Narrow"/>
        </w:rPr>
      </w:pPr>
    </w:p>
    <w:p w14:paraId="1C43867E" w14:textId="77777777" w:rsidR="009D2C75" w:rsidRPr="008833EA" w:rsidRDefault="006F75A4" w:rsidP="008F7E7F">
      <w:pPr>
        <w:pStyle w:val="Normal1"/>
        <w:tabs>
          <w:tab w:val="left" w:pos="0"/>
          <w:tab w:val="left" w:pos="284"/>
        </w:tabs>
        <w:spacing w:after="200"/>
        <w:jc w:val="both"/>
        <w:rPr>
          <w:rFonts w:ascii="Arial Narrow" w:eastAsia="Arial Narrow" w:hAnsi="Arial Narrow" w:cs="Arial Narrow"/>
        </w:rPr>
      </w:pPr>
      <w:r w:rsidRPr="008833EA">
        <w:rPr>
          <w:rFonts w:ascii="Arial Narrow" w:eastAsia="Arial Narrow" w:hAnsi="Arial Narrow" w:cs="Arial Narrow"/>
          <w:b/>
        </w:rPr>
        <w:t>PARÁGRAFO SEGUNDO</w:t>
      </w:r>
      <w:r w:rsidRPr="008833EA">
        <w:rPr>
          <w:rFonts w:ascii="Arial Narrow" w:eastAsia="Arial Narrow" w:hAnsi="Arial Narrow" w:cs="Arial Narrow"/>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 4º da Lei Estadual n. 20.541/21.</w:t>
      </w:r>
    </w:p>
    <w:p w14:paraId="658B3F47" w14:textId="77777777" w:rsidR="009D2C75" w:rsidRPr="008833EA" w:rsidRDefault="009D2C75" w:rsidP="008F7E7F">
      <w:pPr>
        <w:pStyle w:val="Ttulo4"/>
        <w:widowControl w:val="0"/>
        <w:tabs>
          <w:tab w:val="left" w:pos="709"/>
          <w:tab w:val="left" w:pos="1530"/>
        </w:tabs>
        <w:spacing w:before="200" w:after="0" w:line="204" w:lineRule="auto"/>
        <w:jc w:val="both"/>
        <w:rPr>
          <w:rFonts w:ascii="Arial Narrow" w:eastAsia="Arial Narrow" w:hAnsi="Arial Narrow" w:cs="Arial Narrow"/>
          <w:b/>
          <w:i/>
          <w:color w:val="4F81BD"/>
          <w:sz w:val="22"/>
          <w:szCs w:val="22"/>
        </w:rPr>
      </w:pPr>
    </w:p>
    <w:p w14:paraId="2A0766C7" w14:textId="77777777" w:rsidR="009D2C75" w:rsidRPr="008833EA" w:rsidRDefault="006F75A4" w:rsidP="008F7E7F">
      <w:pPr>
        <w:pStyle w:val="Ttulo4"/>
        <w:widowControl w:val="0"/>
        <w:tabs>
          <w:tab w:val="left" w:pos="709"/>
          <w:tab w:val="left" w:pos="1530"/>
        </w:tabs>
        <w:spacing w:before="200" w:after="0" w:line="204" w:lineRule="auto"/>
        <w:jc w:val="both"/>
        <w:rPr>
          <w:rFonts w:ascii="Arial Narrow" w:eastAsia="Arial Narrow" w:hAnsi="Arial Narrow" w:cs="Arial Narrow"/>
          <w:b/>
          <w:i/>
          <w:color w:val="4F81BD"/>
          <w:sz w:val="22"/>
          <w:szCs w:val="22"/>
        </w:rPr>
      </w:pPr>
      <w:r w:rsidRPr="008833EA">
        <w:rPr>
          <w:rFonts w:ascii="Arial Narrow" w:eastAsia="Arial Narrow" w:hAnsi="Arial Narrow" w:cs="Arial Narrow"/>
          <w:b/>
          <w:i/>
          <w:color w:val="4F81BD"/>
          <w:sz w:val="22"/>
          <w:szCs w:val="22"/>
        </w:rPr>
        <w:t>CLÁUSULA DÉCIMA- DAS OBRIGAÇÕES LEGAIS</w:t>
      </w:r>
    </w:p>
    <w:p w14:paraId="78FEADEA"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rPr>
        <w:t>A ICTPRdeverá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5D62F11A" w14:textId="77777777" w:rsidR="009D2C75" w:rsidRPr="008833EA" w:rsidRDefault="006F75A4" w:rsidP="00C722CC">
      <w:pPr>
        <w:pStyle w:val="Normal1"/>
        <w:numPr>
          <w:ilvl w:val="0"/>
          <w:numId w:val="13"/>
        </w:numPr>
        <w:tabs>
          <w:tab w:val="left" w:pos="709"/>
          <w:tab w:val="left" w:pos="284"/>
          <w:tab w:val="left" w:pos="540"/>
        </w:tabs>
        <w:ind w:firstLine="0"/>
        <w:jc w:val="both"/>
        <w:rPr>
          <w:rFonts w:ascii="Arial Narrow" w:eastAsia="Arial Narrow" w:hAnsi="Arial Narrow" w:cs="Arial Narrow"/>
        </w:rPr>
      </w:pPr>
      <w:r w:rsidRPr="008833EA">
        <w:rPr>
          <w:rFonts w:ascii="Arial Narrow" w:eastAsia="Arial Narrow" w:hAnsi="Arial Narrow" w:cs="Arial Narrow"/>
        </w:rPr>
        <w:t>Prestar Contas dos recursos recebidos por meio do Sistema Integrado de Transferências Voluntárias-SIT do Tribunal de Contas do Estado do Paraná-TCE-PR, no qual deverá atualizar as informações de sua competência exigidas pelo sistema;</w:t>
      </w:r>
    </w:p>
    <w:p w14:paraId="37C85F78" w14:textId="77777777" w:rsidR="009D2C75" w:rsidRPr="008833EA" w:rsidRDefault="006F75A4" w:rsidP="00C722CC">
      <w:pPr>
        <w:pStyle w:val="Normal1"/>
        <w:numPr>
          <w:ilvl w:val="0"/>
          <w:numId w:val="13"/>
        </w:numPr>
        <w:tabs>
          <w:tab w:val="left" w:pos="709"/>
          <w:tab w:val="left" w:pos="284"/>
          <w:tab w:val="left" w:pos="540"/>
        </w:tabs>
        <w:ind w:firstLine="0"/>
        <w:jc w:val="both"/>
        <w:rPr>
          <w:rFonts w:ascii="Arial Narrow" w:eastAsia="Arial Narrow" w:hAnsi="Arial Narrow" w:cs="Arial Narrow"/>
        </w:rPr>
      </w:pPr>
      <w:r w:rsidRPr="008833EA">
        <w:rPr>
          <w:rFonts w:ascii="Arial Narrow" w:eastAsia="Arial Narrow" w:hAnsi="Arial Narrow" w:cs="Arial Narrow"/>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1D033D16" w14:textId="77777777" w:rsidR="009D2C75" w:rsidRPr="008833EA" w:rsidRDefault="006F75A4" w:rsidP="00C722CC">
      <w:pPr>
        <w:pStyle w:val="Normal1"/>
        <w:numPr>
          <w:ilvl w:val="0"/>
          <w:numId w:val="13"/>
        </w:numPr>
        <w:tabs>
          <w:tab w:val="left" w:pos="709"/>
          <w:tab w:val="left" w:pos="284"/>
          <w:tab w:val="left" w:pos="540"/>
        </w:tabs>
        <w:ind w:firstLine="0"/>
        <w:jc w:val="both"/>
        <w:rPr>
          <w:rFonts w:ascii="Arial Narrow" w:eastAsia="Arial Narrow" w:hAnsi="Arial Narrow" w:cs="Arial Narrow"/>
        </w:rPr>
      </w:pPr>
      <w:r w:rsidRPr="008833EA">
        <w:rPr>
          <w:rFonts w:ascii="Arial Narrow" w:eastAsia="Arial Narrow" w:hAnsi="Arial Narrow" w:cs="Arial Narrow"/>
        </w:rPr>
        <w:t>Atender as recomendações, exigências e determinações do concedente dos recursos e dos agentes dos sistemas de controle interno e externo.</w:t>
      </w:r>
    </w:p>
    <w:p w14:paraId="204B3B34" w14:textId="77777777" w:rsidR="009D2C75" w:rsidRPr="008833EA" w:rsidRDefault="006F75A4" w:rsidP="00C722CC">
      <w:pPr>
        <w:pStyle w:val="Normal1"/>
        <w:numPr>
          <w:ilvl w:val="0"/>
          <w:numId w:val="13"/>
        </w:numPr>
        <w:tabs>
          <w:tab w:val="left" w:pos="709"/>
          <w:tab w:val="left" w:pos="284"/>
          <w:tab w:val="left" w:pos="540"/>
        </w:tabs>
        <w:ind w:firstLine="0"/>
        <w:jc w:val="both"/>
        <w:rPr>
          <w:rFonts w:ascii="Arial Narrow" w:eastAsia="Arial Narrow" w:hAnsi="Arial Narrow" w:cs="Arial Narrow"/>
        </w:rPr>
      </w:pPr>
      <w:r w:rsidRPr="008833EA">
        <w:rPr>
          <w:rFonts w:ascii="Arial Narrow" w:eastAsia="Arial Narrow" w:hAnsi="Arial Narrow" w:cs="Arial Narrow"/>
        </w:rPr>
        <w:t>Movimentar os recursos do convênio em conta específica;</w:t>
      </w:r>
    </w:p>
    <w:p w14:paraId="012AF4F0" w14:textId="77777777" w:rsidR="009D2C75" w:rsidRPr="008833EA" w:rsidRDefault="006F75A4" w:rsidP="00C722CC">
      <w:pPr>
        <w:pStyle w:val="Normal1"/>
        <w:numPr>
          <w:ilvl w:val="0"/>
          <w:numId w:val="13"/>
        </w:numPr>
        <w:tabs>
          <w:tab w:val="left" w:pos="709"/>
          <w:tab w:val="left" w:pos="284"/>
          <w:tab w:val="left" w:pos="540"/>
        </w:tabs>
        <w:ind w:firstLine="0"/>
        <w:jc w:val="both"/>
        <w:rPr>
          <w:rFonts w:ascii="Arial Narrow" w:eastAsia="Arial Narrow" w:hAnsi="Arial Narrow" w:cs="Arial Narrow"/>
        </w:rPr>
      </w:pPr>
      <w:r w:rsidRPr="008833EA">
        <w:rPr>
          <w:rFonts w:ascii="Arial Narrow" w:eastAsia="Arial Narrow" w:hAnsi="Arial Narrow" w:cs="Arial Narrow"/>
        </w:rPr>
        <w:t>Estar ciente de que a ausência de prestação de contas, nos prazos estabelecidos, sujeitará a ICTPR, salvo os casos previstos em lei, a instauração de Tomada de Contas Especial, observados os arts. 233 e 234 do Regimento Interno do TCE/PR;</w:t>
      </w:r>
    </w:p>
    <w:p w14:paraId="680353C2" w14:textId="77777777" w:rsidR="009D2C75" w:rsidRPr="008833EA" w:rsidRDefault="006F75A4" w:rsidP="00C722CC">
      <w:pPr>
        <w:pStyle w:val="Normal1"/>
        <w:numPr>
          <w:ilvl w:val="0"/>
          <w:numId w:val="13"/>
        </w:numPr>
        <w:tabs>
          <w:tab w:val="left" w:pos="709"/>
          <w:tab w:val="left" w:pos="284"/>
          <w:tab w:val="left" w:pos="540"/>
        </w:tabs>
        <w:ind w:firstLine="0"/>
        <w:jc w:val="both"/>
        <w:rPr>
          <w:rFonts w:ascii="Arial Narrow" w:eastAsia="Arial Narrow" w:hAnsi="Arial Narrow" w:cs="Arial Narrow"/>
        </w:rPr>
      </w:pPr>
      <w:r w:rsidRPr="008833EA">
        <w:rPr>
          <w:rFonts w:ascii="Arial Narrow" w:eastAsia="Arial Narrow" w:hAnsi="Arial Narrow" w:cs="Arial Narrow"/>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62B118A3" w14:textId="77777777" w:rsidR="009D2C75" w:rsidRPr="008833EA" w:rsidRDefault="006F75A4" w:rsidP="00C722CC">
      <w:pPr>
        <w:pStyle w:val="Normal1"/>
        <w:numPr>
          <w:ilvl w:val="0"/>
          <w:numId w:val="13"/>
        </w:numPr>
        <w:tabs>
          <w:tab w:val="left" w:pos="709"/>
          <w:tab w:val="left" w:pos="284"/>
          <w:tab w:val="left" w:pos="540"/>
        </w:tabs>
        <w:ind w:firstLine="0"/>
        <w:jc w:val="both"/>
        <w:rPr>
          <w:rFonts w:ascii="Arial Narrow" w:eastAsia="Arial Narrow" w:hAnsi="Arial Narrow" w:cs="Arial Narrow"/>
        </w:rPr>
      </w:pPr>
      <w:r w:rsidRPr="008833EA">
        <w:rPr>
          <w:rFonts w:ascii="Arial Narrow" w:eastAsia="Arial Narrow" w:hAnsi="Arial Narrow" w:cs="Arial Narrow"/>
        </w:rPr>
        <w:t>Submeter-se à regulação instituída pelo CONCEDENTE;</w:t>
      </w:r>
    </w:p>
    <w:p w14:paraId="3F0AFE61" w14:textId="77777777" w:rsidR="009D2C75" w:rsidRPr="008833EA" w:rsidRDefault="006F75A4" w:rsidP="00C722CC">
      <w:pPr>
        <w:pStyle w:val="Normal1"/>
        <w:numPr>
          <w:ilvl w:val="0"/>
          <w:numId w:val="13"/>
        </w:numPr>
        <w:tabs>
          <w:tab w:val="left" w:pos="709"/>
          <w:tab w:val="left" w:pos="284"/>
          <w:tab w:val="left" w:pos="540"/>
        </w:tabs>
        <w:ind w:firstLine="0"/>
        <w:jc w:val="both"/>
        <w:rPr>
          <w:rFonts w:ascii="Arial Narrow" w:eastAsia="Arial Narrow" w:hAnsi="Arial Narrow" w:cs="Arial Narrow"/>
        </w:rPr>
      </w:pPr>
      <w:r w:rsidRPr="008833EA">
        <w:rPr>
          <w:rFonts w:ascii="Arial Narrow" w:eastAsia="Arial Narrow" w:hAnsi="Arial Narrow" w:cs="Arial Narrow"/>
        </w:rPr>
        <w:t>Obrigar-se a apresentar, sempre que solicitado, relatórios de atividade que demonstrem, quantitativa e qualitativamente, o atendimento do objeto pactuado com a CONCEDENTE;</w:t>
      </w:r>
    </w:p>
    <w:p w14:paraId="23CDAEEC" w14:textId="77777777" w:rsidR="009D2C75" w:rsidRPr="008833EA" w:rsidRDefault="006F75A4" w:rsidP="00C722CC">
      <w:pPr>
        <w:pStyle w:val="Normal1"/>
        <w:numPr>
          <w:ilvl w:val="0"/>
          <w:numId w:val="13"/>
        </w:numPr>
        <w:tabs>
          <w:tab w:val="left" w:pos="709"/>
          <w:tab w:val="left" w:pos="284"/>
          <w:tab w:val="left" w:pos="540"/>
        </w:tabs>
        <w:ind w:firstLine="0"/>
        <w:jc w:val="both"/>
        <w:rPr>
          <w:rFonts w:ascii="Arial Narrow" w:eastAsia="Arial Narrow" w:hAnsi="Arial Narrow" w:cs="Arial Narrow"/>
        </w:rPr>
      </w:pPr>
      <w:r w:rsidRPr="008833EA">
        <w:rPr>
          <w:rFonts w:ascii="Arial Narrow" w:eastAsia="Arial Narrow" w:hAnsi="Arial Narrow" w:cs="Arial Narrow"/>
        </w:rPr>
        <w:t xml:space="preserve">Cumprir todas as normas relativas à preservação do meio ambiente; </w:t>
      </w:r>
    </w:p>
    <w:p w14:paraId="24BC6BDA" w14:textId="77777777" w:rsidR="009D2C75" w:rsidRPr="008833EA" w:rsidRDefault="006F75A4" w:rsidP="008F7E7F">
      <w:pPr>
        <w:pStyle w:val="Normal1"/>
        <w:widowControl w:val="0"/>
        <w:tabs>
          <w:tab w:val="left" w:pos="709"/>
          <w:tab w:val="left" w:pos="223"/>
          <w:tab w:val="left" w:pos="405"/>
          <w:tab w:val="left" w:pos="540"/>
        </w:tabs>
        <w:spacing w:before="40" w:after="40"/>
        <w:jc w:val="both"/>
        <w:rPr>
          <w:rFonts w:ascii="Arial Narrow" w:eastAsia="Arial Narrow" w:hAnsi="Arial Narrow" w:cs="Arial Narrow"/>
        </w:rPr>
      </w:pPr>
      <w:r w:rsidRPr="008833EA">
        <w:rPr>
          <w:rFonts w:ascii="Arial Narrow" w:eastAsia="Arial Narrow" w:hAnsi="Arial Narrow" w:cs="Arial Narrow"/>
          <w:b/>
          <w:smallCaps/>
        </w:rPr>
        <w:t>PARÁGRAFO ÚNICO</w:t>
      </w:r>
      <w:r w:rsidRPr="008833EA">
        <w:rPr>
          <w:rFonts w:ascii="Arial Narrow" w:eastAsia="Arial Narrow" w:hAnsi="Arial Narrow" w:cs="Arial Narrow"/>
          <w:b/>
        </w:rPr>
        <w:t xml:space="preserve"> - </w:t>
      </w:r>
      <w:r w:rsidRPr="008833EA">
        <w:rPr>
          <w:rFonts w:ascii="Arial Narrow" w:eastAsia="Arial Narrow" w:hAnsi="Arial Narrow" w:cs="Arial Narrow"/>
        </w:rPr>
        <w:t>O não atendimento às condições estabelecidas no neste instrumento, autoriza a denúncia unilateral do pactuado, sem prejuízo da persecução pelo Estado quanto aos prejuízos advindos.</w:t>
      </w:r>
    </w:p>
    <w:p w14:paraId="6B82550C" w14:textId="77777777" w:rsidR="009D2C75" w:rsidRPr="008833EA" w:rsidRDefault="009D2C75" w:rsidP="008F7E7F">
      <w:pPr>
        <w:pStyle w:val="Normal1"/>
        <w:widowControl w:val="0"/>
        <w:tabs>
          <w:tab w:val="left" w:pos="709"/>
          <w:tab w:val="left" w:pos="223"/>
          <w:tab w:val="left" w:pos="405"/>
          <w:tab w:val="left" w:pos="540"/>
        </w:tabs>
        <w:spacing w:before="40" w:after="40"/>
        <w:jc w:val="both"/>
        <w:rPr>
          <w:rFonts w:ascii="Arial Narrow" w:eastAsia="Arial Narrow" w:hAnsi="Arial Narrow" w:cs="Arial Narrow"/>
        </w:rPr>
      </w:pPr>
    </w:p>
    <w:p w14:paraId="020598D0" w14:textId="77777777" w:rsidR="009D2C75" w:rsidRPr="008833EA" w:rsidRDefault="006F75A4" w:rsidP="008F7E7F">
      <w:pPr>
        <w:pStyle w:val="Ttulo4"/>
        <w:widowControl w:val="0"/>
        <w:tabs>
          <w:tab w:val="left" w:pos="709"/>
          <w:tab w:val="left" w:pos="1530"/>
        </w:tabs>
        <w:spacing w:before="200" w:after="0" w:line="204" w:lineRule="auto"/>
        <w:jc w:val="both"/>
        <w:rPr>
          <w:rFonts w:ascii="Arial Narrow" w:eastAsia="Arial Narrow" w:hAnsi="Arial Narrow" w:cs="Arial Narrow"/>
          <w:b/>
          <w:i/>
          <w:color w:val="4F81BD"/>
          <w:sz w:val="22"/>
          <w:szCs w:val="22"/>
        </w:rPr>
      </w:pPr>
      <w:r w:rsidRPr="008833EA">
        <w:rPr>
          <w:rFonts w:ascii="Arial Narrow" w:eastAsia="Arial Narrow" w:hAnsi="Arial Narrow" w:cs="Arial Narrow"/>
          <w:b/>
          <w:i/>
          <w:color w:val="4F81BD"/>
          <w:sz w:val="22"/>
          <w:szCs w:val="22"/>
        </w:rPr>
        <w:t>CLÁUSULA DÉCIMA PRIMEIRA - DA EXECUÇÃO DAS DESPESAS E SUAS VEDAÇÕES</w:t>
      </w:r>
    </w:p>
    <w:p w14:paraId="2BC402F6" w14:textId="77777777" w:rsidR="009D2C75" w:rsidRPr="008833EA" w:rsidRDefault="006F75A4" w:rsidP="00C722CC">
      <w:pPr>
        <w:pStyle w:val="Normal1"/>
        <w:numPr>
          <w:ilvl w:val="0"/>
          <w:numId w:val="15"/>
        </w:numPr>
        <w:tabs>
          <w:tab w:val="left" w:pos="709"/>
        </w:tabs>
        <w:ind w:firstLine="0"/>
        <w:jc w:val="both"/>
        <w:rPr>
          <w:rFonts w:ascii="Arial Narrow" w:eastAsia="Arial Narrow" w:hAnsi="Arial Narrow" w:cs="Arial Narrow"/>
        </w:rPr>
      </w:pPr>
      <w:r w:rsidRPr="008833EA">
        <w:rPr>
          <w:rFonts w:ascii="Arial Narrow" w:eastAsia="Arial Narrow" w:hAnsi="Arial Narrow" w:cs="Arial Narrow"/>
        </w:rPr>
        <w:t>A título de vedações legais e contratuais, fica estabelecido que:</w:t>
      </w:r>
    </w:p>
    <w:p w14:paraId="19B24EF8" w14:textId="77777777" w:rsidR="009D2C75" w:rsidRPr="008833EA" w:rsidRDefault="006F75A4" w:rsidP="00C722CC">
      <w:pPr>
        <w:pStyle w:val="Normal1"/>
        <w:numPr>
          <w:ilvl w:val="1"/>
          <w:numId w:val="15"/>
        </w:numPr>
        <w:tabs>
          <w:tab w:val="left" w:pos="709"/>
          <w:tab w:val="left" w:pos="284"/>
          <w:tab w:val="left" w:pos="540"/>
        </w:tabs>
        <w:ind w:firstLine="0"/>
        <w:jc w:val="both"/>
        <w:rPr>
          <w:rFonts w:ascii="Arial Narrow" w:eastAsia="Arial Narrow" w:hAnsi="Arial Narrow" w:cs="Arial Narrow"/>
        </w:rPr>
      </w:pPr>
      <w:r w:rsidRPr="008833EA">
        <w:rPr>
          <w:rFonts w:ascii="Arial Narrow" w:eastAsia="Arial Narrow" w:hAnsi="Arial Narrow" w:cs="Arial Narrow"/>
        </w:rPr>
        <w:t>É vedada a celebração de outros convênios com o mesmo objeto deste, exceto ações complementares;</w:t>
      </w:r>
    </w:p>
    <w:p w14:paraId="688C4207" w14:textId="77777777" w:rsidR="009D2C75" w:rsidRPr="008833EA" w:rsidRDefault="006F75A4" w:rsidP="00C722CC">
      <w:pPr>
        <w:pStyle w:val="Normal1"/>
        <w:numPr>
          <w:ilvl w:val="1"/>
          <w:numId w:val="15"/>
        </w:numPr>
        <w:tabs>
          <w:tab w:val="left" w:pos="709"/>
          <w:tab w:val="left" w:pos="284"/>
          <w:tab w:val="left" w:pos="540"/>
        </w:tabs>
        <w:ind w:firstLine="0"/>
        <w:jc w:val="both"/>
        <w:rPr>
          <w:rFonts w:ascii="Arial Narrow" w:eastAsia="Arial Narrow" w:hAnsi="Arial Narrow" w:cs="Arial Narrow"/>
        </w:rPr>
      </w:pPr>
      <w:r w:rsidRPr="008833EA">
        <w:rPr>
          <w:rFonts w:ascii="Arial Narrow" w:eastAsia="Arial Narrow" w:hAnsi="Arial Narrow" w:cs="Arial Narrow"/>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67CE00C0" w14:textId="77777777" w:rsidR="009D2C75" w:rsidRPr="008833EA" w:rsidRDefault="006F75A4" w:rsidP="00C722CC">
      <w:pPr>
        <w:pStyle w:val="Normal1"/>
        <w:numPr>
          <w:ilvl w:val="1"/>
          <w:numId w:val="15"/>
        </w:numPr>
        <w:tabs>
          <w:tab w:val="left" w:pos="709"/>
          <w:tab w:val="left" w:pos="284"/>
          <w:tab w:val="left" w:pos="540"/>
        </w:tabs>
        <w:ind w:firstLine="0"/>
        <w:jc w:val="both"/>
        <w:rPr>
          <w:rFonts w:ascii="Arial Narrow" w:eastAsia="Arial Narrow" w:hAnsi="Arial Narrow" w:cs="Arial Narrow"/>
        </w:rPr>
      </w:pPr>
      <w:r w:rsidRPr="008833EA">
        <w:rPr>
          <w:rFonts w:ascii="Arial Narrow" w:eastAsia="Arial Narrow" w:hAnsi="Arial Narrow" w:cs="Arial Narrow"/>
        </w:rPr>
        <w:t>É vedada aplicação dos recursos em finalidade diversa da estabelecida no termo, ainda que em caráter de emergência;</w:t>
      </w:r>
    </w:p>
    <w:p w14:paraId="64FFA967" w14:textId="77777777" w:rsidR="009D2C75" w:rsidRPr="008833EA" w:rsidRDefault="006F75A4" w:rsidP="00C722CC">
      <w:pPr>
        <w:pStyle w:val="Normal1"/>
        <w:numPr>
          <w:ilvl w:val="1"/>
          <w:numId w:val="15"/>
        </w:numPr>
        <w:tabs>
          <w:tab w:val="left" w:pos="709"/>
          <w:tab w:val="left" w:pos="284"/>
          <w:tab w:val="left" w:pos="540"/>
        </w:tabs>
        <w:ind w:firstLine="0"/>
        <w:jc w:val="both"/>
        <w:rPr>
          <w:rFonts w:ascii="Arial Narrow" w:eastAsia="Arial Narrow" w:hAnsi="Arial Narrow" w:cs="Arial Narrow"/>
        </w:rPr>
      </w:pPr>
      <w:r w:rsidRPr="008833EA">
        <w:rPr>
          <w:rFonts w:ascii="Arial Narrow" w:eastAsia="Arial Narrow" w:hAnsi="Arial Narrow" w:cs="Arial Narrow"/>
        </w:rPr>
        <w:t>É vedada a atribuição de vigência ou de efeitos financeiros retroativos;</w:t>
      </w:r>
    </w:p>
    <w:p w14:paraId="3F12C496" w14:textId="77777777" w:rsidR="009D2C75" w:rsidRPr="008833EA" w:rsidRDefault="006F75A4" w:rsidP="00C722CC">
      <w:pPr>
        <w:pStyle w:val="Normal1"/>
        <w:numPr>
          <w:ilvl w:val="1"/>
          <w:numId w:val="15"/>
        </w:numPr>
        <w:tabs>
          <w:tab w:val="left" w:pos="709"/>
          <w:tab w:val="left" w:pos="284"/>
          <w:tab w:val="left" w:pos="540"/>
        </w:tabs>
        <w:ind w:firstLine="0"/>
        <w:jc w:val="both"/>
        <w:rPr>
          <w:rFonts w:ascii="Arial Narrow" w:eastAsia="Arial Narrow" w:hAnsi="Arial Narrow" w:cs="Arial Narrow"/>
        </w:rPr>
      </w:pPr>
      <w:r w:rsidRPr="008833EA">
        <w:rPr>
          <w:rFonts w:ascii="Arial Narrow" w:eastAsia="Arial Narrow" w:hAnsi="Arial Narrow" w:cs="Arial Narrow"/>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4E0C851C" w14:textId="77777777" w:rsidR="009D2C75" w:rsidRPr="008833EA" w:rsidRDefault="006F75A4" w:rsidP="00C722CC">
      <w:pPr>
        <w:pStyle w:val="Normal1"/>
        <w:numPr>
          <w:ilvl w:val="1"/>
          <w:numId w:val="15"/>
        </w:numPr>
        <w:tabs>
          <w:tab w:val="left" w:pos="709"/>
          <w:tab w:val="left" w:pos="142"/>
          <w:tab w:val="left" w:pos="540"/>
        </w:tabs>
        <w:ind w:firstLine="0"/>
        <w:jc w:val="both"/>
        <w:rPr>
          <w:rFonts w:ascii="Arial Narrow" w:eastAsia="Arial Narrow" w:hAnsi="Arial Narrow" w:cs="Arial Narrow"/>
        </w:rPr>
      </w:pPr>
      <w:r w:rsidRPr="008833EA">
        <w:rPr>
          <w:rFonts w:ascii="Arial Narrow" w:eastAsia="Arial Narrow" w:hAnsi="Arial Narrow" w:cs="Arial Narrow"/>
        </w:rPr>
        <w:t>É vedada a realização de despesas em data anterior ou posterior a vigência deste Termo;</w:t>
      </w:r>
    </w:p>
    <w:p w14:paraId="515B5C1C" w14:textId="77777777" w:rsidR="009D2C75" w:rsidRPr="008833EA" w:rsidRDefault="006F75A4" w:rsidP="00C722CC">
      <w:pPr>
        <w:pStyle w:val="Normal1"/>
        <w:numPr>
          <w:ilvl w:val="1"/>
          <w:numId w:val="15"/>
        </w:numPr>
        <w:tabs>
          <w:tab w:val="left" w:pos="709"/>
          <w:tab w:val="left" w:pos="142"/>
          <w:tab w:val="left" w:pos="540"/>
        </w:tabs>
        <w:ind w:firstLine="0"/>
        <w:jc w:val="both"/>
        <w:rPr>
          <w:rFonts w:ascii="Arial Narrow" w:eastAsia="Arial Narrow" w:hAnsi="Arial Narrow" w:cs="Arial Narrow"/>
        </w:rPr>
      </w:pPr>
      <w:r w:rsidRPr="008833EA">
        <w:rPr>
          <w:rFonts w:ascii="Arial Narrow" w:eastAsia="Arial Narrow" w:hAnsi="Arial Narrow" w:cs="Arial Narrow"/>
        </w:rPr>
        <w:t>Não poderão ser pagas com os recursos transferidos, as despesas:</w:t>
      </w:r>
    </w:p>
    <w:p w14:paraId="38E98F50" w14:textId="77777777" w:rsidR="009D2C75" w:rsidRPr="008833EA" w:rsidRDefault="006F75A4" w:rsidP="00C722CC">
      <w:pPr>
        <w:pStyle w:val="Normal1"/>
        <w:numPr>
          <w:ilvl w:val="1"/>
          <w:numId w:val="7"/>
        </w:numPr>
        <w:tabs>
          <w:tab w:val="left" w:pos="709"/>
          <w:tab w:val="left" w:pos="284"/>
          <w:tab w:val="left" w:pos="851"/>
          <w:tab w:val="left" w:pos="993"/>
        </w:tabs>
        <w:ind w:left="284" w:firstLine="0"/>
        <w:jc w:val="both"/>
        <w:rPr>
          <w:rFonts w:ascii="Arial Narrow" w:hAnsi="Arial Narrow"/>
        </w:rPr>
      </w:pPr>
      <w:r w:rsidRPr="008833EA">
        <w:rPr>
          <w:rFonts w:ascii="Arial Narrow" w:eastAsia="Arial Narrow" w:hAnsi="Arial Narrow" w:cs="Arial Narrow"/>
        </w:rPr>
        <w:t>Com pagamento a qualquer título a servidor ou empregado público, integrantes do quadro de pessoal de órgão ou entidade pública da administração direta ou indireta;</w:t>
      </w:r>
    </w:p>
    <w:p w14:paraId="732BD48A" w14:textId="77777777" w:rsidR="009D2C75" w:rsidRPr="008833EA" w:rsidRDefault="006F75A4" w:rsidP="00C722CC">
      <w:pPr>
        <w:pStyle w:val="Normal1"/>
        <w:numPr>
          <w:ilvl w:val="1"/>
          <w:numId w:val="7"/>
        </w:numPr>
        <w:tabs>
          <w:tab w:val="left" w:pos="709"/>
          <w:tab w:val="left" w:pos="284"/>
          <w:tab w:val="left" w:pos="851"/>
          <w:tab w:val="left" w:pos="993"/>
        </w:tabs>
        <w:ind w:left="284" w:firstLine="0"/>
        <w:jc w:val="both"/>
        <w:rPr>
          <w:rFonts w:ascii="Arial Narrow" w:hAnsi="Arial Narrow"/>
        </w:rPr>
      </w:pPr>
      <w:r w:rsidRPr="008833EA">
        <w:rPr>
          <w:rFonts w:ascii="Arial Narrow" w:eastAsia="Arial Narrow" w:hAnsi="Arial Narrow" w:cs="Arial Narrow"/>
        </w:rPr>
        <w:t>Relativas as taxas de administração, gerência ou similar;</w:t>
      </w:r>
    </w:p>
    <w:p w14:paraId="7385A239" w14:textId="77777777" w:rsidR="009D2C75" w:rsidRPr="008833EA" w:rsidRDefault="006F75A4" w:rsidP="00C722CC">
      <w:pPr>
        <w:pStyle w:val="Normal1"/>
        <w:numPr>
          <w:ilvl w:val="1"/>
          <w:numId w:val="7"/>
        </w:numPr>
        <w:tabs>
          <w:tab w:val="left" w:pos="709"/>
          <w:tab w:val="left" w:pos="284"/>
          <w:tab w:val="left" w:pos="851"/>
          <w:tab w:val="left" w:pos="993"/>
        </w:tabs>
        <w:ind w:left="284" w:firstLine="0"/>
        <w:jc w:val="both"/>
        <w:rPr>
          <w:rFonts w:ascii="Arial Narrow" w:hAnsi="Arial Narrow"/>
        </w:rPr>
      </w:pPr>
      <w:r w:rsidRPr="008833EA">
        <w:rPr>
          <w:rFonts w:ascii="Arial Narrow" w:eastAsia="Arial Narrow" w:hAnsi="Arial Narrow" w:cs="Arial Narrow"/>
        </w:rPr>
        <w:t>Taxas bancárias, multas, juros ou atualização monetária, decorrentes de culpa de agente do tomador dos recursos ou pelo descumprimento de determinações legais ou conveniais;</w:t>
      </w:r>
    </w:p>
    <w:p w14:paraId="68AD5AB8" w14:textId="77777777" w:rsidR="009D2C75" w:rsidRPr="008833EA" w:rsidRDefault="006F75A4" w:rsidP="00C722CC">
      <w:pPr>
        <w:pStyle w:val="Normal1"/>
        <w:numPr>
          <w:ilvl w:val="1"/>
          <w:numId w:val="7"/>
        </w:numPr>
        <w:tabs>
          <w:tab w:val="left" w:pos="709"/>
          <w:tab w:val="left" w:pos="284"/>
          <w:tab w:val="left" w:pos="851"/>
          <w:tab w:val="left" w:pos="993"/>
        </w:tabs>
        <w:ind w:left="284" w:firstLine="0"/>
        <w:jc w:val="both"/>
        <w:rPr>
          <w:rFonts w:ascii="Arial Narrow" w:hAnsi="Arial Narrow"/>
        </w:rPr>
      </w:pPr>
      <w:r w:rsidRPr="008833EA">
        <w:rPr>
          <w:rFonts w:ascii="Arial Narrow" w:eastAsia="Arial Narrow" w:hAnsi="Arial Narrow" w:cs="Arial Narrow"/>
        </w:rPr>
        <w:t>Pagamento de profissionais não vinculados à execução do objeto do termo de transferência;</w:t>
      </w:r>
    </w:p>
    <w:p w14:paraId="5D7E21FA" w14:textId="77777777" w:rsidR="009D2C75" w:rsidRPr="008833EA" w:rsidRDefault="006F75A4" w:rsidP="00C722CC">
      <w:pPr>
        <w:pStyle w:val="Normal1"/>
        <w:numPr>
          <w:ilvl w:val="1"/>
          <w:numId w:val="7"/>
        </w:numPr>
        <w:tabs>
          <w:tab w:val="left" w:pos="709"/>
          <w:tab w:val="left" w:pos="142"/>
          <w:tab w:val="left" w:pos="851"/>
          <w:tab w:val="left" w:pos="993"/>
        </w:tabs>
        <w:ind w:firstLine="0"/>
        <w:jc w:val="both"/>
        <w:rPr>
          <w:rFonts w:ascii="Arial Narrow" w:hAnsi="Arial Narrow"/>
        </w:rPr>
      </w:pPr>
      <w:r w:rsidRPr="008833EA">
        <w:rPr>
          <w:rFonts w:ascii="Arial Narrow" w:eastAsia="Arial Narrow" w:hAnsi="Arial Narrow" w:cs="Arial Narrow"/>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4AEA6B8E" w14:textId="77777777" w:rsidR="009D2C75" w:rsidRPr="008833EA" w:rsidRDefault="006F75A4" w:rsidP="00C722CC">
      <w:pPr>
        <w:pStyle w:val="Normal1"/>
        <w:numPr>
          <w:ilvl w:val="0"/>
          <w:numId w:val="15"/>
        </w:numPr>
        <w:tabs>
          <w:tab w:val="left" w:pos="709"/>
          <w:tab w:val="left" w:pos="284"/>
        </w:tabs>
        <w:ind w:firstLine="0"/>
        <w:jc w:val="both"/>
        <w:rPr>
          <w:rFonts w:ascii="Arial Narrow" w:eastAsia="Arial Narrow" w:hAnsi="Arial Narrow" w:cs="Arial Narrow"/>
        </w:rPr>
      </w:pPr>
      <w:r w:rsidRPr="008833EA">
        <w:rPr>
          <w:rFonts w:ascii="Arial Narrow" w:eastAsia="Arial Narrow" w:hAnsi="Arial Narrow" w:cs="Arial Narrow"/>
        </w:rPr>
        <w:t>As faturas, recibos, notas fiscais e quaisquer outros documentos comprobatórios de despesas deverão ser emitidos em nome da ICTPR, devidamente identificados com o número deste Convênio.</w:t>
      </w:r>
    </w:p>
    <w:p w14:paraId="1E2D0A78" w14:textId="77777777" w:rsidR="009D2C75" w:rsidRPr="008833EA" w:rsidRDefault="006F75A4" w:rsidP="00C722CC">
      <w:pPr>
        <w:pStyle w:val="Normal1"/>
        <w:numPr>
          <w:ilvl w:val="0"/>
          <w:numId w:val="15"/>
        </w:numPr>
        <w:tabs>
          <w:tab w:val="left" w:pos="709"/>
          <w:tab w:val="left" w:pos="284"/>
        </w:tabs>
        <w:ind w:firstLine="0"/>
        <w:jc w:val="both"/>
        <w:rPr>
          <w:rFonts w:ascii="Arial Narrow" w:eastAsia="Arial Narrow" w:hAnsi="Arial Narrow" w:cs="Arial Narrow"/>
        </w:rPr>
      </w:pPr>
      <w:r w:rsidRPr="008833EA">
        <w:rPr>
          <w:rFonts w:ascii="Arial Narrow" w:eastAsia="Arial Narrow" w:hAnsi="Arial Narrow" w:cs="Arial Narrow"/>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40F755F1" w14:textId="77777777" w:rsidR="009D2C75" w:rsidRPr="008833EA" w:rsidRDefault="009D2C75" w:rsidP="008F7E7F">
      <w:pPr>
        <w:pStyle w:val="Normal1"/>
        <w:widowControl w:val="0"/>
        <w:tabs>
          <w:tab w:val="left" w:pos="709"/>
        </w:tabs>
        <w:spacing w:before="40" w:after="40"/>
        <w:ind w:left="284"/>
        <w:jc w:val="both"/>
        <w:rPr>
          <w:rFonts w:ascii="Arial Narrow" w:eastAsia="Arial Narrow" w:hAnsi="Arial Narrow" w:cs="Arial Narrow"/>
          <w:b/>
        </w:rPr>
      </w:pPr>
    </w:p>
    <w:p w14:paraId="6BA8C8CD" w14:textId="77777777" w:rsidR="009D2C75" w:rsidRPr="008833EA" w:rsidRDefault="006F75A4" w:rsidP="008F7E7F">
      <w:pPr>
        <w:pStyle w:val="Ttulo4"/>
        <w:widowControl w:val="0"/>
        <w:tabs>
          <w:tab w:val="left" w:pos="709"/>
          <w:tab w:val="left" w:pos="1530"/>
        </w:tabs>
        <w:spacing w:before="200" w:after="0" w:line="204" w:lineRule="auto"/>
        <w:jc w:val="both"/>
        <w:rPr>
          <w:rFonts w:ascii="Arial Narrow" w:eastAsia="Arial Narrow" w:hAnsi="Arial Narrow" w:cs="Arial Narrow"/>
          <w:b/>
          <w:i/>
          <w:color w:val="4F81BD"/>
          <w:sz w:val="22"/>
          <w:szCs w:val="22"/>
        </w:rPr>
      </w:pPr>
      <w:r w:rsidRPr="008833EA">
        <w:rPr>
          <w:rFonts w:ascii="Arial Narrow" w:eastAsia="Arial Narrow" w:hAnsi="Arial Narrow" w:cs="Arial Narrow"/>
          <w:b/>
          <w:i/>
          <w:color w:val="4F81BD"/>
          <w:sz w:val="22"/>
          <w:szCs w:val="22"/>
        </w:rPr>
        <w:t>CLÁUSULA DÉCIMA SEGUNDA - DA FISCALIZAÇÃO DO CONVÊNIO</w:t>
      </w:r>
    </w:p>
    <w:p w14:paraId="452C60E6"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rPr>
        <w:t>Dentre outras atribuições legais e contratuais, compete à Fundação Araucária, na fiscalização do presente Convênio PD&amp;I:</w:t>
      </w:r>
    </w:p>
    <w:p w14:paraId="528E3E48" w14:textId="77777777" w:rsidR="009D2C75" w:rsidRPr="008833EA" w:rsidRDefault="006F75A4" w:rsidP="00C722CC">
      <w:pPr>
        <w:pStyle w:val="Normal1"/>
        <w:numPr>
          <w:ilvl w:val="0"/>
          <w:numId w:val="12"/>
        </w:numPr>
        <w:tabs>
          <w:tab w:val="left" w:pos="709"/>
          <w:tab w:val="left" w:pos="357"/>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t>Cuidar para que a documentação do Convênio esteja em conformidade com a legislação aplicada desde a sua proposta até aprovação da Prestação de Contas;</w:t>
      </w:r>
    </w:p>
    <w:p w14:paraId="35F82B1F" w14:textId="77777777" w:rsidR="009D2C75" w:rsidRPr="008833EA" w:rsidRDefault="006F75A4" w:rsidP="00C722CC">
      <w:pPr>
        <w:pStyle w:val="Normal1"/>
        <w:numPr>
          <w:ilvl w:val="0"/>
          <w:numId w:val="12"/>
        </w:numPr>
        <w:tabs>
          <w:tab w:val="left" w:pos="709"/>
          <w:tab w:val="left" w:pos="357"/>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t>Ensejar as ações para que a execução física e financeira do Convênio ocorra conforme previsto no Plano de Trabalho;</w:t>
      </w:r>
    </w:p>
    <w:p w14:paraId="0C9B0B5F" w14:textId="77777777" w:rsidR="009D2C75" w:rsidRPr="008833EA" w:rsidRDefault="006F75A4" w:rsidP="00C722CC">
      <w:pPr>
        <w:pStyle w:val="Normal1"/>
        <w:numPr>
          <w:ilvl w:val="0"/>
          <w:numId w:val="12"/>
        </w:numPr>
        <w:tabs>
          <w:tab w:val="left" w:pos="709"/>
          <w:tab w:val="left" w:pos="357"/>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t>Acompanhar a execução do Convênio responsabilizando-se pela sua eficácia, por meio de relatórios, inspeções, visitas e atestação da satisfatória realização do objeto do Convênio.</w:t>
      </w:r>
    </w:p>
    <w:p w14:paraId="330FFD73" w14:textId="77777777" w:rsidR="009D2C75" w:rsidRPr="008833EA" w:rsidRDefault="006F75A4" w:rsidP="00C722CC">
      <w:pPr>
        <w:pStyle w:val="Normal1"/>
        <w:numPr>
          <w:ilvl w:val="0"/>
          <w:numId w:val="12"/>
        </w:numPr>
        <w:tabs>
          <w:tab w:val="left" w:pos="709"/>
          <w:tab w:val="left" w:pos="357"/>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t>Atuar como interlocutor do órgão responsável pela celebração do Convênio;</w:t>
      </w:r>
    </w:p>
    <w:p w14:paraId="077AF8A0" w14:textId="77777777" w:rsidR="009D2C75" w:rsidRPr="008833EA" w:rsidRDefault="006F75A4" w:rsidP="00C722CC">
      <w:pPr>
        <w:pStyle w:val="Normal1"/>
        <w:numPr>
          <w:ilvl w:val="0"/>
          <w:numId w:val="12"/>
        </w:numPr>
        <w:tabs>
          <w:tab w:val="left" w:pos="709"/>
          <w:tab w:val="left" w:pos="142"/>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t>Controlar os saldos dos empenhos dos Convênios ou instrumentos congêneres;</w:t>
      </w:r>
    </w:p>
    <w:p w14:paraId="13A0CF6B" w14:textId="77777777" w:rsidR="009D2C75" w:rsidRPr="008833EA" w:rsidRDefault="006F75A4" w:rsidP="00C722CC">
      <w:pPr>
        <w:pStyle w:val="Normal1"/>
        <w:numPr>
          <w:ilvl w:val="0"/>
          <w:numId w:val="12"/>
        </w:numPr>
        <w:tabs>
          <w:tab w:val="left" w:pos="709"/>
          <w:tab w:val="left" w:pos="142"/>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t>Prestar, quando solicitado, informações sobre a execução do Convênio ou instrumentos congêneres sob sua responsabilidade;</w:t>
      </w:r>
    </w:p>
    <w:p w14:paraId="1B4205AE" w14:textId="77777777" w:rsidR="009D2C75" w:rsidRPr="008833EA" w:rsidRDefault="006F75A4" w:rsidP="00C722CC">
      <w:pPr>
        <w:pStyle w:val="Normal1"/>
        <w:numPr>
          <w:ilvl w:val="0"/>
          <w:numId w:val="12"/>
        </w:numPr>
        <w:tabs>
          <w:tab w:val="left" w:pos="709"/>
          <w:tab w:val="left" w:pos="142"/>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t>Controlar os prazos de Prestação de Contas dos Convênios bem como efetuar análises e encaminhar ao ordenador de despesa para aprovação;</w:t>
      </w:r>
    </w:p>
    <w:p w14:paraId="4EE09477" w14:textId="77777777" w:rsidR="009D2C75" w:rsidRPr="008833EA" w:rsidRDefault="006F75A4" w:rsidP="00C722CC">
      <w:pPr>
        <w:pStyle w:val="Normal1"/>
        <w:numPr>
          <w:ilvl w:val="0"/>
          <w:numId w:val="12"/>
        </w:numPr>
        <w:tabs>
          <w:tab w:val="left" w:pos="709"/>
          <w:tab w:val="left" w:pos="142"/>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lastRenderedPageBreak/>
        <w:t>Zelar para que o Sistema Integrado de Transferências – SIT do TCE atualizando as informações relacionadas à execução do convênio, cumprimento dos objetivos e elaboração do termo de fiscalização;</w:t>
      </w:r>
    </w:p>
    <w:p w14:paraId="18AC722C" w14:textId="77777777" w:rsidR="009D2C75" w:rsidRPr="008833EA" w:rsidRDefault="006F75A4" w:rsidP="00C722CC">
      <w:pPr>
        <w:pStyle w:val="Normal1"/>
        <w:numPr>
          <w:ilvl w:val="0"/>
          <w:numId w:val="12"/>
        </w:numPr>
        <w:tabs>
          <w:tab w:val="left" w:pos="709"/>
          <w:tab w:val="left" w:pos="142"/>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t>Zelar pelo cumprimento integral do Convênio;</w:t>
      </w:r>
    </w:p>
    <w:p w14:paraId="2AA4CCC4" w14:textId="77777777" w:rsidR="009D2C75" w:rsidRPr="008833EA" w:rsidRDefault="006F75A4" w:rsidP="00C722CC">
      <w:pPr>
        <w:pStyle w:val="Normal1"/>
        <w:numPr>
          <w:ilvl w:val="0"/>
          <w:numId w:val="12"/>
        </w:numPr>
        <w:tabs>
          <w:tab w:val="left" w:pos="709"/>
          <w:tab w:val="left" w:pos="142"/>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0F503952" w14:textId="77777777" w:rsidR="009D2C75" w:rsidRPr="008833EA" w:rsidRDefault="006F75A4" w:rsidP="00C722CC">
      <w:pPr>
        <w:pStyle w:val="Normal1"/>
        <w:numPr>
          <w:ilvl w:val="0"/>
          <w:numId w:val="12"/>
        </w:numPr>
        <w:tabs>
          <w:tab w:val="left" w:pos="709"/>
          <w:tab w:val="left" w:pos="284"/>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t>O fiscal do convênio deve primar para que não haja alteração no objeto do ajuste, atentando-se para o cumprimento dos prazos conveniais e fazendo o gerenciamento necessário dos processos de modo eficiente, evitando prejuízos ao erário.</w:t>
      </w:r>
    </w:p>
    <w:p w14:paraId="13B3C886" w14:textId="77777777" w:rsidR="009D2C75" w:rsidRPr="008833EA" w:rsidRDefault="006F75A4" w:rsidP="00C722CC">
      <w:pPr>
        <w:pStyle w:val="Normal1"/>
        <w:numPr>
          <w:ilvl w:val="0"/>
          <w:numId w:val="12"/>
        </w:numPr>
        <w:tabs>
          <w:tab w:val="left" w:pos="709"/>
          <w:tab w:val="left" w:pos="284"/>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t>Garantir os recursos por meio da Declaração de Adequação Orçamentária da Despesa e de Regularidade do Pedido.</w:t>
      </w:r>
    </w:p>
    <w:p w14:paraId="732065F6" w14:textId="77777777" w:rsidR="009D2C75" w:rsidRPr="008833EA" w:rsidRDefault="006F75A4" w:rsidP="00C722CC">
      <w:pPr>
        <w:pStyle w:val="Normal1"/>
        <w:numPr>
          <w:ilvl w:val="0"/>
          <w:numId w:val="12"/>
        </w:numPr>
        <w:tabs>
          <w:tab w:val="left" w:pos="709"/>
          <w:tab w:val="left" w:pos="426"/>
        </w:tabs>
        <w:ind w:left="567" w:firstLine="0"/>
        <w:jc w:val="both"/>
        <w:rPr>
          <w:rFonts w:ascii="Arial Narrow" w:eastAsia="Arial Narrow" w:hAnsi="Arial Narrow" w:cs="Arial Narrow"/>
        </w:rPr>
      </w:pPr>
      <w:r w:rsidRPr="008833EA">
        <w:rPr>
          <w:rFonts w:ascii="Arial Narrow" w:eastAsia="Arial Narrow" w:hAnsi="Arial Narrow" w:cs="Arial Narrow"/>
        </w:rPr>
        <w:t>Aprovar o Plano de Trabalho apresentado pelo proponente tanto na formalização quanto nas suas adequações.</w:t>
      </w:r>
    </w:p>
    <w:p w14:paraId="3CF491CB" w14:textId="77777777" w:rsidR="009D2C75" w:rsidRPr="008833EA" w:rsidRDefault="006F75A4" w:rsidP="00C722CC">
      <w:pPr>
        <w:pStyle w:val="Normal1"/>
        <w:numPr>
          <w:ilvl w:val="0"/>
          <w:numId w:val="12"/>
        </w:numPr>
        <w:tabs>
          <w:tab w:val="left" w:pos="709"/>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0D89E34E" w14:textId="77777777" w:rsidR="009D2C75" w:rsidRPr="008833EA" w:rsidRDefault="006F75A4" w:rsidP="00C722CC">
      <w:pPr>
        <w:pStyle w:val="Normal1"/>
        <w:numPr>
          <w:ilvl w:val="0"/>
          <w:numId w:val="12"/>
        </w:numPr>
        <w:tabs>
          <w:tab w:val="left" w:pos="709"/>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t>Autorizar a indicação e substituição de fiscal de convênios, por meio de ato emitido pela autoridade competente.</w:t>
      </w:r>
    </w:p>
    <w:p w14:paraId="7DE1D08B" w14:textId="77777777" w:rsidR="009D2C75" w:rsidRPr="008833EA" w:rsidRDefault="006F75A4" w:rsidP="00C722CC">
      <w:pPr>
        <w:pStyle w:val="Normal1"/>
        <w:numPr>
          <w:ilvl w:val="0"/>
          <w:numId w:val="12"/>
        </w:numPr>
        <w:tabs>
          <w:tab w:val="left" w:pos="709"/>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t>Aplicar sanções à ICTPR de acordo com a natureza e gravidade das infrações.</w:t>
      </w:r>
    </w:p>
    <w:p w14:paraId="5B0A60F3" w14:textId="77777777" w:rsidR="009D2C75" w:rsidRPr="008833EA" w:rsidRDefault="006F75A4" w:rsidP="00C722CC">
      <w:pPr>
        <w:pStyle w:val="Normal1"/>
        <w:numPr>
          <w:ilvl w:val="0"/>
          <w:numId w:val="12"/>
        </w:numPr>
        <w:tabs>
          <w:tab w:val="left" w:pos="709"/>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t>Indicar os funcionários para compor a Comissão de Tomadas de Constas Especial.</w:t>
      </w:r>
    </w:p>
    <w:p w14:paraId="38363F3E"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1424F5C2"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 xml:space="preserve">PARÁGRAFO PRIMEIRO - </w:t>
      </w:r>
      <w:r w:rsidRPr="008833EA">
        <w:rPr>
          <w:rFonts w:ascii="Arial Narrow" w:eastAsia="Arial Narrow" w:hAnsi="Arial Narrow" w:cs="Arial Narrow"/>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68F4CAD9"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b/>
        </w:rPr>
      </w:pPr>
    </w:p>
    <w:p w14:paraId="1216C997"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PARÁGRAFO SEGUNDO –</w:t>
      </w:r>
      <w:r w:rsidRPr="008833EA">
        <w:rPr>
          <w:rFonts w:ascii="Arial Narrow" w:eastAsia="Arial Narrow" w:hAnsi="Arial Narrow" w:cs="Arial Narrow"/>
        </w:rPr>
        <w:t>Compete ao Setor de Análise e Prestação de Contas da Fundação Araucária apoiar o Fiscal de Convênio no desempenho de suas atribuições, cabendo-lhe, especificamente:</w:t>
      </w:r>
    </w:p>
    <w:p w14:paraId="0F4068C5"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350008E9" w14:textId="77777777" w:rsidR="009D2C75" w:rsidRPr="008833EA" w:rsidRDefault="006F75A4" w:rsidP="00C722CC">
      <w:pPr>
        <w:pStyle w:val="Normal1"/>
        <w:numPr>
          <w:ilvl w:val="0"/>
          <w:numId w:val="6"/>
        </w:numPr>
        <w:tabs>
          <w:tab w:val="left" w:pos="709"/>
          <w:tab w:val="left" w:pos="284"/>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t>Processar a Tomada de Contas Especial, cuja instauração dar-se-á por decisão do controle interno da CONCEDENTE.</w:t>
      </w:r>
    </w:p>
    <w:p w14:paraId="5D62A716" w14:textId="77777777" w:rsidR="009D2C75" w:rsidRPr="008833EA" w:rsidRDefault="006F75A4" w:rsidP="00C722CC">
      <w:pPr>
        <w:pStyle w:val="Normal1"/>
        <w:numPr>
          <w:ilvl w:val="0"/>
          <w:numId w:val="6"/>
        </w:numPr>
        <w:tabs>
          <w:tab w:val="left" w:pos="709"/>
          <w:tab w:val="left" w:pos="284"/>
          <w:tab w:val="left" w:pos="993"/>
        </w:tabs>
        <w:ind w:left="567" w:firstLine="0"/>
        <w:jc w:val="both"/>
        <w:rPr>
          <w:rFonts w:ascii="Arial Narrow" w:eastAsia="Arial Narrow" w:hAnsi="Arial Narrow" w:cs="Arial Narrow"/>
        </w:rPr>
      </w:pPr>
      <w:r w:rsidRPr="008833EA">
        <w:rPr>
          <w:rFonts w:ascii="Arial Narrow" w:eastAsia="Arial Narrow" w:hAnsi="Arial Narrow" w:cs="Arial Narrow"/>
        </w:rPr>
        <w:t>Encaminhar por meio eletrônico a prestação de contas final, para o Tribunal de Contas do Estado do Paraná – TCE/PR.</w:t>
      </w:r>
    </w:p>
    <w:p w14:paraId="2CB0EC08"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b/>
        </w:rPr>
      </w:pPr>
    </w:p>
    <w:p w14:paraId="1A5BBE1C"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 xml:space="preserve">PARÁGRAFO TERCEIRO – </w:t>
      </w:r>
      <w:r w:rsidRPr="008833EA">
        <w:rPr>
          <w:rFonts w:ascii="Arial Narrow" w:eastAsia="Arial Narrow" w:hAnsi="Arial Narrow" w:cs="Arial Narrow"/>
        </w:rPr>
        <w:t>Não sendo prestadas as contas devidas pela ICTPR nos prazos estabelecidos, a CONCEDENTE instaurará, dentro de 30 dias, a Tomada de Contas Especial.</w:t>
      </w:r>
    </w:p>
    <w:p w14:paraId="4C98EB6C"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218C715E"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 xml:space="preserve">PARÁGRAFO QUARTO – </w:t>
      </w:r>
      <w:r w:rsidRPr="008833EA">
        <w:rPr>
          <w:rFonts w:ascii="Arial Narrow" w:eastAsia="Arial Narrow" w:hAnsi="Arial Narrow" w:cs="Arial Narrow"/>
        </w:rPr>
        <w:t>Compete ao Controle Interno da CONCEDENTE, no exercício de sua função institucional, emitir parecer sobre os recursos repassados e a sua utilização.</w:t>
      </w:r>
    </w:p>
    <w:p w14:paraId="23E5E28A"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b/>
        </w:rPr>
      </w:pPr>
    </w:p>
    <w:p w14:paraId="4530953C"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b/>
        </w:rPr>
      </w:pPr>
    </w:p>
    <w:p w14:paraId="73D9F51D" w14:textId="77777777" w:rsidR="009D2C75" w:rsidRPr="008833EA" w:rsidRDefault="006F75A4" w:rsidP="008F7E7F">
      <w:pPr>
        <w:pStyle w:val="Normal1"/>
        <w:keepLines/>
        <w:widowControl w:val="0"/>
        <w:tabs>
          <w:tab w:val="left" w:pos="709"/>
        </w:tabs>
        <w:spacing w:before="40" w:after="40"/>
        <w:jc w:val="both"/>
        <w:rPr>
          <w:rFonts w:ascii="Arial Narrow" w:eastAsia="Arial Narrow" w:hAnsi="Arial Narrow" w:cs="Arial Narrow"/>
          <w:b/>
          <w:color w:val="548DD4"/>
        </w:rPr>
      </w:pPr>
      <w:r w:rsidRPr="008833EA">
        <w:rPr>
          <w:rFonts w:ascii="Arial Narrow" w:eastAsia="Arial Narrow" w:hAnsi="Arial Narrow" w:cs="Arial Narrow"/>
          <w:b/>
          <w:color w:val="548DD4"/>
        </w:rPr>
        <w:t>CLÁUSULA DÉCIMA TERCEIRA- DA RESCISÃO OU ENCERRAMENTO</w:t>
      </w:r>
    </w:p>
    <w:p w14:paraId="0B9D3CF8" w14:textId="77777777" w:rsidR="009D2C75" w:rsidRPr="008833EA" w:rsidRDefault="006F75A4" w:rsidP="008F7E7F">
      <w:pPr>
        <w:pStyle w:val="Normal1"/>
        <w:tabs>
          <w:tab w:val="left" w:pos="709"/>
        </w:tabs>
        <w:jc w:val="both"/>
        <w:rPr>
          <w:rFonts w:ascii="Arial Narrow" w:eastAsia="Arial Narrow" w:hAnsi="Arial Narrow" w:cs="Arial Narrow"/>
          <w:b/>
        </w:rPr>
      </w:pPr>
      <w:r w:rsidRPr="008833EA">
        <w:rPr>
          <w:rFonts w:ascii="Arial Narrow" w:eastAsia="Arial Narrow" w:hAnsi="Arial Narrow" w:cs="Arial Narrow"/>
        </w:rPr>
        <w:t>O presente Convênio será rescindido em caso de:</w:t>
      </w:r>
    </w:p>
    <w:p w14:paraId="2A38AB12" w14:textId="77777777" w:rsidR="009D2C75" w:rsidRPr="008833EA" w:rsidRDefault="006F75A4" w:rsidP="00C722CC">
      <w:pPr>
        <w:pStyle w:val="Normal1"/>
        <w:numPr>
          <w:ilvl w:val="0"/>
          <w:numId w:val="3"/>
        </w:numPr>
        <w:tabs>
          <w:tab w:val="left" w:pos="709"/>
          <w:tab w:val="left" w:pos="426"/>
          <w:tab w:val="left" w:pos="567"/>
        </w:tabs>
        <w:ind w:firstLine="0"/>
        <w:jc w:val="both"/>
        <w:rPr>
          <w:rFonts w:ascii="Arial Narrow" w:eastAsia="Arial Narrow" w:hAnsi="Arial Narrow" w:cs="Arial Narrow"/>
        </w:rPr>
      </w:pPr>
      <w:r w:rsidRPr="008833EA">
        <w:rPr>
          <w:rFonts w:ascii="Arial Narrow" w:eastAsia="Arial Narrow" w:hAnsi="Arial Narrow" w:cs="Arial Narrow"/>
        </w:rPr>
        <w:t>Em caso de inexecução das obrigações estipuladas, sujeitando a parte inadimplente a responder por perdas e danos, quer pela superveniência de norma legal que o torne formal ou materialmente inexequível;</w:t>
      </w:r>
    </w:p>
    <w:p w14:paraId="5B079520" w14:textId="77777777" w:rsidR="009D2C75" w:rsidRPr="008833EA" w:rsidRDefault="006F75A4" w:rsidP="00C722CC">
      <w:pPr>
        <w:pStyle w:val="Normal1"/>
        <w:numPr>
          <w:ilvl w:val="0"/>
          <w:numId w:val="3"/>
        </w:numPr>
        <w:tabs>
          <w:tab w:val="left" w:pos="709"/>
          <w:tab w:val="left" w:pos="426"/>
          <w:tab w:val="left" w:pos="567"/>
        </w:tabs>
        <w:ind w:firstLine="0"/>
        <w:jc w:val="both"/>
        <w:rPr>
          <w:rFonts w:ascii="Arial Narrow" w:eastAsia="Arial Narrow" w:hAnsi="Arial Narrow" w:cs="Arial Narrow"/>
        </w:rPr>
      </w:pPr>
      <w:r w:rsidRPr="008833EA">
        <w:rPr>
          <w:rFonts w:ascii="Arial Narrow" w:eastAsia="Arial Narrow" w:hAnsi="Arial Narrow" w:cs="Arial Narrow"/>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4CF0C052" w14:textId="77777777" w:rsidR="009D2C75" w:rsidRPr="008833EA" w:rsidRDefault="006F75A4" w:rsidP="00C722CC">
      <w:pPr>
        <w:pStyle w:val="Normal1"/>
        <w:numPr>
          <w:ilvl w:val="0"/>
          <w:numId w:val="3"/>
        </w:numPr>
        <w:tabs>
          <w:tab w:val="left" w:pos="709"/>
          <w:tab w:val="left" w:pos="426"/>
          <w:tab w:val="left" w:pos="567"/>
        </w:tabs>
        <w:ind w:firstLine="0"/>
        <w:jc w:val="both"/>
        <w:rPr>
          <w:rFonts w:ascii="Arial Narrow" w:eastAsia="Arial Narrow" w:hAnsi="Arial Narrow" w:cs="Arial Narrow"/>
        </w:rPr>
      </w:pPr>
      <w:r w:rsidRPr="008833EA">
        <w:rPr>
          <w:rFonts w:ascii="Arial Narrow" w:eastAsia="Arial Narrow" w:hAnsi="Arial Narrow" w:cs="Arial Narrow"/>
        </w:rPr>
        <w:lastRenderedPageBreak/>
        <w:t>Utilização dos recursos em desacordo com o Plano de Trabalho;</w:t>
      </w:r>
    </w:p>
    <w:p w14:paraId="4B0EDF82" w14:textId="77777777" w:rsidR="009D2C75" w:rsidRPr="008833EA" w:rsidRDefault="006F75A4" w:rsidP="00C722CC">
      <w:pPr>
        <w:pStyle w:val="Normal1"/>
        <w:numPr>
          <w:ilvl w:val="0"/>
          <w:numId w:val="3"/>
        </w:numPr>
        <w:tabs>
          <w:tab w:val="left" w:pos="709"/>
          <w:tab w:val="left" w:pos="426"/>
          <w:tab w:val="left" w:pos="567"/>
        </w:tabs>
        <w:ind w:firstLine="0"/>
        <w:jc w:val="both"/>
        <w:rPr>
          <w:rFonts w:ascii="Arial Narrow" w:eastAsia="Arial Narrow" w:hAnsi="Arial Narrow" w:cs="Arial Narrow"/>
        </w:rPr>
      </w:pPr>
      <w:r w:rsidRPr="008833EA">
        <w:rPr>
          <w:rFonts w:ascii="Arial Narrow" w:eastAsia="Arial Narrow" w:hAnsi="Arial Narrow" w:cs="Arial Narrow"/>
        </w:rPr>
        <w:t>Inadimplemento de quaisquer das cláusulas pactuadas;</w:t>
      </w:r>
    </w:p>
    <w:p w14:paraId="14A15047" w14:textId="77777777" w:rsidR="009D2C75" w:rsidRPr="008833EA" w:rsidRDefault="006F75A4" w:rsidP="00C722CC">
      <w:pPr>
        <w:pStyle w:val="Normal1"/>
        <w:numPr>
          <w:ilvl w:val="0"/>
          <w:numId w:val="3"/>
        </w:numPr>
        <w:tabs>
          <w:tab w:val="left" w:pos="709"/>
          <w:tab w:val="left" w:pos="426"/>
          <w:tab w:val="left" w:pos="567"/>
        </w:tabs>
        <w:ind w:firstLine="0"/>
        <w:jc w:val="both"/>
        <w:rPr>
          <w:rFonts w:ascii="Arial Narrow" w:eastAsia="Arial Narrow" w:hAnsi="Arial Narrow" w:cs="Arial Narrow"/>
        </w:rPr>
      </w:pPr>
      <w:r w:rsidRPr="008833EA">
        <w:rPr>
          <w:rFonts w:ascii="Arial Narrow" w:eastAsia="Arial Narrow" w:hAnsi="Arial Narrow" w:cs="Arial Narrow"/>
        </w:rPr>
        <w:t>Constatação, a qualquer tempo, de falsidade ou incorreção em qualquer documento apresentado;</w:t>
      </w:r>
    </w:p>
    <w:p w14:paraId="0B91634D" w14:textId="77777777" w:rsidR="009D2C75" w:rsidRPr="008833EA" w:rsidRDefault="006F75A4" w:rsidP="00C722CC">
      <w:pPr>
        <w:pStyle w:val="Normal1"/>
        <w:numPr>
          <w:ilvl w:val="0"/>
          <w:numId w:val="3"/>
        </w:numPr>
        <w:tabs>
          <w:tab w:val="left" w:pos="709"/>
          <w:tab w:val="left" w:pos="426"/>
          <w:tab w:val="left" w:pos="567"/>
        </w:tabs>
        <w:ind w:firstLine="0"/>
        <w:jc w:val="both"/>
        <w:rPr>
          <w:rFonts w:ascii="Arial Narrow" w:eastAsia="Arial Narrow" w:hAnsi="Arial Narrow" w:cs="Arial Narrow"/>
        </w:rPr>
      </w:pPr>
      <w:r w:rsidRPr="008833EA">
        <w:rPr>
          <w:rFonts w:ascii="Arial Narrow" w:eastAsia="Arial Narrow" w:hAnsi="Arial Narrow" w:cs="Arial Narrow"/>
        </w:rPr>
        <w:t>Verificação da ocorrência de qualquer circunstância que enseje a instauração de Tomada de Contas Especial;</w:t>
      </w:r>
    </w:p>
    <w:p w14:paraId="639B3A97" w14:textId="77777777" w:rsidR="009D2C75" w:rsidRPr="008833EA" w:rsidRDefault="006F75A4" w:rsidP="00C722CC">
      <w:pPr>
        <w:pStyle w:val="Normal1"/>
        <w:numPr>
          <w:ilvl w:val="0"/>
          <w:numId w:val="3"/>
        </w:numPr>
        <w:tabs>
          <w:tab w:val="left" w:pos="709"/>
          <w:tab w:val="left" w:pos="426"/>
          <w:tab w:val="left" w:pos="567"/>
        </w:tabs>
        <w:ind w:firstLine="0"/>
        <w:jc w:val="both"/>
        <w:rPr>
          <w:rFonts w:ascii="Arial Narrow" w:eastAsia="Arial Narrow" w:hAnsi="Arial Narrow" w:cs="Arial Narrow"/>
        </w:rPr>
      </w:pPr>
      <w:r w:rsidRPr="008833EA">
        <w:rPr>
          <w:rFonts w:ascii="Arial Narrow" w:eastAsia="Arial Narrow" w:hAnsi="Arial Narrow" w:cs="Arial Narrow"/>
        </w:rPr>
        <w:t>Demais casos previstos em Lei.</w:t>
      </w:r>
    </w:p>
    <w:p w14:paraId="5523A6D8" w14:textId="77777777" w:rsidR="009D2C75" w:rsidRPr="008833EA" w:rsidRDefault="009D2C75" w:rsidP="008F7E7F">
      <w:pPr>
        <w:pStyle w:val="Normal1"/>
        <w:tabs>
          <w:tab w:val="left" w:pos="709"/>
        </w:tabs>
        <w:jc w:val="both"/>
        <w:rPr>
          <w:rFonts w:ascii="Arial Narrow" w:eastAsia="Arial Narrow" w:hAnsi="Arial Narrow" w:cs="Arial Narrow"/>
        </w:rPr>
      </w:pPr>
    </w:p>
    <w:p w14:paraId="53C48D33" w14:textId="77777777" w:rsidR="009D2C75" w:rsidRPr="008833EA" w:rsidRDefault="006F75A4" w:rsidP="008F7E7F">
      <w:pPr>
        <w:pStyle w:val="Normal1"/>
        <w:tabs>
          <w:tab w:val="left" w:pos="709"/>
        </w:tabs>
        <w:jc w:val="both"/>
        <w:rPr>
          <w:rFonts w:ascii="Arial Narrow" w:eastAsia="Arial Narrow" w:hAnsi="Arial Narrow" w:cs="Arial Narrow"/>
        </w:rPr>
      </w:pPr>
      <w:r w:rsidRPr="008833EA">
        <w:rPr>
          <w:rFonts w:ascii="Arial Narrow" w:eastAsia="Arial Narrow" w:hAnsi="Arial Narrow" w:cs="Arial Narrow"/>
        </w:rPr>
        <w:t>PARÁGRAFO PRIMEIRO – Exceto no caso de rescisão unilateral pela CONCEDENTE, deverá ser lavrado “Termo de Rescisão ou Encerramento” com as devidas justificativas administrativas.</w:t>
      </w:r>
    </w:p>
    <w:p w14:paraId="3669CA79" w14:textId="77777777" w:rsidR="009D2C75" w:rsidRPr="008833EA" w:rsidRDefault="009D2C75" w:rsidP="008F7E7F">
      <w:pPr>
        <w:pStyle w:val="Normal1"/>
        <w:tabs>
          <w:tab w:val="left" w:pos="709"/>
        </w:tabs>
        <w:jc w:val="both"/>
        <w:rPr>
          <w:rFonts w:ascii="Arial Narrow" w:eastAsia="Arial Narrow" w:hAnsi="Arial Narrow" w:cs="Arial Narrow"/>
        </w:rPr>
      </w:pPr>
    </w:p>
    <w:p w14:paraId="138961D8" w14:textId="77777777" w:rsidR="009D2C75" w:rsidRPr="008833EA" w:rsidRDefault="006F75A4" w:rsidP="008F7E7F">
      <w:pPr>
        <w:pStyle w:val="Normal1"/>
        <w:tabs>
          <w:tab w:val="left" w:pos="709"/>
        </w:tabs>
        <w:jc w:val="both"/>
        <w:rPr>
          <w:rFonts w:ascii="Arial Narrow" w:eastAsia="Arial Narrow" w:hAnsi="Arial Narrow" w:cs="Arial Narrow"/>
          <w:b/>
        </w:rPr>
      </w:pPr>
      <w:r w:rsidRPr="008833EA">
        <w:rPr>
          <w:rFonts w:ascii="Arial Narrow" w:eastAsia="Arial Narrow" w:hAnsi="Arial Narrow" w:cs="Arial Narrow"/>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187B65CD" w14:textId="77777777" w:rsidR="009D2C75" w:rsidRPr="008833EA" w:rsidRDefault="009D2C75" w:rsidP="008F7E7F">
      <w:pPr>
        <w:pStyle w:val="Normal1"/>
        <w:tabs>
          <w:tab w:val="left" w:pos="709"/>
        </w:tabs>
        <w:jc w:val="both"/>
        <w:rPr>
          <w:rFonts w:ascii="Arial Narrow" w:eastAsia="Arial Narrow" w:hAnsi="Arial Narrow" w:cs="Arial Narrow"/>
          <w:b/>
        </w:rPr>
      </w:pPr>
    </w:p>
    <w:p w14:paraId="50FD2424" w14:textId="77777777" w:rsidR="009D2C75" w:rsidRPr="008833EA" w:rsidRDefault="006F75A4" w:rsidP="008F7E7F">
      <w:pPr>
        <w:pStyle w:val="Normal1"/>
        <w:tabs>
          <w:tab w:val="left" w:pos="709"/>
        </w:tabs>
        <w:jc w:val="both"/>
        <w:rPr>
          <w:rFonts w:ascii="Arial Narrow" w:eastAsia="Arial Narrow" w:hAnsi="Arial Narrow" w:cs="Arial Narrow"/>
          <w:b/>
          <w:color w:val="548DD4"/>
        </w:rPr>
      </w:pPr>
      <w:r w:rsidRPr="008833EA">
        <w:rPr>
          <w:rFonts w:ascii="Arial Narrow" w:eastAsia="Arial Narrow" w:hAnsi="Arial Narrow" w:cs="Arial Narrow"/>
          <w:b/>
          <w:color w:val="548DD4"/>
        </w:rPr>
        <w:t>CLÁUSULA DÉCIMA QUARTA – PROTEÇÃO DE DADOS PESSOAIS</w:t>
      </w:r>
    </w:p>
    <w:p w14:paraId="1A605B89" w14:textId="77777777" w:rsidR="009D2C75" w:rsidRPr="008833EA" w:rsidRDefault="006F75A4" w:rsidP="008F7E7F">
      <w:pPr>
        <w:pStyle w:val="Normal1"/>
        <w:widowControl w:val="0"/>
        <w:tabs>
          <w:tab w:val="left" w:pos="709"/>
          <w:tab w:val="left" w:pos="426"/>
          <w:tab w:val="left" w:pos="567"/>
        </w:tabs>
        <w:spacing w:before="40" w:after="200"/>
        <w:jc w:val="both"/>
        <w:rPr>
          <w:rFonts w:ascii="Arial Narrow" w:eastAsia="Arial Narrow" w:hAnsi="Arial Narrow" w:cs="Arial Narrow"/>
        </w:rPr>
      </w:pPr>
      <w:r w:rsidRPr="008833EA">
        <w:rPr>
          <w:rFonts w:ascii="Arial Narrow" w:eastAsia="Arial Narrow" w:hAnsi="Arial Narrow" w:cs="Arial Narrow"/>
        </w:rPr>
        <w:t>Sempre que tiverem acesso ou realizarem qualquer tipo de tratamento de dados pessoais, os PARTÍCIPES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e demais normas legais e regulamentares aplicáveis.</w:t>
      </w:r>
    </w:p>
    <w:p w14:paraId="7DA4642B" w14:textId="77777777" w:rsidR="009D2C75" w:rsidRPr="008833EA" w:rsidRDefault="009D2C75" w:rsidP="008F7E7F">
      <w:pPr>
        <w:pStyle w:val="Normal1"/>
        <w:widowControl w:val="0"/>
        <w:tabs>
          <w:tab w:val="left" w:pos="709"/>
          <w:tab w:val="left" w:pos="426"/>
          <w:tab w:val="left" w:pos="567"/>
        </w:tabs>
        <w:spacing w:before="40" w:after="200"/>
        <w:jc w:val="both"/>
        <w:rPr>
          <w:rFonts w:ascii="Arial Narrow" w:eastAsia="Arial Narrow" w:hAnsi="Arial Narrow" w:cs="Arial Narrow"/>
        </w:rPr>
      </w:pPr>
    </w:p>
    <w:p w14:paraId="26A3B7D0"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 xml:space="preserve">PARÁGRAFO PRIMEIRO - </w:t>
      </w:r>
      <w:r w:rsidRPr="008833EA">
        <w:rPr>
          <w:rFonts w:ascii="Arial Narrow" w:eastAsia="Arial Narrow" w:hAnsi="Arial Narrow" w:cs="Arial Narrow"/>
        </w:rPr>
        <w:t>Caso o objeto envolva o tratamento de dados pessoais com fundamento no consentimento do titular, a ICTPR deverá observar, ao longo de toda a vigência deste Convênio, todas as obrigações legais e regulamentares específicas vinculadas a essa hipótese legal de tratamento.</w:t>
      </w:r>
    </w:p>
    <w:p w14:paraId="71CF7981"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3F754CFD" w14:textId="77777777" w:rsidR="009D2C75" w:rsidRPr="008833EA" w:rsidRDefault="006F75A4" w:rsidP="008F7E7F">
      <w:pPr>
        <w:pStyle w:val="Normal1"/>
        <w:widowControl w:val="0"/>
        <w:tabs>
          <w:tab w:val="left" w:pos="709"/>
          <w:tab w:val="left" w:pos="426"/>
          <w:tab w:val="left" w:pos="567"/>
        </w:tabs>
        <w:spacing w:before="40" w:after="200"/>
        <w:jc w:val="both"/>
        <w:rPr>
          <w:rFonts w:ascii="Arial Narrow" w:eastAsia="Arial Narrow" w:hAnsi="Arial Narrow" w:cs="Arial Narrow"/>
        </w:rPr>
      </w:pPr>
      <w:r w:rsidRPr="008833EA">
        <w:rPr>
          <w:rFonts w:ascii="Arial Narrow" w:eastAsia="Arial Narrow" w:hAnsi="Arial Narrow" w:cs="Arial Narrow"/>
          <w:b/>
        </w:rPr>
        <w:t>PARÁGRAFO SEGUNDO -</w:t>
      </w:r>
      <w:r w:rsidRPr="008833EA">
        <w:rPr>
          <w:rFonts w:ascii="Arial Narrow" w:eastAsia="Arial Narrow" w:hAnsi="Arial Narrow" w:cs="Arial Narrow"/>
        </w:rPr>
        <w:t xml:space="preserve"> Ao receber o requerimento de um titular de dados, na forma prevista nos artigos 16 e 18 da Lei Federal nº 13.709/2018, a ICTPR deve:</w:t>
      </w:r>
    </w:p>
    <w:p w14:paraId="12175AF5" w14:textId="77777777" w:rsidR="009D2C75" w:rsidRPr="008833EA" w:rsidRDefault="006F75A4" w:rsidP="008F7E7F">
      <w:pPr>
        <w:pStyle w:val="Normal1"/>
        <w:numPr>
          <w:ilvl w:val="0"/>
          <w:numId w:val="1"/>
        </w:numPr>
        <w:shd w:val="clear" w:color="auto" w:fill="FFFFFF"/>
        <w:tabs>
          <w:tab w:val="left" w:pos="709"/>
        </w:tabs>
        <w:ind w:left="426" w:firstLine="0"/>
        <w:jc w:val="both"/>
        <w:rPr>
          <w:rFonts w:ascii="Arial Narrow" w:eastAsia="Arial Narrow" w:hAnsi="Arial Narrow" w:cs="Arial Narrow"/>
        </w:rPr>
      </w:pPr>
      <w:r w:rsidRPr="008833EA">
        <w:rPr>
          <w:rFonts w:ascii="Arial Narrow" w:eastAsia="Arial Narrow" w:hAnsi="Arial Narrow" w:cs="Arial Narrow"/>
        </w:rPr>
        <w:t>notificar imediatamente a CONCEDENTE;</w:t>
      </w:r>
    </w:p>
    <w:p w14:paraId="250922B3" w14:textId="77777777" w:rsidR="009D2C75" w:rsidRPr="008833EA" w:rsidRDefault="006F75A4" w:rsidP="008F7E7F">
      <w:pPr>
        <w:pStyle w:val="Normal1"/>
        <w:numPr>
          <w:ilvl w:val="0"/>
          <w:numId w:val="1"/>
        </w:numPr>
        <w:shd w:val="clear" w:color="auto" w:fill="FFFFFF"/>
        <w:tabs>
          <w:tab w:val="left" w:pos="709"/>
        </w:tabs>
        <w:ind w:left="426" w:firstLine="0"/>
        <w:jc w:val="both"/>
        <w:rPr>
          <w:rFonts w:ascii="Arial Narrow" w:eastAsia="Arial Narrow" w:hAnsi="Arial Narrow" w:cs="Arial Narrow"/>
        </w:rPr>
      </w:pPr>
      <w:r w:rsidRPr="008833EA">
        <w:rPr>
          <w:rFonts w:ascii="Arial Narrow" w:eastAsia="Arial Narrow" w:hAnsi="Arial Narrow" w:cs="Arial Narrow"/>
        </w:rPr>
        <w:t xml:space="preserve">auxiliá-la, quando for o caso, na elaboração da resposta ao requerimento; e </w:t>
      </w:r>
    </w:p>
    <w:p w14:paraId="6A85019E" w14:textId="77777777" w:rsidR="009D2C75" w:rsidRPr="008833EA" w:rsidRDefault="006F75A4" w:rsidP="008F7E7F">
      <w:pPr>
        <w:pStyle w:val="Normal1"/>
        <w:numPr>
          <w:ilvl w:val="0"/>
          <w:numId w:val="1"/>
        </w:numPr>
        <w:shd w:val="clear" w:color="auto" w:fill="FFFFFF"/>
        <w:tabs>
          <w:tab w:val="left" w:pos="709"/>
        </w:tabs>
        <w:ind w:left="426" w:firstLine="0"/>
        <w:jc w:val="both"/>
        <w:rPr>
          <w:rFonts w:ascii="Arial Narrow" w:eastAsia="Arial Narrow" w:hAnsi="Arial Narrow" w:cs="Arial Narrow"/>
        </w:rPr>
      </w:pPr>
      <w:r w:rsidRPr="008833EA">
        <w:rPr>
          <w:rFonts w:ascii="Arial Narrow" w:eastAsia="Arial Narrow" w:hAnsi="Arial Narrow" w:cs="Arial Narrow"/>
        </w:rPr>
        <w:t>eliminar todos os dados pessoais tratados com base no consentimento em até [30 (trinta) dias corridos], contados a partir do requerimento do titular;</w:t>
      </w:r>
    </w:p>
    <w:p w14:paraId="0B9C0D60" w14:textId="77777777" w:rsidR="009D2C75" w:rsidRPr="008833EA" w:rsidRDefault="009D2C75" w:rsidP="008F7E7F">
      <w:pPr>
        <w:pStyle w:val="Normal1"/>
        <w:widowControl w:val="0"/>
        <w:shd w:val="clear" w:color="auto" w:fill="FFFFFF"/>
        <w:tabs>
          <w:tab w:val="left" w:pos="709"/>
        </w:tabs>
        <w:spacing w:before="40" w:after="40"/>
        <w:ind w:left="426"/>
        <w:jc w:val="both"/>
        <w:rPr>
          <w:rFonts w:ascii="Arial Narrow" w:eastAsia="Arial Narrow" w:hAnsi="Arial Narrow" w:cs="Arial Narrow"/>
        </w:rPr>
      </w:pPr>
    </w:p>
    <w:p w14:paraId="7CB9E2D4" w14:textId="77777777" w:rsidR="009D2C75" w:rsidRPr="008833EA" w:rsidRDefault="006F75A4" w:rsidP="008F7E7F">
      <w:pPr>
        <w:pStyle w:val="Normal1"/>
        <w:widowControl w:val="0"/>
        <w:tabs>
          <w:tab w:val="left" w:pos="709"/>
          <w:tab w:val="left" w:pos="426"/>
          <w:tab w:val="left" w:pos="567"/>
        </w:tabs>
        <w:spacing w:before="40" w:after="200"/>
        <w:jc w:val="both"/>
        <w:rPr>
          <w:rFonts w:ascii="Arial Narrow" w:eastAsia="Arial Narrow" w:hAnsi="Arial Narrow" w:cs="Arial Narrow"/>
        </w:rPr>
      </w:pPr>
      <w:r w:rsidRPr="008833EA">
        <w:rPr>
          <w:rFonts w:ascii="Arial Narrow" w:eastAsia="Arial Narrow" w:hAnsi="Arial Narrow" w:cs="Arial Narrow"/>
          <w:b/>
        </w:rPr>
        <w:t xml:space="preserve">PARÁGRAFO TERCEIRO - </w:t>
      </w:r>
      <w:r w:rsidRPr="008833EA">
        <w:rPr>
          <w:rFonts w:ascii="Arial Narrow" w:eastAsia="Arial Narrow" w:hAnsi="Arial Narrow" w:cs="Arial Narrow"/>
        </w:rPr>
        <w:t>Os PARTÍCIPES armazenarão dados pessoais apenas pelo período necessário ao cumprimento da finalidade para a qual foram originalmente coletados e em conformidade com as hipóteses legais que autorizam o tratamento.</w:t>
      </w:r>
    </w:p>
    <w:p w14:paraId="023FDFBF" w14:textId="77777777" w:rsidR="009D2C75" w:rsidRPr="008833EA" w:rsidRDefault="006F75A4" w:rsidP="008F7E7F">
      <w:pPr>
        <w:pStyle w:val="Normal1"/>
        <w:widowControl w:val="0"/>
        <w:shd w:val="clear" w:color="auto" w:fill="FFFFFF"/>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PARÁGRAFO QUARTO -</w:t>
      </w:r>
      <w:r w:rsidRPr="008833EA">
        <w:rPr>
          <w:rFonts w:ascii="Arial Narrow" w:eastAsia="Arial Narrow" w:hAnsi="Arial Narrow" w:cs="Arial Narrow"/>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67775842" w14:textId="77777777" w:rsidR="009D2C75" w:rsidRPr="008833EA" w:rsidRDefault="009D2C75" w:rsidP="008F7E7F">
      <w:pPr>
        <w:pStyle w:val="Normal1"/>
        <w:widowControl w:val="0"/>
        <w:shd w:val="clear" w:color="auto" w:fill="FFFFFF"/>
        <w:tabs>
          <w:tab w:val="left" w:pos="709"/>
        </w:tabs>
        <w:spacing w:before="40" w:after="40"/>
        <w:jc w:val="both"/>
        <w:rPr>
          <w:rFonts w:ascii="Arial Narrow" w:eastAsia="Arial Narrow" w:hAnsi="Arial Narrow" w:cs="Arial Narrow"/>
        </w:rPr>
      </w:pPr>
    </w:p>
    <w:p w14:paraId="6881CCD2" w14:textId="77777777" w:rsidR="009D2C75" w:rsidRPr="008833EA" w:rsidRDefault="006F75A4" w:rsidP="008F7E7F">
      <w:pPr>
        <w:pStyle w:val="Normal1"/>
        <w:widowControl w:val="0"/>
        <w:shd w:val="clear" w:color="auto" w:fill="FFFFFF"/>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PARÁGRAFO QUINTO -</w:t>
      </w:r>
      <w:r w:rsidRPr="008833EA">
        <w:rPr>
          <w:rFonts w:ascii="Arial Narrow" w:eastAsia="Arial Narrow" w:hAnsi="Arial Narrow" w:cs="Arial Narrow"/>
        </w:rPr>
        <w:t>A ICTPR deve, enquanto operadora de dados pessoais, implementar medidas técnicas e organizacionais apropriadas para o cumprimento das obrigações previstas na Lei Federal nº 13.709/2018.</w:t>
      </w:r>
    </w:p>
    <w:p w14:paraId="569B73E6" w14:textId="77777777" w:rsidR="009D2C75" w:rsidRPr="008833EA" w:rsidRDefault="009D2C75" w:rsidP="008F7E7F">
      <w:pPr>
        <w:pStyle w:val="Normal1"/>
        <w:widowControl w:val="0"/>
        <w:shd w:val="clear" w:color="auto" w:fill="FFFFFF"/>
        <w:tabs>
          <w:tab w:val="left" w:pos="709"/>
        </w:tabs>
        <w:spacing w:before="40" w:after="40"/>
        <w:jc w:val="both"/>
        <w:rPr>
          <w:rFonts w:ascii="Arial Narrow" w:eastAsia="Arial Narrow" w:hAnsi="Arial Narrow" w:cs="Arial Narrow"/>
        </w:rPr>
      </w:pPr>
    </w:p>
    <w:p w14:paraId="24BA0FB4" w14:textId="77777777" w:rsidR="009D2C75" w:rsidRPr="008833EA" w:rsidRDefault="006F75A4" w:rsidP="008F7E7F">
      <w:pPr>
        <w:pStyle w:val="Normal1"/>
        <w:widowControl w:val="0"/>
        <w:shd w:val="clear" w:color="auto" w:fill="FFFFFF"/>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PARÁGRAFO SEXTO -</w:t>
      </w:r>
      <w:r w:rsidRPr="008833EA">
        <w:rPr>
          <w:rFonts w:ascii="Arial Narrow" w:eastAsia="Arial Narrow" w:hAnsi="Arial Narrow" w:cs="Arial Narrow"/>
        </w:rPr>
        <w:t xml:space="preserve"> Considerando as características específicas do tratamento de dados pessoais e o estado atual </w:t>
      </w:r>
      <w:r w:rsidRPr="008833EA">
        <w:rPr>
          <w:rFonts w:ascii="Arial Narrow" w:eastAsia="Arial Narrow" w:hAnsi="Arial Narrow" w:cs="Arial Narrow"/>
        </w:rPr>
        <w:lastRenderedPageBreak/>
        <w:t>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10F93B5E" w14:textId="77777777" w:rsidR="009D2C75" w:rsidRPr="008833EA" w:rsidRDefault="009D2C75" w:rsidP="008F7E7F">
      <w:pPr>
        <w:pStyle w:val="Normal1"/>
        <w:widowControl w:val="0"/>
        <w:shd w:val="clear" w:color="auto" w:fill="FFFFFF"/>
        <w:tabs>
          <w:tab w:val="left" w:pos="709"/>
        </w:tabs>
        <w:spacing w:before="40" w:after="40"/>
        <w:jc w:val="both"/>
        <w:rPr>
          <w:rFonts w:ascii="Arial Narrow" w:eastAsia="Arial Narrow" w:hAnsi="Arial Narrow" w:cs="Arial Narrow"/>
        </w:rPr>
      </w:pPr>
    </w:p>
    <w:p w14:paraId="446749DC" w14:textId="77777777" w:rsidR="009D2C75" w:rsidRPr="008833EA" w:rsidRDefault="006F75A4" w:rsidP="008F7E7F">
      <w:pPr>
        <w:pStyle w:val="Normal1"/>
        <w:widowControl w:val="0"/>
        <w:shd w:val="clear" w:color="auto" w:fill="FFFFFF"/>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PARÁGRAFO SÉTIMO -</w:t>
      </w:r>
      <w:r w:rsidRPr="008833EA">
        <w:rPr>
          <w:rFonts w:ascii="Arial Narrow" w:eastAsia="Arial Narrow" w:hAnsi="Arial Narrow" w:cs="Arial Narrow"/>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4989460D" w14:textId="77777777" w:rsidR="009D2C75" w:rsidRPr="008833EA" w:rsidRDefault="009D2C75" w:rsidP="008F7E7F">
      <w:pPr>
        <w:pStyle w:val="Normal1"/>
        <w:widowControl w:val="0"/>
        <w:shd w:val="clear" w:color="auto" w:fill="FFFFFF"/>
        <w:tabs>
          <w:tab w:val="left" w:pos="709"/>
        </w:tabs>
        <w:spacing w:before="40" w:after="40"/>
        <w:jc w:val="both"/>
        <w:rPr>
          <w:rFonts w:ascii="Arial Narrow" w:eastAsia="Arial Narrow" w:hAnsi="Arial Narrow" w:cs="Arial Narrow"/>
        </w:rPr>
      </w:pPr>
    </w:p>
    <w:p w14:paraId="3251455A" w14:textId="77777777" w:rsidR="009D2C75" w:rsidRPr="008833EA" w:rsidRDefault="006F75A4" w:rsidP="008F7E7F">
      <w:pPr>
        <w:pStyle w:val="Normal1"/>
        <w:widowControl w:val="0"/>
        <w:shd w:val="clear" w:color="auto" w:fill="FFFFFF"/>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PARÁGRAFO OITAVO -</w:t>
      </w:r>
      <w:r w:rsidRPr="008833EA">
        <w:rPr>
          <w:rFonts w:ascii="Arial Narrow" w:eastAsia="Arial Narrow" w:hAnsi="Arial Narrow" w:cs="Arial Narrow"/>
        </w:rPr>
        <w:t>Os PARTÍCIPES deverão adotar as medidas cabíveis para auxiliar na investigação e na mitigação das consequências de cada incidente de segurança.</w:t>
      </w:r>
    </w:p>
    <w:p w14:paraId="72DE655C" w14:textId="77777777" w:rsidR="009D2C75" w:rsidRPr="008833EA" w:rsidRDefault="009D2C75" w:rsidP="008F7E7F">
      <w:pPr>
        <w:pStyle w:val="Normal1"/>
        <w:widowControl w:val="0"/>
        <w:shd w:val="clear" w:color="auto" w:fill="FFFFFF"/>
        <w:tabs>
          <w:tab w:val="left" w:pos="709"/>
        </w:tabs>
        <w:spacing w:before="40" w:after="40"/>
        <w:jc w:val="both"/>
        <w:rPr>
          <w:rFonts w:ascii="Arial Narrow" w:eastAsia="Arial Narrow" w:hAnsi="Arial Narrow" w:cs="Arial Narrow"/>
          <w:b/>
        </w:rPr>
      </w:pPr>
    </w:p>
    <w:p w14:paraId="58E36831" w14:textId="77777777" w:rsidR="009D2C75" w:rsidRPr="008833EA" w:rsidRDefault="006F75A4" w:rsidP="008F7E7F">
      <w:pPr>
        <w:pStyle w:val="Normal1"/>
        <w:widowControl w:val="0"/>
        <w:shd w:val="clear" w:color="auto" w:fill="FFFFFF"/>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PARÁGRAFO NONO -</w:t>
      </w:r>
      <w:r w:rsidRPr="008833EA">
        <w:rPr>
          <w:rFonts w:ascii="Arial Narrow" w:eastAsia="Arial Narrow" w:hAnsi="Arial Narrow" w:cs="Arial Narrow"/>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2720FDB0" w14:textId="77777777" w:rsidR="009D2C75" w:rsidRPr="008833EA" w:rsidRDefault="009D2C75" w:rsidP="008F7E7F">
      <w:pPr>
        <w:pStyle w:val="Normal1"/>
        <w:widowControl w:val="0"/>
        <w:shd w:val="clear" w:color="auto" w:fill="FFFFFF"/>
        <w:tabs>
          <w:tab w:val="left" w:pos="709"/>
        </w:tabs>
        <w:spacing w:before="40" w:after="40"/>
        <w:jc w:val="both"/>
        <w:rPr>
          <w:rFonts w:ascii="Arial Narrow" w:eastAsia="Arial Narrow" w:hAnsi="Arial Narrow" w:cs="Arial Narrow"/>
        </w:rPr>
      </w:pPr>
    </w:p>
    <w:p w14:paraId="37B11344" w14:textId="77777777" w:rsidR="009D2C75" w:rsidRPr="008833EA" w:rsidRDefault="006F75A4" w:rsidP="008F7E7F">
      <w:pPr>
        <w:pStyle w:val="Normal1"/>
        <w:widowControl w:val="0"/>
        <w:shd w:val="clear" w:color="auto" w:fill="FFFFFF"/>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PARÁGRAFO DÉCIMO –</w:t>
      </w:r>
      <w:r w:rsidRPr="008833EA">
        <w:rPr>
          <w:rFonts w:ascii="Arial Narrow" w:eastAsia="Arial Narrow" w:hAnsi="Arial Narrow" w:cs="Arial Narrow"/>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1F3CF8BD" w14:textId="77777777" w:rsidR="009D2C75" w:rsidRPr="008833EA" w:rsidRDefault="009D2C75" w:rsidP="008F7E7F">
      <w:pPr>
        <w:pStyle w:val="Normal1"/>
        <w:widowControl w:val="0"/>
        <w:shd w:val="clear" w:color="auto" w:fill="FFFFFF"/>
        <w:tabs>
          <w:tab w:val="left" w:pos="709"/>
        </w:tabs>
        <w:spacing w:before="40" w:after="40"/>
        <w:jc w:val="both"/>
        <w:rPr>
          <w:rFonts w:ascii="Arial Narrow" w:eastAsia="Arial Narrow" w:hAnsi="Arial Narrow" w:cs="Arial Narrow"/>
          <w:b/>
        </w:rPr>
      </w:pPr>
    </w:p>
    <w:p w14:paraId="011F26C2" w14:textId="77777777" w:rsidR="009D2C75" w:rsidRPr="008833EA" w:rsidRDefault="006F75A4" w:rsidP="008F7E7F">
      <w:pPr>
        <w:pStyle w:val="Normal1"/>
        <w:widowControl w:val="0"/>
        <w:shd w:val="clear" w:color="auto" w:fill="FFFFFF"/>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PARÁGRAFO DÉCIMO PRIMEIRO -</w:t>
      </w:r>
      <w:r w:rsidRPr="008833EA">
        <w:rPr>
          <w:rFonts w:ascii="Arial Narrow" w:eastAsia="Arial Narrow" w:hAnsi="Arial Narrow" w:cs="Arial Narrow"/>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231E8784" w14:textId="77777777" w:rsidR="009D2C75" w:rsidRPr="008833EA" w:rsidRDefault="009D2C75" w:rsidP="008F7E7F">
      <w:pPr>
        <w:pStyle w:val="Normal1"/>
        <w:widowControl w:val="0"/>
        <w:shd w:val="clear" w:color="auto" w:fill="FFFFFF"/>
        <w:tabs>
          <w:tab w:val="left" w:pos="709"/>
        </w:tabs>
        <w:spacing w:before="40" w:after="40"/>
        <w:jc w:val="both"/>
        <w:rPr>
          <w:rFonts w:ascii="Arial Narrow" w:eastAsia="Arial Narrow" w:hAnsi="Arial Narrow" w:cs="Arial Narrow"/>
        </w:rPr>
      </w:pPr>
    </w:p>
    <w:p w14:paraId="65419EC8" w14:textId="77777777" w:rsidR="009D2C75" w:rsidRPr="008833EA" w:rsidRDefault="006F75A4" w:rsidP="008F7E7F">
      <w:pPr>
        <w:pStyle w:val="Normal1"/>
        <w:widowControl w:val="0"/>
        <w:shd w:val="clear" w:color="auto" w:fill="FFFFFF"/>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PARÁGRAFO DÉCIMO SEGUNDO -</w:t>
      </w:r>
      <w:r w:rsidRPr="008833EA">
        <w:rPr>
          <w:rFonts w:ascii="Arial Narrow" w:eastAsia="Arial Narrow" w:hAnsi="Arial Narrow" w:cs="Arial Narrow"/>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21753D1B" w14:textId="77777777" w:rsidR="009D2C75" w:rsidRPr="008833EA" w:rsidRDefault="009D2C75" w:rsidP="008F7E7F">
      <w:pPr>
        <w:pStyle w:val="Normal1"/>
        <w:widowControl w:val="0"/>
        <w:shd w:val="clear" w:color="auto" w:fill="FFFFFF"/>
        <w:tabs>
          <w:tab w:val="left" w:pos="709"/>
        </w:tabs>
        <w:spacing w:before="40" w:after="40"/>
        <w:jc w:val="both"/>
        <w:rPr>
          <w:rFonts w:ascii="Arial Narrow" w:eastAsia="Arial Narrow" w:hAnsi="Arial Narrow" w:cs="Arial Narrow"/>
          <w:b/>
        </w:rPr>
      </w:pPr>
    </w:p>
    <w:p w14:paraId="29B5F9E5" w14:textId="77777777" w:rsidR="009D2C75" w:rsidRPr="008833EA" w:rsidRDefault="006F75A4" w:rsidP="008F7E7F">
      <w:pPr>
        <w:pStyle w:val="Normal1"/>
        <w:widowControl w:val="0"/>
        <w:shd w:val="clear" w:color="auto" w:fill="FFFFFF"/>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 xml:space="preserve">PARÁGRAFO DÉCIMO TERCEIRO - </w:t>
      </w:r>
      <w:r w:rsidRPr="008833EA">
        <w:rPr>
          <w:rFonts w:ascii="Arial Narrow" w:eastAsia="Arial Narrow" w:hAnsi="Arial Narrow" w:cs="Arial Narrow"/>
        </w:rPr>
        <w:t>A ICTPR deve auxiliar a CONCEDENTE na elaboração de relatórios de impacto à proteção de dados pessoais, observado o disposto no artigo 38 da Lei Federal nº 13.709/2018, relativo ao objeto deste Acordo.</w:t>
      </w:r>
    </w:p>
    <w:p w14:paraId="45408BCD" w14:textId="77777777" w:rsidR="009D2C75" w:rsidRPr="008833EA" w:rsidRDefault="009D2C75" w:rsidP="008F7E7F">
      <w:pPr>
        <w:pStyle w:val="Normal1"/>
        <w:widowControl w:val="0"/>
        <w:shd w:val="clear" w:color="auto" w:fill="FFFFFF"/>
        <w:tabs>
          <w:tab w:val="left" w:pos="709"/>
        </w:tabs>
        <w:spacing w:before="40" w:after="40"/>
        <w:jc w:val="both"/>
        <w:rPr>
          <w:rFonts w:ascii="Arial Narrow" w:eastAsia="Arial Narrow" w:hAnsi="Arial Narrow" w:cs="Arial Narrow"/>
        </w:rPr>
      </w:pPr>
    </w:p>
    <w:p w14:paraId="5840077F"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b/>
        </w:rPr>
      </w:pPr>
      <w:r w:rsidRPr="008833EA">
        <w:rPr>
          <w:rFonts w:ascii="Arial Narrow" w:eastAsia="Arial Narrow" w:hAnsi="Arial Narrow" w:cs="Arial Narrow"/>
          <w:b/>
        </w:rPr>
        <w:t>CLÁUSULA DÉCIMA QUINTA – PROPRIEDADE INTELECTUAL E DIVULGAÇÃO DOS RESULTADOS</w:t>
      </w:r>
    </w:p>
    <w:p w14:paraId="2B6C6CAD"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b/>
        </w:rPr>
      </w:pPr>
    </w:p>
    <w:p w14:paraId="79920502"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rPr>
        <w:t>Toda criação, invenção ou desenvolvimento tecnológico passível de proteção intelectual, em qualquer modalidade, proveniente da execução do presente Convênio será de propriedade da ICTPR.</w:t>
      </w:r>
    </w:p>
    <w:p w14:paraId="71D70799"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614B6BBF"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 xml:space="preserve">PARÁGRAFO PRIMEIRO - </w:t>
      </w:r>
      <w:r w:rsidRPr="008833EA">
        <w:rPr>
          <w:rFonts w:ascii="Arial Narrow" w:eastAsia="Arial Narrow" w:hAnsi="Arial Narrow" w:cs="Arial Narrow"/>
        </w:rPr>
        <w:t>A ICTPR deve assegurar, na medida de suas respectivas responsabilidades, que os projetos propostos e a alocação dos recursos tecnológicos correspondentes não infrinjam direitos de propriedade intelectual de terceiros.</w:t>
      </w:r>
    </w:p>
    <w:p w14:paraId="25715F45"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0960AE97"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PARÁGRAFO SEGUNDO -</w:t>
      </w:r>
      <w:r w:rsidRPr="008833EA">
        <w:rPr>
          <w:rFonts w:ascii="Arial Narrow" w:eastAsia="Arial Narrow" w:hAnsi="Arial Narrow" w:cs="Arial Narrow"/>
        </w:rPr>
        <w:t xml:space="preserve"> Caberá unicamente à ICTPR praticar os atos necessários ao preparo, arquivamento, depósito, acompanhamento e manutenção do pedido, perante o Instituto Nacional de Propriedade Industrial – INPI ou </w:t>
      </w:r>
      <w:r w:rsidRPr="008833EA">
        <w:rPr>
          <w:rFonts w:ascii="Arial Narrow" w:eastAsia="Arial Narrow" w:hAnsi="Arial Narrow" w:cs="Arial Narrow"/>
        </w:rPr>
        <w:lastRenderedPageBreak/>
        <w:t>outros órgãos competentes, no Brasil e no exterior, informando a CONCEDENTEdos andamentos correspondentes.</w:t>
      </w:r>
    </w:p>
    <w:p w14:paraId="5D168622"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4424B7CB"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 xml:space="preserve">PARÁGRAFO TERCEIRO - </w:t>
      </w:r>
      <w:r w:rsidRPr="008833EA">
        <w:rPr>
          <w:rFonts w:ascii="Arial Narrow" w:eastAsia="Arial Narrow" w:hAnsi="Arial Narrow" w:cs="Arial Narrow"/>
        </w:rPr>
        <w:t>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4FABC0BC"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0B0DCBE9"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PARÁGRAFO QUARTO -</w:t>
      </w:r>
      <w:r w:rsidRPr="008833EA">
        <w:rPr>
          <w:rFonts w:ascii="Arial Narrow" w:eastAsia="Arial Narrow" w:hAnsi="Arial Narrow" w:cs="Arial Narrow"/>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8833EA">
        <w:rPr>
          <w:rFonts w:ascii="Arial Narrow" w:eastAsia="Arial Narrow" w:hAnsi="Arial Narrow" w:cs="Arial Narrow"/>
          <w:i/>
        </w:rPr>
        <w:t xml:space="preserve">website </w:t>
      </w:r>
      <w:r w:rsidRPr="008833EA">
        <w:rPr>
          <w:rFonts w:ascii="Arial Narrow" w:eastAsia="Arial Narrow" w:hAnsi="Arial Narrow" w:cs="Arial Narrow"/>
        </w:rPr>
        <w:t>da Fundação Araucária).</w:t>
      </w:r>
    </w:p>
    <w:p w14:paraId="2B54546E"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5D37CEEF"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b/>
        </w:rPr>
      </w:pPr>
    </w:p>
    <w:p w14:paraId="410A91E6"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b/>
          <w:color w:val="548DD4"/>
        </w:rPr>
      </w:pPr>
      <w:r w:rsidRPr="008833EA">
        <w:rPr>
          <w:rFonts w:ascii="Arial Narrow" w:eastAsia="Arial Narrow" w:hAnsi="Arial Narrow" w:cs="Arial Narrow"/>
          <w:b/>
          <w:color w:val="548DD4"/>
        </w:rPr>
        <w:t>CLÁUSULA DÉCIMA SEXTA – CONFORMIDADE COM O MARCO LEGAL ANTICORRUPÇÃO</w:t>
      </w:r>
    </w:p>
    <w:p w14:paraId="4D8BEDAF"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rPr>
        <w:t>Os PARTÍCIPES declaram conhecer as normas de prevenção a atos de corrupção e lavagem de dinheiro previstas na legislação brasileira (“Marco Legal Anticorrupção”), dentre elas o Decreto-Lei nº 2848/1940 (“Código Penal Brasileiro”), a Lei Federal n</w:t>
      </w:r>
      <w:r w:rsidRPr="008833EA">
        <w:rPr>
          <w:rFonts w:ascii="Arial Narrow" w:eastAsia="Arial Narrow" w:hAnsi="Arial Narrow" w:cs="Arial Narrow"/>
          <w:vertAlign w:val="superscript"/>
        </w:rPr>
        <w:t>o</w:t>
      </w:r>
      <w:r w:rsidRPr="008833EA">
        <w:rPr>
          <w:rFonts w:ascii="Arial Narrow" w:eastAsia="Arial Narrow" w:hAnsi="Arial Narrow" w:cs="Arial Narrow"/>
        </w:rPr>
        <w:t xml:space="preserve"> 8.429/1992 (“Lei de Improbidade Administrativa”) e a Lei Federal n</w:t>
      </w:r>
      <w:r w:rsidRPr="008833EA">
        <w:rPr>
          <w:rFonts w:ascii="Arial Narrow" w:eastAsia="Arial Narrow" w:hAnsi="Arial Narrow" w:cs="Arial Narrow"/>
          <w:vertAlign w:val="superscript"/>
        </w:rPr>
        <w:t>o</w:t>
      </w:r>
      <w:r w:rsidRPr="008833EA">
        <w:rPr>
          <w:rFonts w:ascii="Arial Narrow" w:hAnsi="Arial Narrow"/>
        </w:rPr>
        <w:t xml:space="preserve"> 12.846/2013 ("Lei Anticorrupção") e, se comprometem a cumpri-las fielmente, por si e por seus sócios, prepostos, administradores, empregados e colaboradores, bem como exigir o seu cumprimento pelos terceiros por elas contratados.</w:t>
      </w:r>
    </w:p>
    <w:p w14:paraId="0C2A3735"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4A949D8E"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PARÁGRAFO PRIMEIRO -</w:t>
      </w:r>
      <w:r w:rsidRPr="008833EA">
        <w:rPr>
          <w:rFonts w:ascii="Arial Narrow" w:eastAsia="Arial Narrow" w:hAnsi="Arial Narrow" w:cs="Arial Narrow"/>
        </w:rPr>
        <w:t>Os PARTÍCIPES não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426D3E5B"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73FE06DE"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PARÁGRAFO SEGUNDO -</w:t>
      </w:r>
      <w:r w:rsidRPr="008833EA">
        <w:rPr>
          <w:rFonts w:ascii="Arial Narrow" w:eastAsia="Arial Narrow" w:hAnsi="Arial Narrow" w:cs="Arial Narrow"/>
        </w:rPr>
        <w:t>Se privada, a ICTPR declara e garante que:</w:t>
      </w:r>
    </w:p>
    <w:p w14:paraId="735A5C5F" w14:textId="77777777" w:rsidR="009D2C75" w:rsidRPr="008833EA" w:rsidRDefault="006F75A4" w:rsidP="00C722CC">
      <w:pPr>
        <w:pStyle w:val="Normal1"/>
        <w:numPr>
          <w:ilvl w:val="0"/>
          <w:numId w:val="11"/>
        </w:numPr>
        <w:tabs>
          <w:tab w:val="left" w:pos="709"/>
        </w:tabs>
        <w:ind w:left="993" w:firstLine="0"/>
        <w:jc w:val="both"/>
        <w:rPr>
          <w:rFonts w:ascii="Arial Narrow" w:eastAsia="Arial Narrow" w:hAnsi="Arial Narrow" w:cs="Arial Narrow"/>
        </w:rPr>
      </w:pPr>
      <w:r w:rsidRPr="008833EA">
        <w:rPr>
          <w:rFonts w:ascii="Arial Narrow" w:eastAsia="Arial Narrow" w:hAnsi="Arial Narrow" w:cs="Arial Narrow"/>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6C968DBD" w14:textId="77777777" w:rsidR="009D2C75" w:rsidRPr="008833EA" w:rsidRDefault="006F75A4" w:rsidP="00C722CC">
      <w:pPr>
        <w:pStyle w:val="Normal1"/>
        <w:numPr>
          <w:ilvl w:val="0"/>
          <w:numId w:val="11"/>
        </w:numPr>
        <w:tabs>
          <w:tab w:val="left" w:pos="709"/>
        </w:tabs>
        <w:ind w:left="993" w:firstLine="0"/>
        <w:jc w:val="both"/>
        <w:rPr>
          <w:rFonts w:ascii="Arial Narrow" w:eastAsia="Arial Narrow" w:hAnsi="Arial Narrow" w:cs="Arial Narrow"/>
        </w:rPr>
      </w:pPr>
      <w:r w:rsidRPr="008833EA">
        <w:rPr>
          <w:rFonts w:ascii="Arial Narrow" w:eastAsia="Arial Narrow" w:hAnsi="Arial Narrow" w:cs="Arial Narrow"/>
        </w:rPr>
        <w:t>não sofreu nenhuma investigação, inquérito ou processo administrativo ou judicial relacionados ao descumprimento do Marco Legal Anticorrupção ou de lavagem de dinheiro nos últimos 5 (cinco) anos;</w:t>
      </w:r>
    </w:p>
    <w:p w14:paraId="66C874C8" w14:textId="77777777" w:rsidR="009D2C75" w:rsidRPr="008833EA" w:rsidRDefault="006F75A4" w:rsidP="00C722CC">
      <w:pPr>
        <w:pStyle w:val="Normal1"/>
        <w:numPr>
          <w:ilvl w:val="0"/>
          <w:numId w:val="11"/>
        </w:numPr>
        <w:tabs>
          <w:tab w:val="left" w:pos="709"/>
        </w:tabs>
        <w:ind w:left="993" w:firstLine="0"/>
        <w:jc w:val="both"/>
        <w:rPr>
          <w:rFonts w:ascii="Arial Narrow" w:eastAsia="Arial Narrow" w:hAnsi="Arial Narrow" w:cs="Arial Narrow"/>
        </w:rPr>
      </w:pPr>
      <w:r w:rsidRPr="008833EA">
        <w:rPr>
          <w:rFonts w:ascii="Arial Narrow" w:eastAsia="Arial Narrow" w:hAnsi="Arial Narrow" w:cs="Arial Narrow"/>
        </w:rPr>
        <w:t>não ira</w:t>
      </w:r>
      <w:r w:rsidRPr="008833EA">
        <w:rPr>
          <w:rFonts w:ascii="Arial Narrow" w:hAnsi="Arial Narrow"/>
        </w:rPr>
        <w:t>́</w:t>
      </w:r>
      <w:r w:rsidRPr="008833EA">
        <w:rPr>
          <w:rFonts w:ascii="Arial Narrow" w:eastAsia="Arial Narrow" w:hAnsi="Arial Narrow" w:cs="Arial Narrow"/>
        </w:rPr>
        <w:t xml:space="preserve"> ofertar, prometer, pagar ou autorizar pagamentos em dinheiro nem dar presentes, ou quaisquer outros objetos de valor, a representantes de entidades públicas ou privadas, com o objetivo de beneficiar-se ilicitamente;</w:t>
      </w:r>
    </w:p>
    <w:p w14:paraId="333516DE" w14:textId="77777777" w:rsidR="009D2C75" w:rsidRPr="008833EA" w:rsidRDefault="006F75A4" w:rsidP="00C722CC">
      <w:pPr>
        <w:pStyle w:val="Normal1"/>
        <w:numPr>
          <w:ilvl w:val="0"/>
          <w:numId w:val="11"/>
        </w:numPr>
        <w:tabs>
          <w:tab w:val="left" w:pos="709"/>
        </w:tabs>
        <w:ind w:left="993" w:firstLine="0"/>
        <w:jc w:val="both"/>
        <w:rPr>
          <w:rFonts w:ascii="Arial Narrow" w:eastAsia="Arial Narrow" w:hAnsi="Arial Narrow" w:cs="Arial Narrow"/>
        </w:rPr>
      </w:pPr>
      <w:r w:rsidRPr="008833EA">
        <w:rPr>
          <w:rFonts w:ascii="Arial Narrow" w:eastAsia="Arial Narrow" w:hAnsi="Arial Narrow" w:cs="Arial Narrow"/>
        </w:rPr>
        <w:t>não ira</w:t>
      </w:r>
      <w:r w:rsidRPr="008833EA">
        <w:rPr>
          <w:rFonts w:ascii="Arial Narrow" w:hAnsi="Arial Narrow"/>
        </w:rPr>
        <w:t>́</w:t>
      </w:r>
      <w:r w:rsidRPr="008833EA">
        <w:rPr>
          <w:rFonts w:ascii="Arial Narrow" w:eastAsia="Arial Narrow" w:hAnsi="Arial Narrow" w:cs="Arial Narrow"/>
        </w:rPr>
        <w:t xml:space="preserve">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16BAFFF1" w14:textId="77777777" w:rsidR="009D2C75" w:rsidRPr="008833EA" w:rsidRDefault="006F75A4" w:rsidP="00C722CC">
      <w:pPr>
        <w:pStyle w:val="Normal1"/>
        <w:numPr>
          <w:ilvl w:val="0"/>
          <w:numId w:val="11"/>
        </w:numPr>
        <w:tabs>
          <w:tab w:val="left" w:pos="709"/>
        </w:tabs>
        <w:ind w:left="993" w:firstLine="0"/>
        <w:jc w:val="both"/>
        <w:rPr>
          <w:rFonts w:ascii="Arial Narrow" w:eastAsia="Arial Narrow" w:hAnsi="Arial Narrow" w:cs="Arial Narrow"/>
        </w:rPr>
      </w:pPr>
      <w:r w:rsidRPr="008833EA">
        <w:rPr>
          <w:rFonts w:ascii="Arial Narrow" w:eastAsia="Arial Narrow" w:hAnsi="Arial Narrow" w:cs="Arial Narrow"/>
        </w:rPr>
        <w:t>seus atuais dirigentes, representantes, empregados e colaboradores não são agentes públicos e que informara</w:t>
      </w:r>
      <w:r w:rsidRPr="008833EA">
        <w:rPr>
          <w:rFonts w:ascii="Arial Narrow" w:hAnsi="Arial Narrow"/>
        </w:rPr>
        <w:t>́ por escrito a CONCEDENTE, no prazo de [3 (três) dias úteis], sobre eventuais nomeações de seus quadros para cargos, empregos e/ou funções públicas.</w:t>
      </w:r>
    </w:p>
    <w:p w14:paraId="1EF98A5C"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663D9BAC"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rPr>
      </w:pPr>
      <w:r w:rsidRPr="008833EA">
        <w:rPr>
          <w:rFonts w:ascii="Arial Narrow" w:eastAsia="Arial Narrow" w:hAnsi="Arial Narrow" w:cs="Arial Narrow"/>
          <w:b/>
        </w:rPr>
        <w:t>PARÁGRAFO TERCEIRO -</w:t>
      </w:r>
      <w:r w:rsidRPr="008833EA">
        <w:rPr>
          <w:rFonts w:ascii="Arial Narrow" w:eastAsia="Arial Narrow" w:hAnsi="Arial Narrow" w:cs="Arial Narrow"/>
        </w:rPr>
        <w:t xml:space="preserve"> A ICTPR privada deverá comunicar prontamente a CONCEDENTE, por escrito, sobre qualquer suspeita de violação ou descumprimento do Marco Legal Anticorrupção e/ou das obrigações previstas nesta Cláusula.</w:t>
      </w:r>
    </w:p>
    <w:p w14:paraId="648A14C9"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rPr>
      </w:pPr>
    </w:p>
    <w:p w14:paraId="204C542A" w14:textId="77777777" w:rsidR="009D2C75" w:rsidRPr="008833EA" w:rsidRDefault="009D2C75" w:rsidP="008F7E7F">
      <w:pPr>
        <w:pStyle w:val="Normal1"/>
        <w:widowControl w:val="0"/>
        <w:tabs>
          <w:tab w:val="left" w:pos="709"/>
        </w:tabs>
        <w:spacing w:before="40" w:after="40"/>
        <w:jc w:val="both"/>
        <w:rPr>
          <w:rFonts w:ascii="Arial Narrow" w:eastAsia="Arial Narrow" w:hAnsi="Arial Narrow" w:cs="Arial Narrow"/>
          <w:b/>
        </w:rPr>
      </w:pPr>
    </w:p>
    <w:p w14:paraId="2B458D60" w14:textId="77777777" w:rsidR="009D2C75" w:rsidRPr="008833EA" w:rsidRDefault="006F75A4" w:rsidP="008F7E7F">
      <w:pPr>
        <w:pStyle w:val="Normal1"/>
        <w:widowControl w:val="0"/>
        <w:tabs>
          <w:tab w:val="left" w:pos="709"/>
        </w:tabs>
        <w:spacing w:before="40" w:after="40"/>
        <w:jc w:val="both"/>
        <w:rPr>
          <w:rFonts w:ascii="Arial Narrow" w:eastAsia="Arial Narrow" w:hAnsi="Arial Narrow" w:cs="Arial Narrow"/>
          <w:b/>
          <w:color w:val="548DD4"/>
        </w:rPr>
      </w:pPr>
      <w:r w:rsidRPr="008833EA">
        <w:rPr>
          <w:rFonts w:ascii="Arial Narrow" w:eastAsia="Arial Narrow" w:hAnsi="Arial Narrow" w:cs="Arial Narrow"/>
          <w:b/>
          <w:color w:val="548DD4"/>
        </w:rPr>
        <w:t>CLÁUSULA DÉCIMA SÉTIMA- DA PUBLICIDADE</w:t>
      </w:r>
    </w:p>
    <w:p w14:paraId="264D659B" w14:textId="77777777" w:rsidR="009D2C75" w:rsidRPr="008833EA" w:rsidRDefault="006F75A4" w:rsidP="008F7E7F">
      <w:pPr>
        <w:pStyle w:val="Normal1"/>
        <w:spacing w:after="200"/>
        <w:jc w:val="both"/>
        <w:rPr>
          <w:rFonts w:ascii="Arial Narrow" w:eastAsia="Arial Narrow" w:hAnsi="Arial Narrow" w:cs="Arial Narrow"/>
        </w:rPr>
      </w:pPr>
      <w:r w:rsidRPr="008833EA">
        <w:rPr>
          <w:rFonts w:ascii="Arial Narrow" w:eastAsia="Arial Narrow" w:hAnsi="Arial Narrow" w:cs="Arial Narrow"/>
        </w:rPr>
        <w:t>A eficácia deste convênio ou dos aditamentos fica condicionada à publicação do respectivo extrato no Diário Oficial do Estado, a qual deverá ser providenciada pela CONCEDENTE, na forma do art. 110 da Lei Estadual n.º 15.608/2007.</w:t>
      </w:r>
    </w:p>
    <w:p w14:paraId="023FBAF6" w14:textId="77777777" w:rsidR="009D2C75" w:rsidRPr="008833EA" w:rsidRDefault="009D2C75" w:rsidP="008F7E7F">
      <w:pPr>
        <w:pStyle w:val="Normal1"/>
        <w:keepLines/>
        <w:widowControl w:val="0"/>
        <w:tabs>
          <w:tab w:val="left" w:pos="709"/>
        </w:tabs>
        <w:spacing w:before="40" w:after="40"/>
        <w:jc w:val="both"/>
        <w:rPr>
          <w:rFonts w:ascii="Arial Narrow" w:eastAsia="Arial Narrow" w:hAnsi="Arial Narrow" w:cs="Arial Narrow"/>
          <w:b/>
        </w:rPr>
      </w:pPr>
    </w:p>
    <w:p w14:paraId="61F42610" w14:textId="77777777" w:rsidR="009D2C75" w:rsidRPr="008833EA" w:rsidRDefault="006F75A4" w:rsidP="008F7E7F">
      <w:pPr>
        <w:pStyle w:val="Normal1"/>
        <w:keepLines/>
        <w:widowControl w:val="0"/>
        <w:tabs>
          <w:tab w:val="left" w:pos="709"/>
        </w:tabs>
        <w:spacing w:before="40" w:after="40"/>
        <w:jc w:val="both"/>
        <w:rPr>
          <w:rFonts w:ascii="Arial Narrow" w:eastAsia="Arial Narrow" w:hAnsi="Arial Narrow" w:cs="Arial Narrow"/>
          <w:b/>
          <w:color w:val="548DD4"/>
        </w:rPr>
      </w:pPr>
      <w:r w:rsidRPr="008833EA">
        <w:rPr>
          <w:rFonts w:ascii="Arial Narrow" w:eastAsia="Arial Narrow" w:hAnsi="Arial Narrow" w:cs="Arial Narrow"/>
          <w:b/>
          <w:color w:val="548DD4"/>
        </w:rPr>
        <w:t>CLÁUSULA DECIMA OITAVA - DO FORO</w:t>
      </w:r>
    </w:p>
    <w:p w14:paraId="6E652494" w14:textId="77777777" w:rsidR="009D2C75" w:rsidRPr="008833EA" w:rsidRDefault="006F75A4" w:rsidP="008F7E7F">
      <w:pPr>
        <w:pStyle w:val="Normal1"/>
        <w:spacing w:after="200"/>
        <w:jc w:val="both"/>
        <w:rPr>
          <w:rFonts w:ascii="Arial Narrow" w:eastAsia="Arial Narrow" w:hAnsi="Arial Narrow" w:cs="Arial Narrow"/>
        </w:rPr>
      </w:pPr>
      <w:r w:rsidRPr="008833EA">
        <w:rPr>
          <w:rFonts w:ascii="Arial Narrow" w:eastAsia="Arial Narrow" w:hAnsi="Arial Narrow" w:cs="Arial Narrow"/>
        </w:rPr>
        <w:t>Fica estabelecido o Foro Central da Comarca da Região Metropolitana de Curitiba para dirimir as controvérsias decorrentes da execução deste convênio, com renúncia expressa a outros, por mais privilegiados que sejam.</w:t>
      </w:r>
    </w:p>
    <w:p w14:paraId="393940C5" w14:textId="77777777" w:rsidR="009D2C75" w:rsidRPr="008833EA" w:rsidRDefault="009D2C75" w:rsidP="008F7E7F">
      <w:pPr>
        <w:pStyle w:val="Normal1"/>
        <w:tabs>
          <w:tab w:val="left" w:pos="709"/>
        </w:tabs>
        <w:jc w:val="both"/>
        <w:rPr>
          <w:rFonts w:ascii="Arial Narrow" w:eastAsia="Arial Narrow" w:hAnsi="Arial Narrow" w:cs="Arial Narrow"/>
          <w:b/>
        </w:rPr>
      </w:pPr>
    </w:p>
    <w:p w14:paraId="64769AE8" w14:textId="77777777" w:rsidR="009D2C75" w:rsidRPr="008833EA" w:rsidRDefault="009D2C75" w:rsidP="008F7E7F">
      <w:pPr>
        <w:pStyle w:val="Normal1"/>
        <w:tabs>
          <w:tab w:val="left" w:pos="709"/>
        </w:tabs>
        <w:jc w:val="both"/>
        <w:rPr>
          <w:rFonts w:ascii="Arial Narrow" w:eastAsia="Arial Narrow" w:hAnsi="Arial Narrow" w:cs="Arial Narrow"/>
          <w:b/>
        </w:rPr>
      </w:pPr>
    </w:p>
    <w:p w14:paraId="3521B237" w14:textId="77777777" w:rsidR="009D2C75" w:rsidRPr="008833EA" w:rsidRDefault="009D2C75" w:rsidP="008F7E7F">
      <w:pPr>
        <w:pStyle w:val="Normal1"/>
        <w:tabs>
          <w:tab w:val="left" w:pos="709"/>
        </w:tabs>
        <w:jc w:val="both"/>
        <w:rPr>
          <w:rFonts w:ascii="Arial Narrow" w:eastAsia="Arial Narrow" w:hAnsi="Arial Narrow" w:cs="Arial Narrow"/>
          <w:b/>
        </w:rPr>
      </w:pPr>
    </w:p>
    <w:p w14:paraId="68BEAC17" w14:textId="77777777" w:rsidR="009D2C75" w:rsidRPr="008833EA" w:rsidRDefault="006F75A4" w:rsidP="008F7E7F">
      <w:pPr>
        <w:pStyle w:val="Normal1"/>
        <w:tabs>
          <w:tab w:val="left" w:pos="709"/>
        </w:tabs>
        <w:jc w:val="both"/>
        <w:rPr>
          <w:rFonts w:ascii="Arial Narrow" w:eastAsia="Arial Narrow" w:hAnsi="Arial Narrow" w:cs="Arial Narrow"/>
        </w:rPr>
      </w:pPr>
      <w:r w:rsidRPr="008833EA">
        <w:rPr>
          <w:rFonts w:ascii="Arial Narrow" w:eastAsia="Arial Narrow" w:hAnsi="Arial Narrow" w:cs="Arial Narrow"/>
        </w:rPr>
        <w:t>Por estarem de acordo e por se tratar de processo digital, as partes firmam o presente termo, em 02 (duas) vias de igual teor e forma, de forma eletrônica, na presença das testemunhas abaixo.</w:t>
      </w:r>
    </w:p>
    <w:p w14:paraId="75DCCC76" w14:textId="77777777" w:rsidR="009D2C75" w:rsidRPr="008833EA" w:rsidRDefault="009D2C75" w:rsidP="008F7E7F">
      <w:pPr>
        <w:pStyle w:val="Normal1"/>
        <w:tabs>
          <w:tab w:val="left" w:pos="709"/>
        </w:tabs>
        <w:spacing w:line="360" w:lineRule="auto"/>
        <w:jc w:val="right"/>
        <w:rPr>
          <w:rFonts w:ascii="Arial Narrow" w:eastAsia="Arial Narrow" w:hAnsi="Arial Narrow" w:cs="Arial Narrow"/>
          <w:b/>
        </w:rPr>
      </w:pPr>
    </w:p>
    <w:p w14:paraId="329CD077" w14:textId="77777777" w:rsidR="009D2C75" w:rsidRPr="008833EA" w:rsidRDefault="006F75A4" w:rsidP="008F7E7F">
      <w:pPr>
        <w:pStyle w:val="Normal1"/>
        <w:tabs>
          <w:tab w:val="left" w:pos="709"/>
        </w:tabs>
        <w:spacing w:line="360" w:lineRule="auto"/>
        <w:jc w:val="right"/>
        <w:rPr>
          <w:rFonts w:ascii="Arial Narrow" w:eastAsia="Arial Narrow" w:hAnsi="Arial Narrow" w:cs="Arial Narrow"/>
          <w:b/>
        </w:rPr>
      </w:pPr>
      <w:r w:rsidRPr="008833EA">
        <w:rPr>
          <w:rFonts w:ascii="Arial Narrow" w:eastAsia="Arial Narrow" w:hAnsi="Arial Narrow" w:cs="Arial Narrow"/>
        </w:rPr>
        <w:t>Curitiba,       de                         de2021.</w:t>
      </w:r>
    </w:p>
    <w:p w14:paraId="44F639F9" w14:textId="77777777" w:rsidR="009D2C75" w:rsidRPr="008833EA" w:rsidRDefault="009D2C75" w:rsidP="008F7E7F">
      <w:pPr>
        <w:pStyle w:val="Normal1"/>
        <w:tabs>
          <w:tab w:val="left" w:pos="709"/>
        </w:tabs>
        <w:spacing w:line="360" w:lineRule="auto"/>
        <w:jc w:val="right"/>
        <w:rPr>
          <w:rFonts w:ascii="Arial Narrow" w:eastAsia="Arial Narrow" w:hAnsi="Arial Narrow" w:cs="Arial Narrow"/>
          <w:b/>
        </w:rPr>
      </w:pPr>
    </w:p>
    <w:p w14:paraId="351AF002" w14:textId="77777777" w:rsidR="009D2C75" w:rsidRPr="008833EA" w:rsidRDefault="009D2C75" w:rsidP="008F7E7F">
      <w:pPr>
        <w:pStyle w:val="Normal1"/>
        <w:tabs>
          <w:tab w:val="left" w:pos="709"/>
        </w:tabs>
        <w:spacing w:line="360" w:lineRule="auto"/>
        <w:jc w:val="right"/>
        <w:rPr>
          <w:rFonts w:ascii="Arial Narrow" w:eastAsia="Arial Narrow" w:hAnsi="Arial Narrow" w:cs="Arial Narrow"/>
          <w:b/>
        </w:rPr>
      </w:pPr>
    </w:p>
    <w:p w14:paraId="65763B71" w14:textId="77777777" w:rsidR="009D2C75" w:rsidRPr="008833EA" w:rsidRDefault="009D2C75" w:rsidP="008F7E7F">
      <w:pPr>
        <w:pStyle w:val="Normal1"/>
        <w:tabs>
          <w:tab w:val="left" w:pos="709"/>
        </w:tabs>
        <w:spacing w:line="360" w:lineRule="auto"/>
        <w:jc w:val="right"/>
        <w:rPr>
          <w:rFonts w:ascii="Arial Narrow" w:eastAsia="Arial Narrow" w:hAnsi="Arial Narrow" w:cs="Arial Narrow"/>
          <w:b/>
        </w:rPr>
      </w:pPr>
    </w:p>
    <w:tbl>
      <w:tblPr>
        <w:tblStyle w:val="af4"/>
        <w:tblW w:w="9212" w:type="dxa"/>
        <w:tblLayout w:type="fixed"/>
        <w:tblLook w:val="0000" w:firstRow="0" w:lastRow="0" w:firstColumn="0" w:lastColumn="0" w:noHBand="0" w:noVBand="0"/>
      </w:tblPr>
      <w:tblGrid>
        <w:gridCol w:w="4606"/>
        <w:gridCol w:w="4606"/>
      </w:tblGrid>
      <w:tr w:rsidR="009D2C75" w:rsidRPr="008833EA" w14:paraId="40B7CB08" w14:textId="77777777">
        <w:tc>
          <w:tcPr>
            <w:tcW w:w="4606" w:type="dxa"/>
          </w:tcPr>
          <w:p w14:paraId="03D3392B" w14:textId="77777777" w:rsidR="009D2C75" w:rsidRPr="008833EA" w:rsidRDefault="006F75A4" w:rsidP="008F7E7F">
            <w:pPr>
              <w:pStyle w:val="Normal1"/>
              <w:widowControl w:val="0"/>
              <w:tabs>
                <w:tab w:val="left" w:pos="709"/>
              </w:tabs>
              <w:spacing w:before="40" w:after="40" w:line="204" w:lineRule="auto"/>
              <w:jc w:val="center"/>
              <w:rPr>
                <w:rFonts w:ascii="Arial Narrow" w:eastAsia="Arial Narrow" w:hAnsi="Arial Narrow" w:cs="Arial Narrow"/>
                <w:b/>
                <w:smallCaps/>
              </w:rPr>
            </w:pPr>
            <w:r w:rsidRPr="008833EA">
              <w:rPr>
                <w:rFonts w:ascii="Arial Narrow" w:eastAsia="Arial Narrow" w:hAnsi="Arial Narrow" w:cs="Arial Narrow"/>
                <w:b/>
                <w:smallCaps/>
              </w:rPr>
              <w:t>Responsável pela ictpr</w:t>
            </w:r>
          </w:p>
        </w:tc>
        <w:tc>
          <w:tcPr>
            <w:tcW w:w="4606" w:type="dxa"/>
          </w:tcPr>
          <w:p w14:paraId="5944D54D" w14:textId="77777777" w:rsidR="009D2C75" w:rsidRPr="008833EA" w:rsidRDefault="006F75A4" w:rsidP="008F7E7F">
            <w:pPr>
              <w:pStyle w:val="Normal1"/>
              <w:widowControl w:val="0"/>
              <w:tabs>
                <w:tab w:val="left" w:pos="709"/>
              </w:tabs>
              <w:spacing w:before="40" w:after="40" w:line="204" w:lineRule="auto"/>
              <w:jc w:val="center"/>
              <w:rPr>
                <w:rFonts w:ascii="Arial Narrow" w:eastAsia="Arial Narrow" w:hAnsi="Arial Narrow" w:cs="Arial Narrow"/>
                <w:b/>
                <w:smallCaps/>
              </w:rPr>
            </w:pPr>
            <w:r w:rsidRPr="008833EA">
              <w:rPr>
                <w:rFonts w:ascii="Arial Narrow" w:eastAsia="Arial Narrow" w:hAnsi="Arial Narrow" w:cs="Arial Narrow"/>
                <w:b/>
              </w:rPr>
              <w:t>Ramiro Wahrhaftig</w:t>
            </w:r>
          </w:p>
        </w:tc>
      </w:tr>
      <w:tr w:rsidR="009D2C75" w:rsidRPr="008833EA" w14:paraId="4A907AAC" w14:textId="77777777">
        <w:tc>
          <w:tcPr>
            <w:tcW w:w="4606" w:type="dxa"/>
          </w:tcPr>
          <w:p w14:paraId="65F4C680" w14:textId="77777777" w:rsidR="009D2C75" w:rsidRPr="008833EA" w:rsidRDefault="006F75A4" w:rsidP="008F7E7F">
            <w:pPr>
              <w:pStyle w:val="Normal1"/>
              <w:widowControl w:val="0"/>
              <w:tabs>
                <w:tab w:val="left" w:pos="709"/>
              </w:tabs>
              <w:spacing w:before="40" w:after="40" w:line="204" w:lineRule="auto"/>
              <w:jc w:val="center"/>
              <w:rPr>
                <w:rFonts w:ascii="Arial Narrow" w:eastAsia="Arial Narrow" w:hAnsi="Arial Narrow" w:cs="Arial Narrow"/>
                <w:b/>
                <w:smallCaps/>
              </w:rPr>
            </w:pPr>
            <w:r w:rsidRPr="008833EA">
              <w:rPr>
                <w:rFonts w:ascii="Arial Narrow" w:eastAsia="Arial Narrow" w:hAnsi="Arial Narrow" w:cs="Arial Narrow"/>
                <w:b/>
                <w:smallCaps/>
              </w:rPr>
              <w:t>cargo</w:t>
            </w:r>
          </w:p>
          <w:p w14:paraId="7A6FF91C" w14:textId="77777777" w:rsidR="009D2C75" w:rsidRPr="008833EA" w:rsidRDefault="006F75A4" w:rsidP="008F7E7F">
            <w:pPr>
              <w:pStyle w:val="Normal1"/>
              <w:widowControl w:val="0"/>
              <w:tabs>
                <w:tab w:val="left" w:pos="709"/>
              </w:tabs>
              <w:spacing w:before="40" w:after="40" w:line="204" w:lineRule="auto"/>
              <w:jc w:val="center"/>
              <w:rPr>
                <w:rFonts w:ascii="Arial Narrow" w:eastAsia="Arial Narrow" w:hAnsi="Arial Narrow" w:cs="Arial Narrow"/>
                <w:b/>
                <w:smallCaps/>
              </w:rPr>
            </w:pPr>
            <w:r w:rsidRPr="008833EA">
              <w:rPr>
                <w:rFonts w:ascii="Arial Narrow" w:eastAsia="Arial Narrow" w:hAnsi="Arial Narrow" w:cs="Arial Narrow"/>
                <w:b/>
                <w:smallCaps/>
              </w:rPr>
              <w:t>nome da ictpr</w:t>
            </w:r>
          </w:p>
        </w:tc>
        <w:tc>
          <w:tcPr>
            <w:tcW w:w="4606" w:type="dxa"/>
          </w:tcPr>
          <w:p w14:paraId="34B4947E" w14:textId="77777777" w:rsidR="009D2C75" w:rsidRPr="008833EA" w:rsidRDefault="006F75A4" w:rsidP="008F7E7F">
            <w:pPr>
              <w:pStyle w:val="Normal1"/>
              <w:widowControl w:val="0"/>
              <w:tabs>
                <w:tab w:val="left" w:pos="709"/>
              </w:tabs>
              <w:spacing w:before="40" w:after="40" w:line="204" w:lineRule="auto"/>
              <w:jc w:val="center"/>
              <w:rPr>
                <w:rFonts w:ascii="Arial Narrow" w:eastAsia="Arial Narrow" w:hAnsi="Arial Narrow" w:cs="Arial Narrow"/>
                <w:b/>
              </w:rPr>
            </w:pPr>
            <w:r w:rsidRPr="008833EA">
              <w:rPr>
                <w:rFonts w:ascii="Arial Narrow" w:eastAsia="Arial Narrow" w:hAnsi="Arial Narrow" w:cs="Arial Narrow"/>
                <w:b/>
              </w:rPr>
              <w:t>Diretor-Presidente</w:t>
            </w:r>
          </w:p>
          <w:p w14:paraId="0EB18037" w14:textId="77777777" w:rsidR="009D2C75" w:rsidRPr="008833EA" w:rsidRDefault="006F75A4" w:rsidP="008F7E7F">
            <w:pPr>
              <w:pStyle w:val="Normal1"/>
              <w:widowControl w:val="0"/>
              <w:tabs>
                <w:tab w:val="left" w:pos="709"/>
              </w:tabs>
              <w:spacing w:before="40" w:after="40" w:line="204" w:lineRule="auto"/>
              <w:jc w:val="center"/>
              <w:rPr>
                <w:rFonts w:ascii="Arial Narrow" w:eastAsia="Arial Narrow" w:hAnsi="Arial Narrow" w:cs="Arial Narrow"/>
                <w:b/>
                <w:smallCaps/>
              </w:rPr>
            </w:pPr>
            <w:r w:rsidRPr="008833EA">
              <w:rPr>
                <w:rFonts w:ascii="Arial Narrow" w:eastAsia="Arial Narrow" w:hAnsi="Arial Narrow" w:cs="Arial Narrow"/>
                <w:b/>
              </w:rPr>
              <w:t>Fundação Araucária</w:t>
            </w:r>
          </w:p>
        </w:tc>
      </w:tr>
      <w:tr w:rsidR="009D2C75" w:rsidRPr="008833EA" w14:paraId="0F24E990" w14:textId="77777777">
        <w:tc>
          <w:tcPr>
            <w:tcW w:w="4606" w:type="dxa"/>
          </w:tcPr>
          <w:p w14:paraId="23BEF745" w14:textId="77777777" w:rsidR="009D2C75" w:rsidRPr="008833EA" w:rsidRDefault="009D2C75" w:rsidP="008F7E7F">
            <w:pPr>
              <w:pStyle w:val="Normal1"/>
              <w:widowControl w:val="0"/>
              <w:tabs>
                <w:tab w:val="left" w:pos="709"/>
              </w:tabs>
              <w:spacing w:before="40" w:after="40" w:line="204" w:lineRule="auto"/>
              <w:jc w:val="center"/>
              <w:rPr>
                <w:rFonts w:ascii="Arial Narrow" w:eastAsia="Arial Narrow" w:hAnsi="Arial Narrow" w:cs="Arial Narrow"/>
                <w:b/>
                <w:smallCaps/>
              </w:rPr>
            </w:pPr>
          </w:p>
        </w:tc>
        <w:tc>
          <w:tcPr>
            <w:tcW w:w="4606" w:type="dxa"/>
          </w:tcPr>
          <w:p w14:paraId="7020E349" w14:textId="77777777" w:rsidR="009D2C75" w:rsidRPr="008833EA" w:rsidRDefault="009D2C75" w:rsidP="008F7E7F">
            <w:pPr>
              <w:pStyle w:val="Normal1"/>
              <w:widowControl w:val="0"/>
              <w:tabs>
                <w:tab w:val="left" w:pos="709"/>
              </w:tabs>
              <w:spacing w:before="40" w:after="40" w:line="204" w:lineRule="auto"/>
              <w:jc w:val="center"/>
              <w:rPr>
                <w:rFonts w:ascii="Arial Narrow" w:eastAsia="Arial Narrow" w:hAnsi="Arial Narrow" w:cs="Arial Narrow"/>
                <w:b/>
              </w:rPr>
            </w:pPr>
          </w:p>
          <w:p w14:paraId="38BC63D4" w14:textId="77777777" w:rsidR="009D2C75" w:rsidRPr="008833EA" w:rsidRDefault="009D2C75" w:rsidP="008F7E7F">
            <w:pPr>
              <w:pStyle w:val="Normal1"/>
              <w:widowControl w:val="0"/>
              <w:tabs>
                <w:tab w:val="left" w:pos="709"/>
              </w:tabs>
              <w:spacing w:before="40" w:after="40" w:line="204" w:lineRule="auto"/>
              <w:jc w:val="center"/>
              <w:rPr>
                <w:rFonts w:ascii="Arial Narrow" w:eastAsia="Arial Narrow" w:hAnsi="Arial Narrow" w:cs="Arial Narrow"/>
                <w:b/>
              </w:rPr>
            </w:pPr>
          </w:p>
          <w:p w14:paraId="2E4E7CAE" w14:textId="77777777" w:rsidR="009D2C75" w:rsidRPr="008833EA" w:rsidRDefault="009D2C75" w:rsidP="008F7E7F">
            <w:pPr>
              <w:pStyle w:val="Normal1"/>
              <w:widowControl w:val="0"/>
              <w:tabs>
                <w:tab w:val="left" w:pos="709"/>
              </w:tabs>
              <w:spacing w:before="40" w:after="40" w:line="204" w:lineRule="auto"/>
              <w:jc w:val="center"/>
              <w:rPr>
                <w:rFonts w:ascii="Arial Narrow" w:eastAsia="Arial Narrow" w:hAnsi="Arial Narrow" w:cs="Arial Narrow"/>
                <w:b/>
              </w:rPr>
            </w:pPr>
          </w:p>
          <w:p w14:paraId="1411EFB0" w14:textId="77777777" w:rsidR="009D2C75" w:rsidRPr="008833EA" w:rsidRDefault="006F75A4" w:rsidP="008F7E7F">
            <w:pPr>
              <w:pStyle w:val="Normal1"/>
              <w:widowControl w:val="0"/>
              <w:tabs>
                <w:tab w:val="left" w:pos="709"/>
              </w:tabs>
              <w:spacing w:before="40" w:after="40" w:line="204" w:lineRule="auto"/>
              <w:jc w:val="center"/>
              <w:rPr>
                <w:rFonts w:ascii="Arial Narrow" w:eastAsia="Arial Narrow" w:hAnsi="Arial Narrow" w:cs="Arial Narrow"/>
                <w:b/>
                <w:smallCaps/>
              </w:rPr>
            </w:pPr>
            <w:r w:rsidRPr="008833EA">
              <w:rPr>
                <w:rFonts w:ascii="Arial Narrow" w:eastAsia="Arial Narrow" w:hAnsi="Arial Narrow" w:cs="Arial Narrow"/>
                <w:b/>
              </w:rPr>
              <w:t>Gerson Koch</w:t>
            </w:r>
          </w:p>
        </w:tc>
      </w:tr>
      <w:tr w:rsidR="009D2C75" w:rsidRPr="008833EA" w14:paraId="5ECC66BC" w14:textId="77777777">
        <w:tc>
          <w:tcPr>
            <w:tcW w:w="4606" w:type="dxa"/>
          </w:tcPr>
          <w:p w14:paraId="1620FCC0" w14:textId="77777777" w:rsidR="009D2C75" w:rsidRPr="008833EA" w:rsidRDefault="009D2C75" w:rsidP="008F7E7F">
            <w:pPr>
              <w:pStyle w:val="Normal1"/>
              <w:widowControl w:val="0"/>
              <w:tabs>
                <w:tab w:val="left" w:pos="709"/>
              </w:tabs>
              <w:spacing w:before="40" w:after="40" w:line="204" w:lineRule="auto"/>
              <w:jc w:val="center"/>
              <w:rPr>
                <w:rFonts w:ascii="Arial Narrow" w:eastAsia="Arial Narrow" w:hAnsi="Arial Narrow" w:cs="Arial Narrow"/>
                <w:b/>
                <w:smallCaps/>
              </w:rPr>
            </w:pPr>
          </w:p>
        </w:tc>
        <w:tc>
          <w:tcPr>
            <w:tcW w:w="4606" w:type="dxa"/>
          </w:tcPr>
          <w:p w14:paraId="0A8D1783" w14:textId="77777777" w:rsidR="009D2C75" w:rsidRPr="008833EA" w:rsidRDefault="006F75A4" w:rsidP="008F7E7F">
            <w:pPr>
              <w:pStyle w:val="Normal1"/>
              <w:widowControl w:val="0"/>
              <w:tabs>
                <w:tab w:val="left" w:pos="709"/>
              </w:tabs>
              <w:spacing w:before="40" w:after="40" w:line="204" w:lineRule="auto"/>
              <w:jc w:val="center"/>
              <w:rPr>
                <w:rFonts w:ascii="Arial Narrow" w:eastAsia="Arial Narrow" w:hAnsi="Arial Narrow" w:cs="Arial Narrow"/>
                <w:b/>
              </w:rPr>
            </w:pPr>
            <w:r w:rsidRPr="008833EA">
              <w:rPr>
                <w:rFonts w:ascii="Arial Narrow" w:eastAsia="Arial Narrow" w:hAnsi="Arial Narrow" w:cs="Arial Narrow"/>
                <w:b/>
              </w:rPr>
              <w:t xml:space="preserve">Diretor de Administração e Finanças </w:t>
            </w:r>
          </w:p>
          <w:p w14:paraId="61CBB42F" w14:textId="77777777" w:rsidR="009D2C75" w:rsidRPr="008833EA" w:rsidRDefault="006F75A4" w:rsidP="008F7E7F">
            <w:pPr>
              <w:pStyle w:val="Normal1"/>
              <w:widowControl w:val="0"/>
              <w:tabs>
                <w:tab w:val="left" w:pos="709"/>
              </w:tabs>
              <w:spacing w:before="40" w:after="40" w:line="204" w:lineRule="auto"/>
              <w:jc w:val="center"/>
              <w:rPr>
                <w:rFonts w:ascii="Arial Narrow" w:eastAsia="Arial Narrow" w:hAnsi="Arial Narrow" w:cs="Arial Narrow"/>
                <w:b/>
              </w:rPr>
            </w:pPr>
            <w:r w:rsidRPr="008833EA">
              <w:rPr>
                <w:rFonts w:ascii="Arial Narrow" w:eastAsia="Arial Narrow" w:hAnsi="Arial Narrow" w:cs="Arial Narrow"/>
                <w:b/>
              </w:rPr>
              <w:t>Fundação Araucária</w:t>
            </w:r>
          </w:p>
        </w:tc>
      </w:tr>
      <w:tr w:rsidR="009D2C75" w:rsidRPr="008833EA" w14:paraId="7AA428DE" w14:textId="77777777">
        <w:tc>
          <w:tcPr>
            <w:tcW w:w="4606" w:type="dxa"/>
          </w:tcPr>
          <w:p w14:paraId="628E1735" w14:textId="77777777" w:rsidR="009D2C75" w:rsidRPr="008833EA" w:rsidRDefault="009D2C75" w:rsidP="008F7E7F">
            <w:pPr>
              <w:pStyle w:val="Normal1"/>
              <w:widowControl w:val="0"/>
              <w:tabs>
                <w:tab w:val="left" w:pos="709"/>
              </w:tabs>
              <w:spacing w:before="40" w:after="40" w:line="204" w:lineRule="auto"/>
              <w:jc w:val="center"/>
              <w:rPr>
                <w:rFonts w:ascii="Arial Narrow" w:eastAsia="Arial Narrow" w:hAnsi="Arial Narrow" w:cs="Arial Narrow"/>
                <w:b/>
                <w:smallCaps/>
              </w:rPr>
            </w:pPr>
          </w:p>
        </w:tc>
        <w:tc>
          <w:tcPr>
            <w:tcW w:w="4606" w:type="dxa"/>
          </w:tcPr>
          <w:p w14:paraId="001D2F17" w14:textId="77777777" w:rsidR="009D2C75" w:rsidRPr="008833EA" w:rsidRDefault="009D2C75" w:rsidP="008F7E7F">
            <w:pPr>
              <w:pStyle w:val="Normal1"/>
              <w:widowControl w:val="0"/>
              <w:tabs>
                <w:tab w:val="left" w:pos="709"/>
              </w:tabs>
              <w:spacing w:before="40" w:after="40" w:line="204" w:lineRule="auto"/>
              <w:jc w:val="center"/>
              <w:rPr>
                <w:rFonts w:ascii="Arial Narrow" w:eastAsia="Arial Narrow" w:hAnsi="Arial Narrow" w:cs="Arial Narrow"/>
                <w:b/>
              </w:rPr>
            </w:pPr>
          </w:p>
        </w:tc>
      </w:tr>
      <w:tr w:rsidR="009D2C75" w:rsidRPr="008833EA" w14:paraId="1F03CB9D" w14:textId="77777777">
        <w:tc>
          <w:tcPr>
            <w:tcW w:w="4606" w:type="dxa"/>
          </w:tcPr>
          <w:p w14:paraId="06C0D09A" w14:textId="77777777" w:rsidR="009D2C75" w:rsidRPr="008833EA" w:rsidRDefault="009D2C75" w:rsidP="008F7E7F">
            <w:pPr>
              <w:pStyle w:val="Normal1"/>
              <w:widowControl w:val="0"/>
              <w:tabs>
                <w:tab w:val="left" w:pos="709"/>
              </w:tabs>
              <w:spacing w:before="40" w:after="40" w:line="204" w:lineRule="auto"/>
              <w:jc w:val="center"/>
              <w:rPr>
                <w:rFonts w:ascii="Arial Narrow" w:eastAsia="Arial Narrow" w:hAnsi="Arial Narrow" w:cs="Arial Narrow"/>
                <w:b/>
                <w:smallCaps/>
              </w:rPr>
            </w:pPr>
          </w:p>
        </w:tc>
        <w:tc>
          <w:tcPr>
            <w:tcW w:w="4606" w:type="dxa"/>
          </w:tcPr>
          <w:p w14:paraId="2E0F60DD" w14:textId="77777777" w:rsidR="009D2C75" w:rsidRPr="008833EA" w:rsidRDefault="009D2C75" w:rsidP="008F7E7F">
            <w:pPr>
              <w:pStyle w:val="Normal1"/>
              <w:widowControl w:val="0"/>
              <w:tabs>
                <w:tab w:val="left" w:pos="709"/>
              </w:tabs>
              <w:spacing w:before="40" w:after="40" w:line="204" w:lineRule="auto"/>
              <w:jc w:val="center"/>
              <w:rPr>
                <w:rFonts w:ascii="Arial Narrow" w:eastAsia="Arial Narrow" w:hAnsi="Arial Narrow" w:cs="Arial Narrow"/>
                <w:b/>
              </w:rPr>
            </w:pPr>
          </w:p>
        </w:tc>
      </w:tr>
      <w:tr w:rsidR="009D2C75" w:rsidRPr="008833EA" w14:paraId="6DB12283" w14:textId="77777777">
        <w:tc>
          <w:tcPr>
            <w:tcW w:w="4606" w:type="dxa"/>
          </w:tcPr>
          <w:p w14:paraId="6FA70AE4" w14:textId="77777777" w:rsidR="009D2C75" w:rsidRPr="008833EA" w:rsidRDefault="009D2C75" w:rsidP="008F7E7F">
            <w:pPr>
              <w:pStyle w:val="Normal1"/>
              <w:widowControl w:val="0"/>
              <w:tabs>
                <w:tab w:val="left" w:pos="709"/>
              </w:tabs>
              <w:spacing w:before="40" w:after="40" w:line="204" w:lineRule="auto"/>
              <w:jc w:val="center"/>
              <w:rPr>
                <w:rFonts w:ascii="Arial Narrow" w:eastAsia="Arial Narrow" w:hAnsi="Arial Narrow" w:cs="Arial Narrow"/>
                <w:b/>
                <w:smallCaps/>
              </w:rPr>
            </w:pPr>
          </w:p>
        </w:tc>
        <w:tc>
          <w:tcPr>
            <w:tcW w:w="4606" w:type="dxa"/>
          </w:tcPr>
          <w:p w14:paraId="7659CA41" w14:textId="77777777" w:rsidR="009D2C75" w:rsidRPr="008833EA" w:rsidRDefault="009D2C75" w:rsidP="008F7E7F">
            <w:pPr>
              <w:pStyle w:val="Normal1"/>
              <w:widowControl w:val="0"/>
              <w:tabs>
                <w:tab w:val="left" w:pos="709"/>
              </w:tabs>
              <w:spacing w:before="40" w:after="40" w:line="204" w:lineRule="auto"/>
              <w:jc w:val="center"/>
              <w:rPr>
                <w:rFonts w:ascii="Arial Narrow" w:eastAsia="Arial Narrow" w:hAnsi="Arial Narrow" w:cs="Arial Narrow"/>
                <w:b/>
              </w:rPr>
            </w:pPr>
          </w:p>
        </w:tc>
      </w:tr>
    </w:tbl>
    <w:p w14:paraId="3F85E204" w14:textId="77777777" w:rsidR="009D2C75" w:rsidRPr="008833EA" w:rsidRDefault="009D2C75" w:rsidP="008F7E7F">
      <w:pPr>
        <w:pStyle w:val="Normal1"/>
        <w:tabs>
          <w:tab w:val="left" w:pos="709"/>
        </w:tabs>
        <w:spacing w:line="360" w:lineRule="auto"/>
        <w:jc w:val="right"/>
        <w:rPr>
          <w:rFonts w:ascii="Arial Narrow" w:eastAsia="Arial Narrow" w:hAnsi="Arial Narrow" w:cs="Arial Narrow"/>
        </w:rPr>
      </w:pPr>
    </w:p>
    <w:p w14:paraId="0E3C98FC" w14:textId="77777777" w:rsidR="009D2C75" w:rsidRPr="008833EA" w:rsidRDefault="006F75A4" w:rsidP="008F7E7F">
      <w:pPr>
        <w:pStyle w:val="Normal1"/>
        <w:tabs>
          <w:tab w:val="left" w:pos="709"/>
          <w:tab w:val="left" w:pos="1701"/>
        </w:tabs>
        <w:spacing w:line="360" w:lineRule="auto"/>
        <w:jc w:val="both"/>
        <w:rPr>
          <w:rFonts w:ascii="Arial Narrow" w:eastAsia="Arial Narrow" w:hAnsi="Arial Narrow" w:cs="Arial Narrow"/>
          <w:b/>
        </w:rPr>
      </w:pPr>
      <w:bookmarkStart w:id="0" w:name="_1t3h5sf" w:colFirst="0" w:colLast="0"/>
      <w:bookmarkEnd w:id="0"/>
      <w:r w:rsidRPr="008833EA">
        <w:rPr>
          <w:rFonts w:ascii="Arial Narrow" w:eastAsia="Arial Narrow" w:hAnsi="Arial Narrow" w:cs="Arial Narrow"/>
        </w:rPr>
        <w:t>TESTEMUNHAS:</w:t>
      </w:r>
      <w:r w:rsidRPr="008833EA">
        <w:rPr>
          <w:rFonts w:ascii="Arial Narrow" w:eastAsia="Arial Narrow" w:hAnsi="Arial Narrow" w:cs="Arial Narrow"/>
        </w:rPr>
        <w:tab/>
      </w:r>
    </w:p>
    <w:tbl>
      <w:tblPr>
        <w:tblStyle w:val="af5"/>
        <w:tblW w:w="8502" w:type="dxa"/>
        <w:tblInd w:w="-70" w:type="dxa"/>
        <w:tblLayout w:type="fixed"/>
        <w:tblLook w:val="0400" w:firstRow="0" w:lastRow="0" w:firstColumn="0" w:lastColumn="0" w:noHBand="0" w:noVBand="1"/>
      </w:tblPr>
      <w:tblGrid>
        <w:gridCol w:w="4323"/>
        <w:gridCol w:w="4179"/>
      </w:tblGrid>
      <w:tr w:rsidR="009D2C75" w:rsidRPr="00303E1D" w14:paraId="1272D3E8" w14:textId="77777777">
        <w:tc>
          <w:tcPr>
            <w:tcW w:w="4323" w:type="dxa"/>
          </w:tcPr>
          <w:p w14:paraId="45C5B3BE" w14:textId="77777777" w:rsidR="009D2C75" w:rsidRPr="008833EA" w:rsidRDefault="009D2C75" w:rsidP="008F7E7F">
            <w:pPr>
              <w:pStyle w:val="Normal1"/>
              <w:tabs>
                <w:tab w:val="left" w:pos="709"/>
              </w:tabs>
              <w:spacing w:line="360" w:lineRule="auto"/>
              <w:jc w:val="center"/>
              <w:rPr>
                <w:rFonts w:ascii="Arial Narrow" w:eastAsia="Arial Narrow" w:hAnsi="Arial Narrow" w:cs="Arial Narrow"/>
                <w:b/>
              </w:rPr>
            </w:pPr>
          </w:p>
          <w:p w14:paraId="4C8D62B4" w14:textId="77777777" w:rsidR="009D2C75" w:rsidRPr="008833EA" w:rsidRDefault="009D2C75" w:rsidP="008F7E7F">
            <w:pPr>
              <w:pStyle w:val="Normal1"/>
              <w:tabs>
                <w:tab w:val="left" w:pos="709"/>
              </w:tabs>
              <w:spacing w:line="360" w:lineRule="auto"/>
              <w:jc w:val="center"/>
              <w:rPr>
                <w:rFonts w:ascii="Arial Narrow" w:eastAsia="Arial Narrow" w:hAnsi="Arial Narrow" w:cs="Arial Narrow"/>
                <w:b/>
              </w:rPr>
            </w:pPr>
          </w:p>
          <w:p w14:paraId="671075B2" w14:textId="77777777" w:rsidR="009D2C75" w:rsidRPr="008833EA" w:rsidRDefault="006F75A4" w:rsidP="008F7E7F">
            <w:pPr>
              <w:pStyle w:val="Normal1"/>
              <w:tabs>
                <w:tab w:val="left" w:pos="709"/>
              </w:tabs>
              <w:spacing w:line="360" w:lineRule="auto"/>
              <w:jc w:val="center"/>
              <w:rPr>
                <w:rFonts w:ascii="Arial Narrow" w:eastAsia="Arial Narrow" w:hAnsi="Arial Narrow" w:cs="Arial Narrow"/>
              </w:rPr>
            </w:pPr>
            <w:r w:rsidRPr="008833EA">
              <w:rPr>
                <w:rFonts w:ascii="Arial Narrow" w:eastAsia="Arial Narrow" w:hAnsi="Arial Narrow" w:cs="Arial Narrow"/>
              </w:rPr>
              <w:t>____________________________________</w:t>
            </w:r>
          </w:p>
          <w:p w14:paraId="7D80137D" w14:textId="77777777" w:rsidR="009D2C75" w:rsidRPr="008833EA" w:rsidRDefault="006F75A4" w:rsidP="008F7E7F">
            <w:pPr>
              <w:pStyle w:val="Normal1"/>
              <w:tabs>
                <w:tab w:val="left" w:pos="709"/>
              </w:tabs>
              <w:spacing w:line="360" w:lineRule="auto"/>
              <w:rPr>
                <w:rFonts w:ascii="Arial Narrow" w:eastAsia="Arial Narrow" w:hAnsi="Arial Narrow" w:cs="Arial Narrow"/>
                <w:b/>
              </w:rPr>
            </w:pPr>
            <w:r w:rsidRPr="008833EA">
              <w:rPr>
                <w:rFonts w:ascii="Arial Narrow" w:eastAsia="Arial Narrow" w:hAnsi="Arial Narrow" w:cs="Arial Narrow"/>
              </w:rPr>
              <w:t>Nome</w:t>
            </w:r>
          </w:p>
          <w:p w14:paraId="35789CD8" w14:textId="77777777" w:rsidR="009D2C75" w:rsidRPr="008833EA" w:rsidRDefault="006F75A4" w:rsidP="008F7E7F">
            <w:pPr>
              <w:pStyle w:val="Normal1"/>
              <w:tabs>
                <w:tab w:val="left" w:pos="709"/>
              </w:tabs>
              <w:spacing w:line="360" w:lineRule="auto"/>
              <w:rPr>
                <w:rFonts w:ascii="Arial Narrow" w:eastAsia="Arial Narrow" w:hAnsi="Arial Narrow" w:cs="Arial Narrow"/>
                <w:b/>
              </w:rPr>
            </w:pPr>
            <w:r w:rsidRPr="008833EA">
              <w:rPr>
                <w:rFonts w:ascii="Arial Narrow" w:eastAsia="Arial Narrow" w:hAnsi="Arial Narrow" w:cs="Arial Narrow"/>
              </w:rPr>
              <w:t>CPF</w:t>
            </w:r>
          </w:p>
        </w:tc>
        <w:tc>
          <w:tcPr>
            <w:tcW w:w="4179" w:type="dxa"/>
          </w:tcPr>
          <w:p w14:paraId="6F25DCD0" w14:textId="77777777" w:rsidR="009D2C75" w:rsidRPr="008833EA" w:rsidRDefault="009D2C75" w:rsidP="008F7E7F">
            <w:pPr>
              <w:pStyle w:val="Normal1"/>
              <w:tabs>
                <w:tab w:val="left" w:pos="709"/>
              </w:tabs>
              <w:spacing w:line="360" w:lineRule="auto"/>
              <w:jc w:val="center"/>
              <w:rPr>
                <w:rFonts w:ascii="Arial Narrow" w:eastAsia="Arial Narrow" w:hAnsi="Arial Narrow" w:cs="Arial Narrow"/>
                <w:b/>
              </w:rPr>
            </w:pPr>
          </w:p>
          <w:p w14:paraId="1A95094E" w14:textId="77777777" w:rsidR="009D2C75" w:rsidRPr="008833EA" w:rsidRDefault="009D2C75" w:rsidP="008F7E7F">
            <w:pPr>
              <w:pStyle w:val="Normal1"/>
              <w:tabs>
                <w:tab w:val="left" w:pos="709"/>
              </w:tabs>
              <w:spacing w:line="360" w:lineRule="auto"/>
              <w:jc w:val="center"/>
              <w:rPr>
                <w:rFonts w:ascii="Arial Narrow" w:eastAsia="Arial Narrow" w:hAnsi="Arial Narrow" w:cs="Arial Narrow"/>
                <w:b/>
              </w:rPr>
            </w:pPr>
          </w:p>
          <w:p w14:paraId="6292C4FC" w14:textId="77777777" w:rsidR="009D2C75" w:rsidRPr="008833EA" w:rsidRDefault="006F75A4" w:rsidP="008F7E7F">
            <w:pPr>
              <w:pStyle w:val="Normal1"/>
              <w:tabs>
                <w:tab w:val="left" w:pos="709"/>
              </w:tabs>
              <w:spacing w:line="360" w:lineRule="auto"/>
              <w:jc w:val="center"/>
              <w:rPr>
                <w:rFonts w:ascii="Arial Narrow" w:eastAsia="Arial Narrow" w:hAnsi="Arial Narrow" w:cs="Arial Narrow"/>
                <w:b/>
              </w:rPr>
            </w:pPr>
            <w:r w:rsidRPr="008833EA">
              <w:rPr>
                <w:rFonts w:ascii="Arial Narrow" w:eastAsia="Arial Narrow" w:hAnsi="Arial Narrow" w:cs="Arial Narrow"/>
              </w:rPr>
              <w:t>_______________________________________</w:t>
            </w:r>
          </w:p>
          <w:p w14:paraId="339BD49C" w14:textId="77777777" w:rsidR="009D2C75" w:rsidRPr="008833EA" w:rsidRDefault="006F75A4" w:rsidP="008F7E7F">
            <w:pPr>
              <w:pStyle w:val="Normal1"/>
              <w:tabs>
                <w:tab w:val="left" w:pos="709"/>
              </w:tabs>
              <w:spacing w:line="360" w:lineRule="auto"/>
              <w:rPr>
                <w:rFonts w:ascii="Arial Narrow" w:eastAsia="Arial Narrow" w:hAnsi="Arial Narrow" w:cs="Arial Narrow"/>
                <w:b/>
              </w:rPr>
            </w:pPr>
            <w:r w:rsidRPr="008833EA">
              <w:rPr>
                <w:rFonts w:ascii="Arial Narrow" w:eastAsia="Arial Narrow" w:hAnsi="Arial Narrow" w:cs="Arial Narrow"/>
              </w:rPr>
              <w:t>Nome</w:t>
            </w:r>
          </w:p>
          <w:p w14:paraId="7C382F13" w14:textId="77777777" w:rsidR="009D2C75" w:rsidRPr="00303E1D" w:rsidRDefault="006F75A4" w:rsidP="008F7E7F">
            <w:pPr>
              <w:pStyle w:val="Normal1"/>
              <w:tabs>
                <w:tab w:val="left" w:pos="709"/>
              </w:tabs>
              <w:spacing w:line="360" w:lineRule="auto"/>
              <w:rPr>
                <w:rFonts w:ascii="Arial Narrow" w:eastAsia="Arial Narrow" w:hAnsi="Arial Narrow" w:cs="Arial Narrow"/>
                <w:b/>
              </w:rPr>
            </w:pPr>
            <w:r w:rsidRPr="008833EA">
              <w:rPr>
                <w:rFonts w:ascii="Arial Narrow" w:eastAsia="Arial Narrow" w:hAnsi="Arial Narrow" w:cs="Arial Narrow"/>
              </w:rPr>
              <w:t>CPF</w:t>
            </w:r>
          </w:p>
        </w:tc>
      </w:tr>
    </w:tbl>
    <w:p w14:paraId="5A382340" w14:textId="77777777" w:rsidR="009D2C75" w:rsidRPr="00303E1D" w:rsidRDefault="009D2C75" w:rsidP="008F7E7F">
      <w:pPr>
        <w:pStyle w:val="Normal1"/>
        <w:tabs>
          <w:tab w:val="left" w:pos="709"/>
          <w:tab w:val="left" w:pos="1701"/>
        </w:tabs>
        <w:spacing w:line="360" w:lineRule="auto"/>
        <w:jc w:val="both"/>
        <w:rPr>
          <w:rFonts w:ascii="Arial Narrow" w:hAnsi="Arial Narrow"/>
        </w:rPr>
      </w:pPr>
    </w:p>
    <w:sectPr w:rsidR="009D2C75" w:rsidRPr="00303E1D" w:rsidSect="003B6A64">
      <w:headerReference w:type="default" r:id="rId10"/>
      <w:footerReference w:type="even" r:id="rId11"/>
      <w:footerReference w:type="default" r:id="rId12"/>
      <w:footerReference w:type="first" r:id="rId13"/>
      <w:pgSz w:w="11909" w:h="16834"/>
      <w:pgMar w:top="1560" w:right="1134" w:bottom="907" w:left="1134" w:header="454"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8AAE" w14:textId="77777777" w:rsidR="005707E6" w:rsidRDefault="005707E6">
      <w:pPr>
        <w:spacing w:line="240" w:lineRule="auto"/>
      </w:pPr>
      <w:r>
        <w:separator/>
      </w:r>
    </w:p>
  </w:endnote>
  <w:endnote w:type="continuationSeparator" w:id="0">
    <w:p w14:paraId="684DFF78" w14:textId="77777777" w:rsidR="005707E6" w:rsidRDefault="005707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2209" w14:textId="0F8FBA7D" w:rsidR="00B03567" w:rsidRDefault="00BC0085">
    <w:pPr>
      <w:pStyle w:val="Rodap"/>
    </w:pPr>
    <w:r>
      <w:rPr>
        <w:noProof/>
        <w:lang w:val="en-US"/>
      </w:rPr>
      <mc:AlternateContent>
        <mc:Choice Requires="wps">
          <w:drawing>
            <wp:anchor distT="0" distB="0" distL="0" distR="0" simplePos="0" relativeHeight="251660288" behindDoc="0" locked="0" layoutInCell="1" allowOverlap="1" wp14:anchorId="278046D6" wp14:editId="2DBEE624">
              <wp:simplePos x="0" y="0"/>
              <wp:positionH relativeFrom="page">
                <wp:align>right</wp:align>
              </wp:positionH>
              <wp:positionV relativeFrom="page">
                <wp:align>bottom</wp:align>
              </wp:positionV>
              <wp:extent cx="443865" cy="443865"/>
              <wp:effectExtent l="0" t="0" r="0" b="0"/>
              <wp:wrapNone/>
              <wp:docPr id="1891253240"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C758AC8" w14:textId="77777777" w:rsidR="00B03567" w:rsidRPr="00BC75FA" w:rsidRDefault="00B03567" w:rsidP="00BC75FA">
                          <w:pPr>
                            <w:rPr>
                              <w:noProof/>
                              <w:color w:val="000000"/>
                              <w:sz w:val="20"/>
                              <w:szCs w:val="20"/>
                            </w:rPr>
                          </w:pPr>
                          <w:r w:rsidRPr="00BC75FA">
                            <w:rPr>
                              <w:noProof/>
                              <w:color w:val="000000"/>
                              <w:sz w:val="20"/>
                              <w:szCs w:val="20"/>
                            </w:rPr>
                            <w:t>Confidential 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78046D6" id="_x0000_t202" coordsize="21600,21600" o:spt="202" path="m,l,21600r21600,l21600,xe">
              <v:stroke joinstyle="miter"/>
              <v:path gradientshapeok="t" o:connecttype="rect"/>
            </v:shapetype>
            <v:shape id="Caixa de Texto 5" o:spid="_x0000_s1026" type="#_x0000_t202" style="position:absolute;margin-left:-16.25pt;margin-top:0;width:34.95pt;height:34.95pt;z-index:251660288;visibility:visible;mso-wrap-style:none;mso-width-percent:0;mso-height-percent:0;mso-wrap-distance-left:0;mso-wrap-distance-top:0;mso-wrap-distance-right:0;mso-wrap-distance-bottom:0;mso-position-horizontal:righ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EaFwIAADM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" filled="f" stroked="f">
              <v:textbox style="mso-fit-shape-to-text:t" inset="0,0,20pt,15pt">
                <w:txbxContent>
                  <w:p w14:paraId="2C758AC8" w14:textId="77777777" w:rsidR="00B03567" w:rsidRPr="00BC75FA" w:rsidRDefault="00B03567" w:rsidP="00BC75FA">
                    <w:pPr>
                      <w:rPr>
                        <w:noProof/>
                        <w:color w:val="000000"/>
                        <w:sz w:val="20"/>
                        <w:szCs w:val="20"/>
                      </w:rPr>
                    </w:pPr>
                    <w:r w:rsidRPr="00BC75FA">
                      <w:rPr>
                        <w:noProof/>
                        <w:color w:val="000000"/>
                        <w:sz w:val="20"/>
                        <w:szCs w:val="20"/>
                      </w:rPr>
                      <w:t>Confidential 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CCF0" w14:textId="753174ED" w:rsidR="00B03567" w:rsidRDefault="00B03567" w:rsidP="00B03567">
    <w:pPr>
      <w:pStyle w:val="Rodap"/>
      <w:jc w:val="center"/>
    </w:pPr>
    <w:hyperlink r:id="rId1">
      <w:r>
        <w:rPr>
          <w:b/>
          <w:i/>
          <w:color w:val="006FC0"/>
          <w:spacing w:val="-4"/>
          <w:sz w:val="20"/>
        </w:rPr>
        <w:t>www.FapPR.pr.gov.br</w:t>
      </w:r>
    </w:hyperlink>
    <w:r w:rsidR="00BC0085">
      <w:rPr>
        <w:noProof/>
        <w:lang w:val="en-US"/>
      </w:rPr>
      <mc:AlternateContent>
        <mc:Choice Requires="wps">
          <w:drawing>
            <wp:anchor distT="0" distB="0" distL="0" distR="0" simplePos="0" relativeHeight="251661312" behindDoc="0" locked="0" layoutInCell="1" allowOverlap="1" wp14:anchorId="7F2A3935" wp14:editId="544EFC4A">
              <wp:simplePos x="0" y="0"/>
              <wp:positionH relativeFrom="page">
                <wp:align>right</wp:align>
              </wp:positionH>
              <wp:positionV relativeFrom="page">
                <wp:align>bottom</wp:align>
              </wp:positionV>
              <wp:extent cx="322580" cy="358140"/>
              <wp:effectExtent l="0" t="0" r="0" b="0"/>
              <wp:wrapNone/>
              <wp:docPr id="382222934"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358140"/>
                      </a:xfrm>
                      <a:prstGeom prst="rect">
                        <a:avLst/>
                      </a:prstGeom>
                      <a:noFill/>
                      <a:ln>
                        <a:noFill/>
                      </a:ln>
                    </wps:spPr>
                    <wps:txbx>
                      <w:txbxContent>
                        <w:p w14:paraId="759610E4" w14:textId="77777777" w:rsidR="00B03567" w:rsidRPr="008841FD" w:rsidRDefault="00B03567" w:rsidP="00BC75FA">
                          <w:pPr>
                            <w:rPr>
                              <w:noProof/>
                              <w:color w:val="000000"/>
                              <w:sz w:val="20"/>
                              <w:szCs w:val="20"/>
                              <w:lang w:val="pt-BR"/>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F2A3935" id="_x0000_t202" coordsize="21600,21600" o:spt="202" path="m,l,21600r21600,l21600,xe">
              <v:stroke joinstyle="miter"/>
              <v:path gradientshapeok="t" o:connecttype="rect"/>
            </v:shapetype>
            <v:shape id="Caixa de Texto 3" o:spid="_x0000_s1027" type="#_x0000_t202" style="position:absolute;left:0;text-align:left;margin-left:-25.8pt;margin-top:0;width:25.4pt;height:28.2pt;z-index:251661312;visibility:visible;mso-wrap-style:none;mso-width-percent:0;mso-height-percent:0;mso-wrap-distance-left:0;mso-wrap-distance-top:0;mso-wrap-distance-right:0;mso-wrap-distance-bottom:0;mso-position-horizontal:righ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" filled="f" stroked="f">
              <v:textbox style="mso-fit-shape-to-text:t" inset="0,0,20pt,15pt">
                <w:txbxContent>
                  <w:p w14:paraId="759610E4" w14:textId="77777777" w:rsidR="00B03567" w:rsidRPr="008841FD" w:rsidRDefault="00B03567" w:rsidP="00BC75FA">
                    <w:pPr>
                      <w:rPr>
                        <w:noProof/>
                        <w:color w:val="000000"/>
                        <w:sz w:val="20"/>
                        <w:szCs w:val="20"/>
                        <w:lang w:val="pt-BR"/>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45F6" w14:textId="3856073F" w:rsidR="00B03567" w:rsidRDefault="00BC0085">
    <w:pPr>
      <w:pStyle w:val="Rodap"/>
    </w:pPr>
    <w:r>
      <w:rPr>
        <w:noProof/>
        <w:lang w:val="en-US"/>
      </w:rPr>
      <mc:AlternateContent>
        <mc:Choice Requires="wps">
          <w:drawing>
            <wp:anchor distT="0" distB="0" distL="0" distR="0" simplePos="0" relativeHeight="251659264" behindDoc="0" locked="0" layoutInCell="1" allowOverlap="1" wp14:anchorId="11E1B2AC" wp14:editId="0BC5A4F5">
              <wp:simplePos x="0" y="0"/>
              <wp:positionH relativeFrom="page">
                <wp:align>right</wp:align>
              </wp:positionH>
              <wp:positionV relativeFrom="page">
                <wp:align>bottom</wp:align>
              </wp:positionV>
              <wp:extent cx="443865" cy="443865"/>
              <wp:effectExtent l="0" t="0" r="0" b="0"/>
              <wp:wrapNone/>
              <wp:docPr id="104594837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4DF7A24" w14:textId="77777777" w:rsidR="00B03567" w:rsidRPr="00BC75FA" w:rsidRDefault="00B03567" w:rsidP="00BC75FA">
                          <w:pPr>
                            <w:rPr>
                              <w:noProof/>
                              <w:color w:val="000000"/>
                              <w:sz w:val="20"/>
                              <w:szCs w:val="20"/>
                            </w:rPr>
                          </w:pPr>
                          <w:r w:rsidRPr="00BC75FA">
                            <w:rPr>
                              <w:noProof/>
                              <w:color w:val="000000"/>
                              <w:sz w:val="20"/>
                              <w:szCs w:val="20"/>
                            </w:rPr>
                            <w:t>Confidential 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1E1B2AC" id="_x0000_t202" coordsize="21600,21600" o:spt="202" path="m,l,21600r21600,l21600,xe">
              <v:stroke joinstyle="miter"/>
              <v:path gradientshapeok="t" o:connecttype="rect"/>
            </v:shapetype>
            <v:shape id="Caixa de Texto 1" o:spid="_x0000_s1028" type="#_x0000_t202" style="position:absolute;margin-left:-16.25pt;margin-top:0;width:34.95pt;height:34.95pt;z-index:251659264;visibility:visible;mso-wrap-style:none;mso-width-percent:0;mso-height-percent:0;mso-wrap-distance-left:0;mso-wrap-distance-top:0;mso-wrap-distance-right:0;mso-wrap-distance-bottom:0;mso-position-horizontal:righ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" filled="f" stroked="f">
              <v:textbox style="mso-fit-shape-to-text:t" inset="0,0,20pt,15pt">
                <w:txbxContent>
                  <w:p w14:paraId="04DF7A24" w14:textId="77777777" w:rsidR="00B03567" w:rsidRPr="00BC75FA" w:rsidRDefault="00B03567" w:rsidP="00BC75FA">
                    <w:pPr>
                      <w:rPr>
                        <w:noProof/>
                        <w:color w:val="000000"/>
                        <w:sz w:val="20"/>
                        <w:szCs w:val="20"/>
                      </w:rPr>
                    </w:pPr>
                    <w:r w:rsidRPr="00BC75FA">
                      <w:rPr>
                        <w:noProof/>
                        <w:color w:val="000000"/>
                        <w:sz w:val="20"/>
                        <w:szCs w:val="20"/>
                      </w:rPr>
                      <w:t>Confidential 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14BB7" w14:textId="77777777" w:rsidR="005707E6" w:rsidRDefault="005707E6">
      <w:pPr>
        <w:spacing w:line="240" w:lineRule="auto"/>
      </w:pPr>
      <w:r>
        <w:separator/>
      </w:r>
    </w:p>
  </w:footnote>
  <w:footnote w:type="continuationSeparator" w:id="0">
    <w:p w14:paraId="0983BF67" w14:textId="77777777" w:rsidR="005707E6" w:rsidRDefault="005707E6">
      <w:pPr>
        <w:spacing w:line="240" w:lineRule="auto"/>
      </w:pPr>
      <w:r>
        <w:continuationSeparator/>
      </w:r>
    </w:p>
  </w:footnote>
  <w:footnote w:id="1">
    <w:p w14:paraId="1A903340" w14:textId="77777777" w:rsidR="00B03567" w:rsidRPr="001973A1" w:rsidRDefault="00B03567" w:rsidP="00A97708">
      <w:pPr>
        <w:pStyle w:val="NormalWeb"/>
        <w:spacing w:before="0" w:beforeAutospacing="0" w:after="0" w:afterAutospacing="0"/>
        <w:jc w:val="both"/>
        <w:rPr>
          <w:rFonts w:ascii="Arial Narrow" w:hAnsi="Arial Narrow" w:cs="Arial"/>
          <w:sz w:val="16"/>
          <w:szCs w:val="16"/>
        </w:rPr>
      </w:pPr>
      <w:r w:rsidRPr="001973A1">
        <w:rPr>
          <w:rStyle w:val="Refdenotaderodap"/>
          <w:rFonts w:ascii="Arial Narrow" w:hAnsi="Arial Narrow"/>
          <w:sz w:val="16"/>
          <w:szCs w:val="16"/>
        </w:rPr>
        <w:footnoteRef/>
      </w:r>
      <w:r w:rsidRPr="001973A1">
        <w:rPr>
          <w:rFonts w:ascii="Arial Narrow" w:hAnsi="Arial Narrow" w:cs="Arial"/>
          <w:sz w:val="16"/>
          <w:szCs w:val="16"/>
        </w:rPr>
        <w:t>“Art. 7º O tratamento de dados pessoais somente poderá ser realizado nas seguintes hipóteses:</w:t>
      </w:r>
    </w:p>
    <w:p w14:paraId="290ACBA9" w14:textId="77777777" w:rsidR="00B03567" w:rsidRPr="001973A1" w:rsidRDefault="00B03567" w:rsidP="00A97708">
      <w:pPr>
        <w:spacing w:line="240" w:lineRule="auto"/>
        <w:jc w:val="both"/>
        <w:rPr>
          <w:rFonts w:ascii="Arial Narrow" w:eastAsia="Times New Roman" w:hAnsi="Arial Narrow"/>
          <w:sz w:val="16"/>
          <w:szCs w:val="16"/>
          <w:lang w:eastAsia="pt-BR"/>
        </w:rPr>
      </w:pPr>
      <w:r w:rsidRPr="001973A1">
        <w:rPr>
          <w:rFonts w:ascii="Arial Narrow" w:eastAsia="Times New Roman" w:hAnsi="Arial Narrow"/>
          <w:sz w:val="16"/>
          <w:szCs w:val="16"/>
          <w:lang w:eastAsia="pt-BR"/>
        </w:rPr>
        <w:t>IV – para a realização de estudos por órgão de pesquisa, garantida, sempre que possível, a anonimização dos dados pessoais;”</w:t>
      </w:r>
    </w:p>
    <w:p w14:paraId="1E33C8B8" w14:textId="77777777" w:rsidR="00B03567" w:rsidRPr="001973A1" w:rsidRDefault="00B03567" w:rsidP="00A97708">
      <w:pPr>
        <w:spacing w:line="240" w:lineRule="auto"/>
        <w:jc w:val="both"/>
        <w:rPr>
          <w:rFonts w:ascii="Arial Narrow" w:eastAsia="Times New Roman" w:hAnsi="Arial Narrow"/>
          <w:sz w:val="16"/>
          <w:szCs w:val="16"/>
          <w:lang w:eastAsia="pt-BR"/>
        </w:rPr>
      </w:pPr>
      <w:r w:rsidRPr="001973A1">
        <w:rPr>
          <w:rFonts w:ascii="Arial Narrow" w:eastAsia="Times New Roman" w:hAnsi="Arial Narrow"/>
          <w:sz w:val="16"/>
          <w:szCs w:val="16"/>
          <w:lang w:eastAsia="pt-BR"/>
        </w:rPr>
        <w:t>“Art.11.O tratamento de dados pessoais sensíveis somente poderá ocorrer nas seguintes hipóteses:</w:t>
      </w:r>
      <w:r w:rsidRPr="001973A1">
        <w:rPr>
          <w:rFonts w:ascii="Arial Narrow" w:eastAsia="Times New Roman" w:hAnsi="Arial Narrow"/>
          <w:sz w:val="16"/>
          <w:szCs w:val="16"/>
          <w:lang w:eastAsia="pt-BR"/>
        </w:rPr>
        <w:br/>
        <w:t>II – sem fornecimento de consentimento do titular, nas hipóteses em que for indispensável para:</w:t>
      </w:r>
    </w:p>
    <w:p w14:paraId="43A808C5" w14:textId="77777777" w:rsidR="00B03567" w:rsidRPr="001973A1" w:rsidRDefault="00B03567" w:rsidP="00A97708">
      <w:pPr>
        <w:spacing w:line="240" w:lineRule="auto"/>
        <w:jc w:val="both"/>
        <w:rPr>
          <w:rFonts w:ascii="Arial Narrow" w:eastAsia="Times New Roman" w:hAnsi="Arial Narrow"/>
          <w:sz w:val="16"/>
          <w:szCs w:val="16"/>
          <w:lang w:eastAsia="pt-BR"/>
        </w:rPr>
      </w:pPr>
      <w:r w:rsidRPr="001973A1">
        <w:rPr>
          <w:rFonts w:ascii="Arial Narrow" w:eastAsia="Times New Roman" w:hAnsi="Arial Narrow"/>
          <w:sz w:val="16"/>
          <w:szCs w:val="16"/>
          <w:lang w:eastAsia="pt-BR"/>
        </w:rPr>
        <w:t>c) realização de estudos por órgão de pesquisa, garantida, sempre que possível, a anonimização dos dados pessoais sensíveis;</w:t>
      </w:r>
    </w:p>
    <w:p w14:paraId="206543D0" w14:textId="77777777" w:rsidR="00B03567" w:rsidRPr="001973A1" w:rsidRDefault="00B03567" w:rsidP="00A97708">
      <w:pPr>
        <w:pStyle w:val="Textodenotaderodap"/>
        <w:jc w:val="both"/>
        <w:rPr>
          <w:rFonts w:ascii="Arial Narrow" w:hAnsi="Arial Narrow"/>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EAC7" w14:textId="77777777" w:rsidR="00B03567" w:rsidRDefault="00B03567" w:rsidP="00B13277">
    <w:pPr>
      <w:pStyle w:val="Normal1"/>
      <w:spacing w:line="240" w:lineRule="auto"/>
    </w:pPr>
    <w:r w:rsidRPr="00D51412">
      <w:rPr>
        <w:noProof/>
        <w:lang w:val="pt-BR" w:eastAsia="pt-BR"/>
      </w:rPr>
      <w:drawing>
        <wp:anchor distT="0" distB="0" distL="114300" distR="114300" simplePos="0" relativeHeight="251663360" behindDoc="0" locked="0" layoutInCell="1" allowOverlap="1" wp14:anchorId="004CBA80" wp14:editId="1A9B7CE5">
          <wp:simplePos x="0" y="0"/>
          <wp:positionH relativeFrom="margin">
            <wp:align>right</wp:align>
          </wp:positionH>
          <wp:positionV relativeFrom="margin">
            <wp:posOffset>-718185</wp:posOffset>
          </wp:positionV>
          <wp:extent cx="1479550" cy="558800"/>
          <wp:effectExtent l="19050" t="0" r="6350" b="0"/>
          <wp:wrapSquare wrapText="bothSides"/>
          <wp:docPr id="2204919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558800"/>
                  </a:xfrm>
                  <a:prstGeom prst="rect">
                    <a:avLst/>
                  </a:prstGeom>
                  <a:noFill/>
                  <a:ln>
                    <a:noFill/>
                  </a:ln>
                </pic:spPr>
              </pic:pic>
            </a:graphicData>
          </a:graphic>
        </wp:anchor>
      </w:drawing>
    </w:r>
    <w:r w:rsidRPr="00FA385D">
      <w:rPr>
        <w:noProof/>
        <w:lang w:val="pt-BR" w:eastAsia="pt-BR"/>
      </w:rPr>
      <w:drawing>
        <wp:inline distT="0" distB="0" distL="0" distR="0" wp14:anchorId="5A13201A" wp14:editId="2AC37585">
          <wp:extent cx="689712" cy="659423"/>
          <wp:effectExtent l="19050" t="0" r="0" b="0"/>
          <wp:docPr id="30326251" name="Imagem 3032625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1"/>
                  <pic:cNvPicPr>
                    <a:picLocks noChangeAspect="1" noChangeArrowheads="1"/>
                  </pic:cNvPicPr>
                </pic:nvPicPr>
                <pic:blipFill>
                  <a:blip r:embed="rId2"/>
                  <a:srcRect r="46591"/>
                  <a:stretch>
                    <a:fillRect/>
                  </a:stretch>
                </pic:blipFill>
                <pic:spPr bwMode="auto">
                  <a:xfrm>
                    <a:off x="0" y="0"/>
                    <a:ext cx="690157" cy="65984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567"/>
    <w:multiLevelType w:val="hybridMultilevel"/>
    <w:tmpl w:val="A650B3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516C03"/>
    <w:multiLevelType w:val="hybridMultilevel"/>
    <w:tmpl w:val="79FA0DB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10460046"/>
    <w:multiLevelType w:val="multilevel"/>
    <w:tmpl w:val="312E1392"/>
    <w:lvl w:ilvl="0">
      <w:start w:val="1"/>
      <w:numFmt w:val="decimal"/>
      <w:lvlText w:val="%1."/>
      <w:lvlJc w:val="left"/>
      <w:pPr>
        <w:ind w:left="464" w:hanging="180"/>
      </w:pPr>
      <w:rPr>
        <w:rFonts w:ascii="Arial" w:eastAsia="Arial" w:hAnsi="Arial" w:cs="Arial"/>
        <w:b/>
        <w:sz w:val="20"/>
        <w:szCs w:val="20"/>
      </w:rPr>
    </w:lvl>
    <w:lvl w:ilvl="1">
      <w:start w:val="1"/>
      <w:numFmt w:val="lowerLetter"/>
      <w:lvlText w:val="%2."/>
      <w:lvlJc w:val="left"/>
      <w:pPr>
        <w:ind w:left="1260" w:hanging="360"/>
      </w:pPr>
      <w:rPr>
        <w:rFonts w:ascii="Arial" w:eastAsia="Arial" w:hAnsi="Arial" w:cs="Arial"/>
        <w:b/>
        <w:sz w:val="20"/>
        <w:szCs w:val="20"/>
      </w:rPr>
    </w:lvl>
    <w:lvl w:ilvl="2">
      <w:start w:val="1"/>
      <w:numFmt w:val="lowerRoman"/>
      <w:lvlText w:val="%3."/>
      <w:lvlJc w:val="right"/>
      <w:pPr>
        <w:ind w:left="1980" w:hanging="180"/>
      </w:pPr>
      <w:rPr>
        <w:rFonts w:ascii="Arial" w:eastAsia="Arial" w:hAnsi="Arial" w:cs="Arial"/>
        <w:b/>
        <w:sz w:val="20"/>
        <w:szCs w:val="20"/>
      </w:rPr>
    </w:lvl>
    <w:lvl w:ilvl="3">
      <w:start w:val="1"/>
      <w:numFmt w:val="decimal"/>
      <w:lvlText w:val="%4."/>
      <w:lvlJc w:val="left"/>
      <w:pPr>
        <w:ind w:left="2700" w:hanging="360"/>
      </w:pPr>
      <w:rPr>
        <w:rFonts w:ascii="Arial" w:eastAsia="Arial" w:hAnsi="Arial" w:cs="Arial"/>
        <w:b/>
        <w:sz w:val="20"/>
        <w:szCs w:val="20"/>
      </w:rPr>
    </w:lvl>
    <w:lvl w:ilvl="4">
      <w:start w:val="1"/>
      <w:numFmt w:val="lowerLetter"/>
      <w:lvlText w:val="%5."/>
      <w:lvlJc w:val="left"/>
      <w:pPr>
        <w:ind w:left="3420" w:hanging="360"/>
      </w:pPr>
      <w:rPr>
        <w:rFonts w:ascii="Arial" w:eastAsia="Arial" w:hAnsi="Arial" w:cs="Arial"/>
        <w:b/>
        <w:sz w:val="20"/>
        <w:szCs w:val="20"/>
      </w:rPr>
    </w:lvl>
    <w:lvl w:ilvl="5">
      <w:start w:val="1"/>
      <w:numFmt w:val="lowerRoman"/>
      <w:lvlText w:val="%6."/>
      <w:lvlJc w:val="right"/>
      <w:pPr>
        <w:ind w:left="4140" w:hanging="180"/>
      </w:pPr>
      <w:rPr>
        <w:rFonts w:ascii="Arial" w:eastAsia="Arial" w:hAnsi="Arial" w:cs="Arial"/>
        <w:b/>
        <w:sz w:val="20"/>
        <w:szCs w:val="20"/>
      </w:rPr>
    </w:lvl>
    <w:lvl w:ilvl="6">
      <w:start w:val="1"/>
      <w:numFmt w:val="decimal"/>
      <w:lvlText w:val="%7."/>
      <w:lvlJc w:val="left"/>
      <w:pPr>
        <w:ind w:left="4860" w:hanging="360"/>
      </w:pPr>
      <w:rPr>
        <w:rFonts w:ascii="Arial" w:eastAsia="Arial" w:hAnsi="Arial" w:cs="Arial"/>
        <w:b/>
        <w:sz w:val="20"/>
        <w:szCs w:val="20"/>
      </w:rPr>
    </w:lvl>
    <w:lvl w:ilvl="7">
      <w:start w:val="1"/>
      <w:numFmt w:val="lowerLetter"/>
      <w:lvlText w:val="%8."/>
      <w:lvlJc w:val="left"/>
      <w:pPr>
        <w:ind w:left="5580" w:hanging="360"/>
      </w:pPr>
      <w:rPr>
        <w:rFonts w:ascii="Arial" w:eastAsia="Arial" w:hAnsi="Arial" w:cs="Arial"/>
        <w:b/>
        <w:sz w:val="20"/>
        <w:szCs w:val="20"/>
      </w:rPr>
    </w:lvl>
    <w:lvl w:ilvl="8">
      <w:start w:val="1"/>
      <w:numFmt w:val="lowerRoman"/>
      <w:lvlText w:val="%9."/>
      <w:lvlJc w:val="right"/>
      <w:pPr>
        <w:ind w:left="6300" w:hanging="180"/>
      </w:pPr>
      <w:rPr>
        <w:rFonts w:ascii="Arial" w:eastAsia="Arial" w:hAnsi="Arial" w:cs="Arial"/>
        <w:b/>
        <w:sz w:val="20"/>
        <w:szCs w:val="20"/>
      </w:rPr>
    </w:lvl>
  </w:abstractNum>
  <w:abstractNum w:abstractNumId="3" w15:restartNumberingAfterBreak="0">
    <w:nsid w:val="10F83CA6"/>
    <w:multiLevelType w:val="hybridMultilevel"/>
    <w:tmpl w:val="B414F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AA618C"/>
    <w:multiLevelType w:val="hybridMultilevel"/>
    <w:tmpl w:val="E562745E"/>
    <w:lvl w:ilvl="0" w:tplc="04160001">
      <w:start w:val="1"/>
      <w:numFmt w:val="bullet"/>
      <w:lvlText w:val=""/>
      <w:lvlJc w:val="left"/>
      <w:pPr>
        <w:ind w:left="2312" w:hanging="360"/>
      </w:pPr>
      <w:rPr>
        <w:rFonts w:ascii="Symbol" w:hAnsi="Symbol" w:hint="default"/>
      </w:rPr>
    </w:lvl>
    <w:lvl w:ilvl="1" w:tplc="04160003" w:tentative="1">
      <w:start w:val="1"/>
      <w:numFmt w:val="bullet"/>
      <w:lvlText w:val="o"/>
      <w:lvlJc w:val="left"/>
      <w:pPr>
        <w:ind w:left="3032" w:hanging="360"/>
      </w:pPr>
      <w:rPr>
        <w:rFonts w:ascii="Courier New" w:hAnsi="Courier New" w:cs="Courier New" w:hint="default"/>
      </w:rPr>
    </w:lvl>
    <w:lvl w:ilvl="2" w:tplc="04160005" w:tentative="1">
      <w:start w:val="1"/>
      <w:numFmt w:val="bullet"/>
      <w:lvlText w:val=""/>
      <w:lvlJc w:val="left"/>
      <w:pPr>
        <w:ind w:left="3752" w:hanging="360"/>
      </w:pPr>
      <w:rPr>
        <w:rFonts w:ascii="Wingdings" w:hAnsi="Wingdings" w:hint="default"/>
      </w:rPr>
    </w:lvl>
    <w:lvl w:ilvl="3" w:tplc="04160001" w:tentative="1">
      <w:start w:val="1"/>
      <w:numFmt w:val="bullet"/>
      <w:lvlText w:val=""/>
      <w:lvlJc w:val="left"/>
      <w:pPr>
        <w:ind w:left="4472" w:hanging="360"/>
      </w:pPr>
      <w:rPr>
        <w:rFonts w:ascii="Symbol" w:hAnsi="Symbol" w:hint="default"/>
      </w:rPr>
    </w:lvl>
    <w:lvl w:ilvl="4" w:tplc="04160003" w:tentative="1">
      <w:start w:val="1"/>
      <w:numFmt w:val="bullet"/>
      <w:lvlText w:val="o"/>
      <w:lvlJc w:val="left"/>
      <w:pPr>
        <w:ind w:left="5192" w:hanging="360"/>
      </w:pPr>
      <w:rPr>
        <w:rFonts w:ascii="Courier New" w:hAnsi="Courier New" w:cs="Courier New" w:hint="default"/>
      </w:rPr>
    </w:lvl>
    <w:lvl w:ilvl="5" w:tplc="04160005" w:tentative="1">
      <w:start w:val="1"/>
      <w:numFmt w:val="bullet"/>
      <w:lvlText w:val=""/>
      <w:lvlJc w:val="left"/>
      <w:pPr>
        <w:ind w:left="5912" w:hanging="360"/>
      </w:pPr>
      <w:rPr>
        <w:rFonts w:ascii="Wingdings" w:hAnsi="Wingdings" w:hint="default"/>
      </w:rPr>
    </w:lvl>
    <w:lvl w:ilvl="6" w:tplc="04160001" w:tentative="1">
      <w:start w:val="1"/>
      <w:numFmt w:val="bullet"/>
      <w:lvlText w:val=""/>
      <w:lvlJc w:val="left"/>
      <w:pPr>
        <w:ind w:left="6632" w:hanging="360"/>
      </w:pPr>
      <w:rPr>
        <w:rFonts w:ascii="Symbol" w:hAnsi="Symbol" w:hint="default"/>
      </w:rPr>
    </w:lvl>
    <w:lvl w:ilvl="7" w:tplc="04160003" w:tentative="1">
      <w:start w:val="1"/>
      <w:numFmt w:val="bullet"/>
      <w:lvlText w:val="o"/>
      <w:lvlJc w:val="left"/>
      <w:pPr>
        <w:ind w:left="7352" w:hanging="360"/>
      </w:pPr>
      <w:rPr>
        <w:rFonts w:ascii="Courier New" w:hAnsi="Courier New" w:cs="Courier New" w:hint="default"/>
      </w:rPr>
    </w:lvl>
    <w:lvl w:ilvl="8" w:tplc="04160005" w:tentative="1">
      <w:start w:val="1"/>
      <w:numFmt w:val="bullet"/>
      <w:lvlText w:val=""/>
      <w:lvlJc w:val="left"/>
      <w:pPr>
        <w:ind w:left="8072" w:hanging="360"/>
      </w:pPr>
      <w:rPr>
        <w:rFonts w:ascii="Wingdings" w:hAnsi="Wingdings" w:hint="default"/>
      </w:rPr>
    </w:lvl>
  </w:abstractNum>
  <w:abstractNum w:abstractNumId="5" w15:restartNumberingAfterBreak="0">
    <w:nsid w:val="126D0AB5"/>
    <w:multiLevelType w:val="multilevel"/>
    <w:tmpl w:val="D6F27BFE"/>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BA00442"/>
    <w:multiLevelType w:val="hybridMultilevel"/>
    <w:tmpl w:val="5F4445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A6079"/>
    <w:multiLevelType w:val="multilevel"/>
    <w:tmpl w:val="78387128"/>
    <w:lvl w:ilvl="0">
      <w:start w:val="1"/>
      <w:numFmt w:val="decimal"/>
      <w:lvlText w:val="%1."/>
      <w:lvlJc w:val="left"/>
      <w:pPr>
        <w:ind w:left="540" w:hanging="180"/>
      </w:pPr>
      <w:rPr>
        <w:rFonts w:ascii="Arial" w:eastAsia="Arial" w:hAnsi="Arial" w:cs="Arial"/>
        <w:b w:val="0"/>
        <w:sz w:val="20"/>
        <w:szCs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8" w15:restartNumberingAfterBreak="0">
    <w:nsid w:val="1D8951BD"/>
    <w:multiLevelType w:val="multilevel"/>
    <w:tmpl w:val="F5020F84"/>
    <w:lvl w:ilvl="0">
      <w:start w:val="1"/>
      <w:numFmt w:val="decimal"/>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D73AF"/>
    <w:multiLevelType w:val="hybridMultilevel"/>
    <w:tmpl w:val="5F4445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201D3"/>
    <w:multiLevelType w:val="hybridMultilevel"/>
    <w:tmpl w:val="440CD936"/>
    <w:lvl w:ilvl="0" w:tplc="04090017">
      <w:start w:val="1"/>
      <w:numFmt w:val="lowerLetter"/>
      <w:lvlText w:val="%1)"/>
      <w:lvlJc w:val="left"/>
      <w:pPr>
        <w:ind w:left="872" w:hanging="360"/>
      </w:pPr>
    </w:lvl>
    <w:lvl w:ilvl="1" w:tplc="04160013">
      <w:start w:val="1"/>
      <w:numFmt w:val="upperRoman"/>
      <w:lvlText w:val="%2."/>
      <w:lvlJc w:val="righ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11" w15:restartNumberingAfterBreak="0">
    <w:nsid w:val="24BC0502"/>
    <w:multiLevelType w:val="multilevel"/>
    <w:tmpl w:val="B4AC9932"/>
    <w:lvl w:ilvl="0">
      <w:start w:val="1"/>
      <w:numFmt w:val="upperRoman"/>
      <w:lvlText w:val="%1."/>
      <w:lvlJc w:val="right"/>
      <w:pPr>
        <w:ind w:left="720" w:hanging="180"/>
      </w:pPr>
      <w:rPr>
        <w:rFonts w:ascii="Arial" w:eastAsia="Arial" w:hAnsi="Arial" w:cs="Arial"/>
      </w:rPr>
    </w:lvl>
    <w:lvl w:ilvl="1">
      <w:start w:val="1"/>
      <w:numFmt w:val="lowerRoman"/>
      <w:lvlText w:val="%2."/>
      <w:lvlJc w:val="right"/>
      <w:pPr>
        <w:ind w:left="1440" w:hanging="360"/>
      </w:pPr>
      <w:rPr>
        <w:rFonts w:ascii="Arial" w:eastAsia="Arial" w:hAnsi="Arial" w:cs="Arial"/>
      </w:rPr>
    </w:lvl>
    <w:lvl w:ilvl="2">
      <w:start w:val="1"/>
      <w:numFmt w:val="lowerRoman"/>
      <w:lvlText w:val="%3."/>
      <w:lvlJc w:val="right"/>
      <w:pPr>
        <w:ind w:left="2160" w:hanging="180"/>
      </w:pPr>
      <w:rPr>
        <w:rFonts w:ascii="Arial" w:eastAsia="Arial" w:hAnsi="Arial" w:cs="Arial"/>
      </w:rPr>
    </w:lvl>
    <w:lvl w:ilvl="3">
      <w:start w:val="1"/>
      <w:numFmt w:val="decimal"/>
      <w:lvlText w:val="%4."/>
      <w:lvlJc w:val="left"/>
      <w:pPr>
        <w:ind w:left="2880" w:hanging="360"/>
      </w:pPr>
      <w:rPr>
        <w:rFonts w:ascii="Arial" w:eastAsia="Arial" w:hAnsi="Arial" w:cs="Arial"/>
      </w:rPr>
    </w:lvl>
    <w:lvl w:ilvl="4">
      <w:start w:val="1"/>
      <w:numFmt w:val="lowerLetter"/>
      <w:lvlText w:val="%5."/>
      <w:lvlJc w:val="left"/>
      <w:pPr>
        <w:ind w:left="3600" w:hanging="360"/>
      </w:pPr>
      <w:rPr>
        <w:rFonts w:ascii="Arial" w:eastAsia="Arial" w:hAnsi="Arial" w:cs="Arial"/>
      </w:rPr>
    </w:lvl>
    <w:lvl w:ilvl="5">
      <w:start w:val="1"/>
      <w:numFmt w:val="lowerRoman"/>
      <w:lvlText w:val="%6."/>
      <w:lvlJc w:val="right"/>
      <w:pPr>
        <w:ind w:left="4320" w:hanging="180"/>
      </w:pPr>
      <w:rPr>
        <w:rFonts w:ascii="Arial" w:eastAsia="Arial" w:hAnsi="Arial" w:cs="Arial"/>
      </w:rPr>
    </w:lvl>
    <w:lvl w:ilvl="6">
      <w:start w:val="1"/>
      <w:numFmt w:val="decimal"/>
      <w:lvlText w:val="%7."/>
      <w:lvlJc w:val="left"/>
      <w:pPr>
        <w:ind w:left="5040" w:hanging="360"/>
      </w:pPr>
      <w:rPr>
        <w:rFonts w:ascii="Arial" w:eastAsia="Arial" w:hAnsi="Arial" w:cs="Arial"/>
      </w:rPr>
    </w:lvl>
    <w:lvl w:ilvl="7">
      <w:start w:val="1"/>
      <w:numFmt w:val="lowerLetter"/>
      <w:lvlText w:val="%8."/>
      <w:lvlJc w:val="left"/>
      <w:pPr>
        <w:ind w:left="5760" w:hanging="360"/>
      </w:pPr>
      <w:rPr>
        <w:rFonts w:ascii="Arial" w:eastAsia="Arial" w:hAnsi="Arial" w:cs="Arial"/>
      </w:rPr>
    </w:lvl>
    <w:lvl w:ilvl="8">
      <w:start w:val="1"/>
      <w:numFmt w:val="lowerRoman"/>
      <w:lvlText w:val="%9."/>
      <w:lvlJc w:val="right"/>
      <w:pPr>
        <w:ind w:left="6480" w:hanging="180"/>
      </w:pPr>
      <w:rPr>
        <w:rFonts w:ascii="Arial" w:eastAsia="Arial" w:hAnsi="Arial" w:cs="Arial"/>
      </w:rPr>
    </w:lvl>
  </w:abstractNum>
  <w:abstractNum w:abstractNumId="12" w15:restartNumberingAfterBreak="0">
    <w:nsid w:val="26164C92"/>
    <w:multiLevelType w:val="hybridMultilevel"/>
    <w:tmpl w:val="A40013F2"/>
    <w:lvl w:ilvl="0" w:tplc="04160001">
      <w:start w:val="1"/>
      <w:numFmt w:val="bullet"/>
      <w:lvlText w:val=""/>
      <w:lvlJc w:val="left"/>
      <w:pPr>
        <w:ind w:left="2312" w:hanging="360"/>
      </w:pPr>
      <w:rPr>
        <w:rFonts w:ascii="Symbol" w:hAnsi="Symbol" w:hint="default"/>
      </w:rPr>
    </w:lvl>
    <w:lvl w:ilvl="1" w:tplc="04160003" w:tentative="1">
      <w:start w:val="1"/>
      <w:numFmt w:val="bullet"/>
      <w:lvlText w:val="o"/>
      <w:lvlJc w:val="left"/>
      <w:pPr>
        <w:ind w:left="3032" w:hanging="360"/>
      </w:pPr>
      <w:rPr>
        <w:rFonts w:ascii="Courier New" w:hAnsi="Courier New" w:cs="Courier New" w:hint="default"/>
      </w:rPr>
    </w:lvl>
    <w:lvl w:ilvl="2" w:tplc="04160005" w:tentative="1">
      <w:start w:val="1"/>
      <w:numFmt w:val="bullet"/>
      <w:lvlText w:val=""/>
      <w:lvlJc w:val="left"/>
      <w:pPr>
        <w:ind w:left="3752" w:hanging="360"/>
      </w:pPr>
      <w:rPr>
        <w:rFonts w:ascii="Wingdings" w:hAnsi="Wingdings" w:hint="default"/>
      </w:rPr>
    </w:lvl>
    <w:lvl w:ilvl="3" w:tplc="04160001" w:tentative="1">
      <w:start w:val="1"/>
      <w:numFmt w:val="bullet"/>
      <w:lvlText w:val=""/>
      <w:lvlJc w:val="left"/>
      <w:pPr>
        <w:ind w:left="4472" w:hanging="360"/>
      </w:pPr>
      <w:rPr>
        <w:rFonts w:ascii="Symbol" w:hAnsi="Symbol" w:hint="default"/>
      </w:rPr>
    </w:lvl>
    <w:lvl w:ilvl="4" w:tplc="04160003" w:tentative="1">
      <w:start w:val="1"/>
      <w:numFmt w:val="bullet"/>
      <w:lvlText w:val="o"/>
      <w:lvlJc w:val="left"/>
      <w:pPr>
        <w:ind w:left="5192" w:hanging="360"/>
      </w:pPr>
      <w:rPr>
        <w:rFonts w:ascii="Courier New" w:hAnsi="Courier New" w:cs="Courier New" w:hint="default"/>
      </w:rPr>
    </w:lvl>
    <w:lvl w:ilvl="5" w:tplc="04160005" w:tentative="1">
      <w:start w:val="1"/>
      <w:numFmt w:val="bullet"/>
      <w:lvlText w:val=""/>
      <w:lvlJc w:val="left"/>
      <w:pPr>
        <w:ind w:left="5912" w:hanging="360"/>
      </w:pPr>
      <w:rPr>
        <w:rFonts w:ascii="Wingdings" w:hAnsi="Wingdings" w:hint="default"/>
      </w:rPr>
    </w:lvl>
    <w:lvl w:ilvl="6" w:tplc="04160001" w:tentative="1">
      <w:start w:val="1"/>
      <w:numFmt w:val="bullet"/>
      <w:lvlText w:val=""/>
      <w:lvlJc w:val="left"/>
      <w:pPr>
        <w:ind w:left="6632" w:hanging="360"/>
      </w:pPr>
      <w:rPr>
        <w:rFonts w:ascii="Symbol" w:hAnsi="Symbol" w:hint="default"/>
      </w:rPr>
    </w:lvl>
    <w:lvl w:ilvl="7" w:tplc="04160003" w:tentative="1">
      <w:start w:val="1"/>
      <w:numFmt w:val="bullet"/>
      <w:lvlText w:val="o"/>
      <w:lvlJc w:val="left"/>
      <w:pPr>
        <w:ind w:left="7352" w:hanging="360"/>
      </w:pPr>
      <w:rPr>
        <w:rFonts w:ascii="Courier New" w:hAnsi="Courier New" w:cs="Courier New" w:hint="default"/>
      </w:rPr>
    </w:lvl>
    <w:lvl w:ilvl="8" w:tplc="04160005" w:tentative="1">
      <w:start w:val="1"/>
      <w:numFmt w:val="bullet"/>
      <w:lvlText w:val=""/>
      <w:lvlJc w:val="left"/>
      <w:pPr>
        <w:ind w:left="8072" w:hanging="360"/>
      </w:pPr>
      <w:rPr>
        <w:rFonts w:ascii="Wingdings" w:hAnsi="Wingdings" w:hint="default"/>
      </w:rPr>
    </w:lvl>
  </w:abstractNum>
  <w:abstractNum w:abstractNumId="13" w15:restartNumberingAfterBreak="0">
    <w:nsid w:val="32A63834"/>
    <w:multiLevelType w:val="multilevel"/>
    <w:tmpl w:val="BD283168"/>
    <w:lvl w:ilvl="0">
      <w:start w:val="1"/>
      <w:numFmt w:val="decimal"/>
      <w:lvlText w:val="%1."/>
      <w:lvlJc w:val="left"/>
      <w:pPr>
        <w:ind w:left="502" w:hanging="360"/>
      </w:pPr>
      <w:rPr>
        <w:rFonts w:ascii="Arial" w:eastAsia="Arial" w:hAnsi="Arial" w:cs="Arial"/>
        <w:sz w:val="20"/>
        <w:szCs w:val="20"/>
      </w:r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E52DB9"/>
    <w:multiLevelType w:val="hybridMultilevel"/>
    <w:tmpl w:val="9D1EF7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4D3537C"/>
    <w:multiLevelType w:val="multilevel"/>
    <w:tmpl w:val="05CA5BE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34F97A28"/>
    <w:multiLevelType w:val="hybridMultilevel"/>
    <w:tmpl w:val="2CD0857E"/>
    <w:lvl w:ilvl="0" w:tplc="04160013">
      <w:start w:val="1"/>
      <w:numFmt w:val="upp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7" w15:restartNumberingAfterBreak="0">
    <w:nsid w:val="36B04661"/>
    <w:multiLevelType w:val="hybridMultilevel"/>
    <w:tmpl w:val="2A880E74"/>
    <w:lvl w:ilvl="0" w:tplc="04160013">
      <w:start w:val="1"/>
      <w:numFmt w:val="upp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8" w15:restartNumberingAfterBreak="0">
    <w:nsid w:val="43D747C1"/>
    <w:multiLevelType w:val="multilevel"/>
    <w:tmpl w:val="1B96C796"/>
    <w:lvl w:ilvl="0">
      <w:start w:val="1"/>
      <w:numFmt w:val="decimal"/>
      <w:lvlText w:val="%1."/>
      <w:lvlJc w:val="left"/>
      <w:pPr>
        <w:ind w:left="720" w:hanging="360"/>
      </w:pPr>
    </w:lvl>
    <w:lvl w:ilvl="1">
      <w:start w:val="1"/>
      <w:numFmt w:val="lowerLetter"/>
      <w:lvlText w:val="%2)"/>
      <w:lvlJc w:val="left"/>
      <w:pPr>
        <w:ind w:left="360" w:hanging="360"/>
      </w:pPr>
      <w:rPr>
        <w:rFonts w:ascii="Arial" w:eastAsia="Arial" w:hAnsi="Arial" w:cs="Arial"/>
        <w:b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DA2DD3"/>
    <w:multiLevelType w:val="multilevel"/>
    <w:tmpl w:val="7916DBD6"/>
    <w:lvl w:ilvl="0">
      <w:start w:val="1"/>
      <w:numFmt w:val="decimal"/>
      <w:lvlText w:val="%1."/>
      <w:lvlJc w:val="left"/>
      <w:pPr>
        <w:ind w:left="720" w:hanging="360"/>
      </w:pPr>
      <w:rPr>
        <w:rFonts w:ascii="Arial" w:eastAsia="Arial" w:hAnsi="Arial" w:cs="Arial"/>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CD1E6F"/>
    <w:multiLevelType w:val="multilevel"/>
    <w:tmpl w:val="59AA42C0"/>
    <w:lvl w:ilvl="0">
      <w:start w:val="3"/>
      <w:numFmt w:val="decimal"/>
      <w:lvlText w:val="%1"/>
      <w:lvlJc w:val="left"/>
      <w:pPr>
        <w:ind w:left="360" w:hanging="360"/>
      </w:pPr>
      <w:rPr>
        <w:rFonts w:cs="Arial Narrow" w:hint="default"/>
        <w:color w:val="000000"/>
      </w:rPr>
    </w:lvl>
    <w:lvl w:ilvl="1">
      <w:start w:val="3"/>
      <w:numFmt w:val="decimal"/>
      <w:lvlText w:val="%1.%2"/>
      <w:lvlJc w:val="left"/>
      <w:pPr>
        <w:ind w:left="360" w:hanging="360"/>
      </w:pPr>
      <w:rPr>
        <w:rFonts w:cs="Arial Narrow" w:hint="default"/>
        <w:color w:val="000000"/>
      </w:rPr>
    </w:lvl>
    <w:lvl w:ilvl="2">
      <w:start w:val="1"/>
      <w:numFmt w:val="decimal"/>
      <w:lvlText w:val="%1.%2.%3"/>
      <w:lvlJc w:val="left"/>
      <w:pPr>
        <w:ind w:left="720" w:hanging="720"/>
      </w:pPr>
      <w:rPr>
        <w:rFonts w:cs="Arial Narrow" w:hint="default"/>
        <w:color w:val="000000"/>
      </w:rPr>
    </w:lvl>
    <w:lvl w:ilvl="3">
      <w:start w:val="1"/>
      <w:numFmt w:val="decimal"/>
      <w:lvlText w:val="%1.%2.%3.%4"/>
      <w:lvlJc w:val="left"/>
      <w:pPr>
        <w:ind w:left="720" w:hanging="720"/>
      </w:pPr>
      <w:rPr>
        <w:rFonts w:cs="Arial Narrow" w:hint="default"/>
        <w:color w:val="000000"/>
      </w:rPr>
    </w:lvl>
    <w:lvl w:ilvl="4">
      <w:start w:val="1"/>
      <w:numFmt w:val="decimal"/>
      <w:lvlText w:val="%1.%2.%3.%4.%5"/>
      <w:lvlJc w:val="left"/>
      <w:pPr>
        <w:ind w:left="720" w:hanging="720"/>
      </w:pPr>
      <w:rPr>
        <w:rFonts w:cs="Arial Narrow" w:hint="default"/>
        <w:color w:val="000000"/>
      </w:rPr>
    </w:lvl>
    <w:lvl w:ilvl="5">
      <w:start w:val="1"/>
      <w:numFmt w:val="decimal"/>
      <w:lvlText w:val="%1.%2.%3.%4.%5.%6"/>
      <w:lvlJc w:val="left"/>
      <w:pPr>
        <w:ind w:left="1080" w:hanging="1080"/>
      </w:pPr>
      <w:rPr>
        <w:rFonts w:cs="Arial Narrow" w:hint="default"/>
        <w:color w:val="000000"/>
      </w:rPr>
    </w:lvl>
    <w:lvl w:ilvl="6">
      <w:start w:val="1"/>
      <w:numFmt w:val="decimal"/>
      <w:lvlText w:val="%1.%2.%3.%4.%5.%6.%7"/>
      <w:lvlJc w:val="left"/>
      <w:pPr>
        <w:ind w:left="1080" w:hanging="1080"/>
      </w:pPr>
      <w:rPr>
        <w:rFonts w:cs="Arial Narrow" w:hint="default"/>
        <w:color w:val="000000"/>
      </w:rPr>
    </w:lvl>
    <w:lvl w:ilvl="7">
      <w:start w:val="1"/>
      <w:numFmt w:val="decimal"/>
      <w:lvlText w:val="%1.%2.%3.%4.%5.%6.%7.%8"/>
      <w:lvlJc w:val="left"/>
      <w:pPr>
        <w:ind w:left="1440" w:hanging="1440"/>
      </w:pPr>
      <w:rPr>
        <w:rFonts w:cs="Arial Narrow" w:hint="default"/>
        <w:color w:val="000000"/>
      </w:rPr>
    </w:lvl>
    <w:lvl w:ilvl="8">
      <w:start w:val="1"/>
      <w:numFmt w:val="decimal"/>
      <w:lvlText w:val="%1.%2.%3.%4.%5.%6.%7.%8.%9"/>
      <w:lvlJc w:val="left"/>
      <w:pPr>
        <w:ind w:left="1440" w:hanging="1440"/>
      </w:pPr>
      <w:rPr>
        <w:rFonts w:cs="Arial Narrow" w:hint="default"/>
        <w:color w:val="000000"/>
      </w:rPr>
    </w:lvl>
  </w:abstractNum>
  <w:abstractNum w:abstractNumId="21" w15:restartNumberingAfterBreak="0">
    <w:nsid w:val="4F55413F"/>
    <w:multiLevelType w:val="multilevel"/>
    <w:tmpl w:val="B63E12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CD4976"/>
    <w:multiLevelType w:val="hybridMultilevel"/>
    <w:tmpl w:val="F7E49F08"/>
    <w:lvl w:ilvl="0" w:tplc="04160001">
      <w:start w:val="1"/>
      <w:numFmt w:val="bullet"/>
      <w:lvlText w:val=""/>
      <w:lvlJc w:val="left"/>
      <w:pPr>
        <w:ind w:left="2880" w:hanging="360"/>
      </w:pPr>
      <w:rPr>
        <w:rFonts w:ascii="Symbol" w:hAnsi="Symbol"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23" w15:restartNumberingAfterBreak="0">
    <w:nsid w:val="593F177C"/>
    <w:multiLevelType w:val="hybridMultilevel"/>
    <w:tmpl w:val="65A6F09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19C679A"/>
    <w:multiLevelType w:val="hybridMultilevel"/>
    <w:tmpl w:val="FABC9F1A"/>
    <w:lvl w:ilvl="0" w:tplc="FFFFFFFF">
      <w:start w:val="1"/>
      <w:numFmt w:val="lowerLetter"/>
      <w:lvlText w:val="%1)"/>
      <w:lvlJc w:val="left"/>
      <w:pPr>
        <w:ind w:left="1788" w:hanging="360"/>
      </w:pPr>
      <w:rPr>
        <w:rFonts w:hint="default"/>
        <w:sz w:val="22"/>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25" w15:restartNumberingAfterBreak="0">
    <w:nsid w:val="6AD373D2"/>
    <w:multiLevelType w:val="multilevel"/>
    <w:tmpl w:val="0A20D6EE"/>
    <w:lvl w:ilvl="0">
      <w:start w:val="8"/>
      <w:numFmt w:val="decimal"/>
      <w:lvlText w:val="%1.1"/>
      <w:lvlJc w:val="left"/>
      <w:pPr>
        <w:ind w:left="2008" w:hanging="360"/>
      </w:pPr>
      <w:rPr>
        <w:b w:val="0"/>
        <w:sz w:val="20"/>
        <w:szCs w:val="2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26" w15:restartNumberingAfterBreak="0">
    <w:nsid w:val="6BC707AD"/>
    <w:multiLevelType w:val="multilevel"/>
    <w:tmpl w:val="483ECAC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F4904F7"/>
    <w:multiLevelType w:val="hybridMultilevel"/>
    <w:tmpl w:val="2BEEC58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8" w15:restartNumberingAfterBreak="0">
    <w:nsid w:val="71CC7972"/>
    <w:multiLevelType w:val="hybridMultilevel"/>
    <w:tmpl w:val="79D8B0C2"/>
    <w:lvl w:ilvl="0" w:tplc="5976841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72D52822"/>
    <w:multiLevelType w:val="hybridMultilevel"/>
    <w:tmpl w:val="9D1EF7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3B53D9"/>
    <w:multiLevelType w:val="multilevel"/>
    <w:tmpl w:val="09903908"/>
    <w:lvl w:ilvl="0">
      <w:start w:val="1"/>
      <w:numFmt w:val="lowerLett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AB7693"/>
    <w:multiLevelType w:val="multilevel"/>
    <w:tmpl w:val="83549928"/>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32" w15:restartNumberingAfterBreak="0">
    <w:nsid w:val="778047E8"/>
    <w:multiLevelType w:val="multilevel"/>
    <w:tmpl w:val="862008F6"/>
    <w:lvl w:ilvl="0">
      <w:start w:val="1"/>
      <w:numFmt w:val="lowerLetter"/>
      <w:lvlText w:val="%1."/>
      <w:lvlJc w:val="left"/>
      <w:pPr>
        <w:ind w:left="2008" w:hanging="360"/>
      </w:pPr>
      <w:rPr>
        <w:b w:val="0"/>
        <w:sz w:val="20"/>
        <w:szCs w:val="2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3" w15:restartNumberingAfterBreak="0">
    <w:nsid w:val="792C6239"/>
    <w:multiLevelType w:val="hybridMultilevel"/>
    <w:tmpl w:val="7D524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D91C71"/>
    <w:multiLevelType w:val="hybridMultilevel"/>
    <w:tmpl w:val="8F74B95C"/>
    <w:lvl w:ilvl="0" w:tplc="04160001">
      <w:start w:val="1"/>
      <w:numFmt w:val="bullet"/>
      <w:lvlText w:val=""/>
      <w:lvlJc w:val="left"/>
      <w:pPr>
        <w:ind w:left="2880" w:hanging="360"/>
      </w:pPr>
      <w:rPr>
        <w:rFonts w:ascii="Symbol" w:hAnsi="Symbol"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35" w15:restartNumberingAfterBreak="0">
    <w:nsid w:val="7D197E04"/>
    <w:multiLevelType w:val="hybridMultilevel"/>
    <w:tmpl w:val="5F4445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869066">
    <w:abstractNumId w:val="31"/>
  </w:num>
  <w:num w:numId="2" w16cid:durableId="1202984673">
    <w:abstractNumId w:val="32"/>
  </w:num>
  <w:num w:numId="3" w16cid:durableId="2023512879">
    <w:abstractNumId w:val="8"/>
  </w:num>
  <w:num w:numId="4" w16cid:durableId="1019239840">
    <w:abstractNumId w:val="21"/>
  </w:num>
  <w:num w:numId="5" w16cid:durableId="1843662903">
    <w:abstractNumId w:val="25"/>
  </w:num>
  <w:num w:numId="6" w16cid:durableId="1025600017">
    <w:abstractNumId w:val="5"/>
  </w:num>
  <w:num w:numId="7" w16cid:durableId="1716005417">
    <w:abstractNumId w:val="11"/>
  </w:num>
  <w:num w:numId="8" w16cid:durableId="1807161199">
    <w:abstractNumId w:val="18"/>
  </w:num>
  <w:num w:numId="9" w16cid:durableId="1827629876">
    <w:abstractNumId w:val="13"/>
  </w:num>
  <w:num w:numId="10" w16cid:durableId="1226332080">
    <w:abstractNumId w:val="30"/>
  </w:num>
  <w:num w:numId="11" w16cid:durableId="652417518">
    <w:abstractNumId w:val="15"/>
  </w:num>
  <w:num w:numId="12" w16cid:durableId="183325425">
    <w:abstractNumId w:val="26"/>
  </w:num>
  <w:num w:numId="13" w16cid:durableId="1202937650">
    <w:abstractNumId w:val="7"/>
  </w:num>
  <w:num w:numId="14" w16cid:durableId="599266737">
    <w:abstractNumId w:val="19"/>
  </w:num>
  <w:num w:numId="15" w16cid:durableId="157767770">
    <w:abstractNumId w:val="2"/>
  </w:num>
  <w:num w:numId="16" w16cid:durableId="419910784">
    <w:abstractNumId w:val="33"/>
  </w:num>
  <w:num w:numId="17" w16cid:durableId="70548870">
    <w:abstractNumId w:val="35"/>
  </w:num>
  <w:num w:numId="18" w16cid:durableId="1561330241">
    <w:abstractNumId w:val="9"/>
  </w:num>
  <w:num w:numId="19" w16cid:durableId="317348857">
    <w:abstractNumId w:val="6"/>
  </w:num>
  <w:num w:numId="20" w16cid:durableId="939264140">
    <w:abstractNumId w:val="24"/>
  </w:num>
  <w:num w:numId="21" w16cid:durableId="1679890161">
    <w:abstractNumId w:val="3"/>
  </w:num>
  <w:num w:numId="22" w16cid:durableId="634139060">
    <w:abstractNumId w:val="10"/>
  </w:num>
  <w:num w:numId="23" w16cid:durableId="1871525501">
    <w:abstractNumId w:val="12"/>
  </w:num>
  <w:num w:numId="24" w16cid:durableId="1483545221">
    <w:abstractNumId w:val="4"/>
  </w:num>
  <w:num w:numId="25" w16cid:durableId="561522033">
    <w:abstractNumId w:val="1"/>
  </w:num>
  <w:num w:numId="26" w16cid:durableId="1210805833">
    <w:abstractNumId w:val="28"/>
  </w:num>
  <w:num w:numId="27" w16cid:durableId="1651324345">
    <w:abstractNumId w:val="17"/>
  </w:num>
  <w:num w:numId="28" w16cid:durableId="2075665625">
    <w:abstractNumId w:val="22"/>
  </w:num>
  <w:num w:numId="29" w16cid:durableId="567420017">
    <w:abstractNumId w:val="16"/>
  </w:num>
  <w:num w:numId="30" w16cid:durableId="767234128">
    <w:abstractNumId w:val="27"/>
  </w:num>
  <w:num w:numId="31" w16cid:durableId="1628468621">
    <w:abstractNumId w:val="34"/>
  </w:num>
  <w:num w:numId="32" w16cid:durableId="814613121">
    <w:abstractNumId w:val="14"/>
  </w:num>
  <w:num w:numId="33" w16cid:durableId="1215629193">
    <w:abstractNumId w:val="0"/>
  </w:num>
  <w:num w:numId="34" w16cid:durableId="1414350770">
    <w:abstractNumId w:val="29"/>
  </w:num>
  <w:num w:numId="35" w16cid:durableId="372384451">
    <w:abstractNumId w:val="20"/>
  </w:num>
  <w:num w:numId="36" w16cid:durableId="1545680089">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75"/>
    <w:rsid w:val="00017086"/>
    <w:rsid w:val="000241C4"/>
    <w:rsid w:val="00025E9A"/>
    <w:rsid w:val="00027E51"/>
    <w:rsid w:val="000758F1"/>
    <w:rsid w:val="00093C62"/>
    <w:rsid w:val="000A4C2B"/>
    <w:rsid w:val="000C17EB"/>
    <w:rsid w:val="000C427D"/>
    <w:rsid w:val="000C71D2"/>
    <w:rsid w:val="000E21B7"/>
    <w:rsid w:val="000F3E1B"/>
    <w:rsid w:val="00110FE3"/>
    <w:rsid w:val="00147D3A"/>
    <w:rsid w:val="0015135B"/>
    <w:rsid w:val="00172154"/>
    <w:rsid w:val="00186800"/>
    <w:rsid w:val="00187542"/>
    <w:rsid w:val="001973A1"/>
    <w:rsid w:val="001A33F5"/>
    <w:rsid w:val="001C4BD8"/>
    <w:rsid w:val="001C4E4C"/>
    <w:rsid w:val="001D3EA5"/>
    <w:rsid w:val="001E5590"/>
    <w:rsid w:val="001E61A5"/>
    <w:rsid w:val="00222A06"/>
    <w:rsid w:val="00224903"/>
    <w:rsid w:val="00225AC5"/>
    <w:rsid w:val="00265CE4"/>
    <w:rsid w:val="002724C8"/>
    <w:rsid w:val="00274051"/>
    <w:rsid w:val="002B35B3"/>
    <w:rsid w:val="002C0804"/>
    <w:rsid w:val="002C3ADE"/>
    <w:rsid w:val="002C5693"/>
    <w:rsid w:val="002D56E1"/>
    <w:rsid w:val="002F757F"/>
    <w:rsid w:val="00303E1D"/>
    <w:rsid w:val="00327539"/>
    <w:rsid w:val="003343F4"/>
    <w:rsid w:val="003474BE"/>
    <w:rsid w:val="003661AA"/>
    <w:rsid w:val="003A2A35"/>
    <w:rsid w:val="003B6A64"/>
    <w:rsid w:val="003C7180"/>
    <w:rsid w:val="003D0878"/>
    <w:rsid w:val="003E03C3"/>
    <w:rsid w:val="00414FAA"/>
    <w:rsid w:val="0042634F"/>
    <w:rsid w:val="004361DD"/>
    <w:rsid w:val="004C486B"/>
    <w:rsid w:val="004D6432"/>
    <w:rsid w:val="004D645C"/>
    <w:rsid w:val="004D7E3C"/>
    <w:rsid w:val="004F0752"/>
    <w:rsid w:val="0050619B"/>
    <w:rsid w:val="005101D6"/>
    <w:rsid w:val="0051352A"/>
    <w:rsid w:val="0053359F"/>
    <w:rsid w:val="00561E93"/>
    <w:rsid w:val="00567239"/>
    <w:rsid w:val="0057043A"/>
    <w:rsid w:val="005707E6"/>
    <w:rsid w:val="0057484A"/>
    <w:rsid w:val="005D1D69"/>
    <w:rsid w:val="005D37D3"/>
    <w:rsid w:val="005E0ED4"/>
    <w:rsid w:val="005F70B9"/>
    <w:rsid w:val="00614054"/>
    <w:rsid w:val="00640B12"/>
    <w:rsid w:val="0068226A"/>
    <w:rsid w:val="006A5CD2"/>
    <w:rsid w:val="006B5A29"/>
    <w:rsid w:val="006C4764"/>
    <w:rsid w:val="006F75A4"/>
    <w:rsid w:val="00710259"/>
    <w:rsid w:val="0073518C"/>
    <w:rsid w:val="007351D5"/>
    <w:rsid w:val="007465F9"/>
    <w:rsid w:val="007509A2"/>
    <w:rsid w:val="00751D03"/>
    <w:rsid w:val="007528E0"/>
    <w:rsid w:val="00777251"/>
    <w:rsid w:val="00782167"/>
    <w:rsid w:val="007917C2"/>
    <w:rsid w:val="007A1113"/>
    <w:rsid w:val="007B7A51"/>
    <w:rsid w:val="007D032C"/>
    <w:rsid w:val="007F6216"/>
    <w:rsid w:val="007F670E"/>
    <w:rsid w:val="008067E6"/>
    <w:rsid w:val="0082576C"/>
    <w:rsid w:val="00827314"/>
    <w:rsid w:val="00852563"/>
    <w:rsid w:val="00876974"/>
    <w:rsid w:val="00882111"/>
    <w:rsid w:val="008833EA"/>
    <w:rsid w:val="008841FD"/>
    <w:rsid w:val="00887847"/>
    <w:rsid w:val="008966E7"/>
    <w:rsid w:val="008B47F4"/>
    <w:rsid w:val="008C4442"/>
    <w:rsid w:val="008C5391"/>
    <w:rsid w:val="008C64A2"/>
    <w:rsid w:val="008D28C3"/>
    <w:rsid w:val="008F1D20"/>
    <w:rsid w:val="008F7E7F"/>
    <w:rsid w:val="009047BB"/>
    <w:rsid w:val="00922CF6"/>
    <w:rsid w:val="009438CB"/>
    <w:rsid w:val="00962D4D"/>
    <w:rsid w:val="00966158"/>
    <w:rsid w:val="009853F1"/>
    <w:rsid w:val="009A2A16"/>
    <w:rsid w:val="009A58A8"/>
    <w:rsid w:val="009D0E07"/>
    <w:rsid w:val="009D2C75"/>
    <w:rsid w:val="009F2680"/>
    <w:rsid w:val="00A01EAD"/>
    <w:rsid w:val="00A20D6E"/>
    <w:rsid w:val="00A244D6"/>
    <w:rsid w:val="00A24661"/>
    <w:rsid w:val="00A53D2D"/>
    <w:rsid w:val="00A725D4"/>
    <w:rsid w:val="00A97708"/>
    <w:rsid w:val="00AC0571"/>
    <w:rsid w:val="00AC4859"/>
    <w:rsid w:val="00AD3285"/>
    <w:rsid w:val="00AD78D5"/>
    <w:rsid w:val="00AF2996"/>
    <w:rsid w:val="00B01068"/>
    <w:rsid w:val="00B01DBA"/>
    <w:rsid w:val="00B03567"/>
    <w:rsid w:val="00B05EE0"/>
    <w:rsid w:val="00B13277"/>
    <w:rsid w:val="00B15001"/>
    <w:rsid w:val="00B2146F"/>
    <w:rsid w:val="00B45FCC"/>
    <w:rsid w:val="00B54C96"/>
    <w:rsid w:val="00B56A21"/>
    <w:rsid w:val="00B64EA4"/>
    <w:rsid w:val="00B750D5"/>
    <w:rsid w:val="00B84017"/>
    <w:rsid w:val="00BA4E04"/>
    <w:rsid w:val="00BB69F0"/>
    <w:rsid w:val="00BC0085"/>
    <w:rsid w:val="00BC1C40"/>
    <w:rsid w:val="00BC75FA"/>
    <w:rsid w:val="00BE07F6"/>
    <w:rsid w:val="00BF3FD9"/>
    <w:rsid w:val="00C21BBD"/>
    <w:rsid w:val="00C229D9"/>
    <w:rsid w:val="00C476D1"/>
    <w:rsid w:val="00C6060B"/>
    <w:rsid w:val="00C722CC"/>
    <w:rsid w:val="00C7774E"/>
    <w:rsid w:val="00CD366E"/>
    <w:rsid w:val="00D07DCD"/>
    <w:rsid w:val="00D2446A"/>
    <w:rsid w:val="00D90879"/>
    <w:rsid w:val="00DC5B3A"/>
    <w:rsid w:val="00DE186A"/>
    <w:rsid w:val="00DE70CF"/>
    <w:rsid w:val="00DF4372"/>
    <w:rsid w:val="00E33BAD"/>
    <w:rsid w:val="00E33E3B"/>
    <w:rsid w:val="00E50A64"/>
    <w:rsid w:val="00E518FD"/>
    <w:rsid w:val="00E554CF"/>
    <w:rsid w:val="00E62BB5"/>
    <w:rsid w:val="00E67053"/>
    <w:rsid w:val="00E67D57"/>
    <w:rsid w:val="00E900EF"/>
    <w:rsid w:val="00EA735C"/>
    <w:rsid w:val="00EB071B"/>
    <w:rsid w:val="00F11D3B"/>
    <w:rsid w:val="00F30E91"/>
    <w:rsid w:val="00F42DA7"/>
    <w:rsid w:val="00F54129"/>
    <w:rsid w:val="00F54163"/>
    <w:rsid w:val="00F57184"/>
    <w:rsid w:val="00F95195"/>
    <w:rsid w:val="00FB1EA7"/>
    <w:rsid w:val="00FD35BA"/>
    <w:rsid w:val="00FE01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564AF0"/>
  <w15:docId w15:val="{DB9AC84A-4775-4617-90C0-083E077B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6E1"/>
  </w:style>
  <w:style w:type="paragraph" w:styleId="Ttulo1">
    <w:name w:val="heading 1"/>
    <w:basedOn w:val="Normal1"/>
    <w:next w:val="Normal1"/>
    <w:rsid w:val="002D56E1"/>
    <w:pPr>
      <w:keepNext/>
      <w:keepLines/>
      <w:spacing w:before="400" w:after="120"/>
      <w:outlineLvl w:val="0"/>
    </w:pPr>
    <w:rPr>
      <w:sz w:val="40"/>
      <w:szCs w:val="40"/>
    </w:rPr>
  </w:style>
  <w:style w:type="paragraph" w:styleId="Ttulo2">
    <w:name w:val="heading 2"/>
    <w:basedOn w:val="Normal1"/>
    <w:next w:val="Normal1"/>
    <w:rsid w:val="002D56E1"/>
    <w:pPr>
      <w:keepNext/>
      <w:keepLines/>
      <w:spacing w:before="360" w:after="120"/>
      <w:outlineLvl w:val="1"/>
    </w:pPr>
    <w:rPr>
      <w:sz w:val="32"/>
      <w:szCs w:val="32"/>
    </w:rPr>
  </w:style>
  <w:style w:type="paragraph" w:styleId="Ttulo3">
    <w:name w:val="heading 3"/>
    <w:basedOn w:val="Normal1"/>
    <w:next w:val="Normal1"/>
    <w:rsid w:val="002D56E1"/>
    <w:pPr>
      <w:keepNext/>
      <w:keepLines/>
      <w:spacing w:before="320" w:after="80"/>
      <w:outlineLvl w:val="2"/>
    </w:pPr>
    <w:rPr>
      <w:color w:val="434343"/>
      <w:sz w:val="28"/>
      <w:szCs w:val="28"/>
    </w:rPr>
  </w:style>
  <w:style w:type="paragraph" w:styleId="Ttulo4">
    <w:name w:val="heading 4"/>
    <w:basedOn w:val="Normal1"/>
    <w:next w:val="Normal1"/>
    <w:rsid w:val="002D56E1"/>
    <w:pPr>
      <w:keepNext/>
      <w:keepLines/>
      <w:spacing w:before="280" w:after="80"/>
      <w:outlineLvl w:val="3"/>
    </w:pPr>
    <w:rPr>
      <w:color w:val="666666"/>
      <w:sz w:val="24"/>
      <w:szCs w:val="24"/>
    </w:rPr>
  </w:style>
  <w:style w:type="paragraph" w:styleId="Ttulo5">
    <w:name w:val="heading 5"/>
    <w:basedOn w:val="Normal1"/>
    <w:next w:val="Normal1"/>
    <w:rsid w:val="002D56E1"/>
    <w:pPr>
      <w:keepNext/>
      <w:keepLines/>
      <w:spacing w:before="240" w:after="80"/>
      <w:outlineLvl w:val="4"/>
    </w:pPr>
    <w:rPr>
      <w:color w:val="666666"/>
    </w:rPr>
  </w:style>
  <w:style w:type="paragraph" w:styleId="Ttulo6">
    <w:name w:val="heading 6"/>
    <w:basedOn w:val="Normal1"/>
    <w:next w:val="Normal1"/>
    <w:rsid w:val="002D56E1"/>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2D56E1"/>
  </w:style>
  <w:style w:type="paragraph" w:styleId="Ttulo">
    <w:name w:val="Title"/>
    <w:basedOn w:val="Normal1"/>
    <w:next w:val="Normal1"/>
    <w:rsid w:val="002D56E1"/>
    <w:pPr>
      <w:keepNext/>
      <w:keepLines/>
      <w:spacing w:after="60"/>
    </w:pPr>
    <w:rPr>
      <w:sz w:val="52"/>
      <w:szCs w:val="52"/>
    </w:rPr>
  </w:style>
  <w:style w:type="paragraph" w:styleId="Subttulo">
    <w:name w:val="Subtitle"/>
    <w:aliases w:val="CP Topico,12"/>
    <w:basedOn w:val="Normal1"/>
    <w:next w:val="Normal1"/>
    <w:link w:val="SubttuloChar"/>
    <w:qFormat/>
    <w:rsid w:val="002D56E1"/>
    <w:pPr>
      <w:keepNext/>
      <w:keepLines/>
      <w:spacing w:after="320"/>
    </w:pPr>
    <w:rPr>
      <w:color w:val="666666"/>
      <w:sz w:val="30"/>
      <w:szCs w:val="30"/>
    </w:rPr>
  </w:style>
  <w:style w:type="table" w:customStyle="1" w:styleId="a">
    <w:basedOn w:val="Tabelanormal"/>
    <w:rsid w:val="002D56E1"/>
    <w:tblPr>
      <w:tblStyleRowBandSize w:val="1"/>
      <w:tblStyleColBandSize w:val="1"/>
      <w:tblCellMar>
        <w:top w:w="100" w:type="dxa"/>
        <w:left w:w="100" w:type="dxa"/>
        <w:bottom w:w="100" w:type="dxa"/>
        <w:right w:w="100" w:type="dxa"/>
      </w:tblCellMar>
    </w:tblPr>
  </w:style>
  <w:style w:type="table" w:customStyle="1" w:styleId="a0">
    <w:basedOn w:val="Tabelanormal"/>
    <w:rsid w:val="002D56E1"/>
    <w:tblPr>
      <w:tblStyleRowBandSize w:val="1"/>
      <w:tblStyleColBandSize w:val="1"/>
      <w:tblCellMar>
        <w:top w:w="100" w:type="dxa"/>
        <w:left w:w="100" w:type="dxa"/>
        <w:bottom w:w="100" w:type="dxa"/>
        <w:right w:w="100" w:type="dxa"/>
      </w:tblCellMar>
    </w:tblPr>
  </w:style>
  <w:style w:type="table" w:customStyle="1" w:styleId="a1">
    <w:basedOn w:val="Tabelanormal"/>
    <w:rsid w:val="002D56E1"/>
    <w:tblPr>
      <w:tblStyleRowBandSize w:val="1"/>
      <w:tblStyleColBandSize w:val="1"/>
      <w:tblCellMar>
        <w:top w:w="100" w:type="dxa"/>
        <w:left w:w="100" w:type="dxa"/>
        <w:bottom w:w="100" w:type="dxa"/>
        <w:right w:w="100" w:type="dxa"/>
      </w:tblCellMar>
    </w:tblPr>
  </w:style>
  <w:style w:type="table" w:customStyle="1" w:styleId="a2">
    <w:basedOn w:val="Tabelanormal"/>
    <w:rsid w:val="002D56E1"/>
    <w:tblPr>
      <w:tblStyleRowBandSize w:val="1"/>
      <w:tblStyleColBandSize w:val="1"/>
      <w:tblCellMar>
        <w:left w:w="52" w:type="dxa"/>
        <w:right w:w="57" w:type="dxa"/>
      </w:tblCellMar>
    </w:tblPr>
  </w:style>
  <w:style w:type="table" w:customStyle="1" w:styleId="a3">
    <w:basedOn w:val="Tabelanormal"/>
    <w:rsid w:val="002D56E1"/>
    <w:tblPr>
      <w:tblStyleRowBandSize w:val="1"/>
      <w:tblStyleColBandSize w:val="1"/>
      <w:tblCellMar>
        <w:top w:w="100" w:type="dxa"/>
        <w:left w:w="100" w:type="dxa"/>
        <w:bottom w:w="100" w:type="dxa"/>
        <w:right w:w="100" w:type="dxa"/>
      </w:tblCellMar>
    </w:tblPr>
  </w:style>
  <w:style w:type="table" w:customStyle="1" w:styleId="a4">
    <w:basedOn w:val="Tabelanormal"/>
    <w:rsid w:val="002D56E1"/>
    <w:tblPr>
      <w:tblStyleRowBandSize w:val="1"/>
      <w:tblStyleColBandSize w:val="1"/>
      <w:tblCellMar>
        <w:top w:w="100" w:type="dxa"/>
        <w:left w:w="100" w:type="dxa"/>
        <w:bottom w:w="100" w:type="dxa"/>
        <w:right w:w="100" w:type="dxa"/>
      </w:tblCellMar>
    </w:tblPr>
  </w:style>
  <w:style w:type="table" w:customStyle="1" w:styleId="a5">
    <w:basedOn w:val="Tabelanormal"/>
    <w:rsid w:val="002D56E1"/>
    <w:tblPr>
      <w:tblStyleRowBandSize w:val="1"/>
      <w:tblStyleColBandSize w:val="1"/>
      <w:tblCellMar>
        <w:top w:w="100" w:type="dxa"/>
        <w:left w:w="100" w:type="dxa"/>
        <w:bottom w:w="100" w:type="dxa"/>
        <w:right w:w="100" w:type="dxa"/>
      </w:tblCellMar>
    </w:tblPr>
  </w:style>
  <w:style w:type="table" w:customStyle="1" w:styleId="a6">
    <w:basedOn w:val="Tabelanormal"/>
    <w:rsid w:val="002D56E1"/>
    <w:tblPr>
      <w:tblStyleRowBandSize w:val="1"/>
      <w:tblStyleColBandSize w:val="1"/>
      <w:tblCellMar>
        <w:top w:w="100" w:type="dxa"/>
        <w:left w:w="100" w:type="dxa"/>
        <w:bottom w:w="100" w:type="dxa"/>
        <w:right w:w="100" w:type="dxa"/>
      </w:tblCellMar>
    </w:tblPr>
  </w:style>
  <w:style w:type="table" w:customStyle="1" w:styleId="a7">
    <w:basedOn w:val="Tabelanormal"/>
    <w:rsid w:val="002D56E1"/>
    <w:tblPr>
      <w:tblStyleRowBandSize w:val="1"/>
      <w:tblStyleColBandSize w:val="1"/>
      <w:tblCellMar>
        <w:top w:w="100" w:type="dxa"/>
        <w:left w:w="100" w:type="dxa"/>
        <w:bottom w:w="100" w:type="dxa"/>
        <w:right w:w="100" w:type="dxa"/>
      </w:tblCellMar>
    </w:tblPr>
  </w:style>
  <w:style w:type="table" w:customStyle="1" w:styleId="a8">
    <w:basedOn w:val="Tabelanormal"/>
    <w:rsid w:val="002D56E1"/>
    <w:tblPr>
      <w:tblStyleRowBandSize w:val="1"/>
      <w:tblStyleColBandSize w:val="1"/>
      <w:tblCellMar>
        <w:left w:w="57" w:type="dxa"/>
        <w:right w:w="57" w:type="dxa"/>
      </w:tblCellMar>
    </w:tblPr>
  </w:style>
  <w:style w:type="table" w:customStyle="1" w:styleId="a9">
    <w:basedOn w:val="Tabelanormal"/>
    <w:rsid w:val="002D56E1"/>
    <w:tblPr>
      <w:tblStyleRowBandSize w:val="1"/>
      <w:tblStyleColBandSize w:val="1"/>
      <w:tblCellMar>
        <w:left w:w="57" w:type="dxa"/>
        <w:right w:w="57" w:type="dxa"/>
      </w:tblCellMar>
    </w:tblPr>
  </w:style>
  <w:style w:type="table" w:customStyle="1" w:styleId="aa">
    <w:basedOn w:val="Tabelanormal"/>
    <w:rsid w:val="002D56E1"/>
    <w:tblPr>
      <w:tblStyleRowBandSize w:val="1"/>
      <w:tblStyleColBandSize w:val="1"/>
    </w:tblPr>
  </w:style>
  <w:style w:type="table" w:customStyle="1" w:styleId="ab">
    <w:basedOn w:val="Tabelanormal"/>
    <w:rsid w:val="002D56E1"/>
    <w:tblPr>
      <w:tblStyleRowBandSize w:val="1"/>
      <w:tblStyleColBandSize w:val="1"/>
      <w:tblCellMar>
        <w:left w:w="57" w:type="dxa"/>
        <w:right w:w="57" w:type="dxa"/>
      </w:tblCellMar>
    </w:tblPr>
  </w:style>
  <w:style w:type="table" w:customStyle="1" w:styleId="ac">
    <w:basedOn w:val="Tabelanormal"/>
    <w:rsid w:val="002D56E1"/>
    <w:tblPr>
      <w:tblStyleRowBandSize w:val="1"/>
      <w:tblStyleColBandSize w:val="1"/>
      <w:tblCellMar>
        <w:top w:w="28" w:type="dxa"/>
        <w:left w:w="57" w:type="dxa"/>
        <w:bottom w:w="28" w:type="dxa"/>
        <w:right w:w="57" w:type="dxa"/>
      </w:tblCellMar>
    </w:tblPr>
  </w:style>
  <w:style w:type="table" w:customStyle="1" w:styleId="ad">
    <w:basedOn w:val="Tabelanormal"/>
    <w:rsid w:val="002D56E1"/>
    <w:tblPr>
      <w:tblStyleRowBandSize w:val="1"/>
      <w:tblStyleColBandSize w:val="1"/>
      <w:tblCellMar>
        <w:left w:w="57" w:type="dxa"/>
        <w:right w:w="57" w:type="dxa"/>
      </w:tblCellMar>
    </w:tblPr>
  </w:style>
  <w:style w:type="table" w:customStyle="1" w:styleId="ae">
    <w:basedOn w:val="Tabelanormal"/>
    <w:rsid w:val="002D56E1"/>
    <w:tblPr>
      <w:tblStyleRowBandSize w:val="1"/>
      <w:tblStyleColBandSize w:val="1"/>
      <w:tblCellMar>
        <w:left w:w="57" w:type="dxa"/>
        <w:right w:w="57" w:type="dxa"/>
      </w:tblCellMar>
    </w:tblPr>
  </w:style>
  <w:style w:type="table" w:customStyle="1" w:styleId="af">
    <w:basedOn w:val="Tabelanormal"/>
    <w:rsid w:val="002D56E1"/>
    <w:tblPr>
      <w:tblStyleRowBandSize w:val="1"/>
      <w:tblStyleColBandSize w:val="1"/>
      <w:tblCellMar>
        <w:left w:w="70" w:type="dxa"/>
        <w:right w:w="70" w:type="dxa"/>
      </w:tblCellMar>
    </w:tblPr>
  </w:style>
  <w:style w:type="table" w:customStyle="1" w:styleId="af0">
    <w:basedOn w:val="Tabelanormal"/>
    <w:rsid w:val="002D56E1"/>
    <w:tblPr>
      <w:tblStyleRowBandSize w:val="1"/>
      <w:tblStyleColBandSize w:val="1"/>
      <w:tblCellMar>
        <w:left w:w="70" w:type="dxa"/>
        <w:right w:w="70" w:type="dxa"/>
      </w:tblCellMar>
    </w:tblPr>
  </w:style>
  <w:style w:type="table" w:customStyle="1" w:styleId="af1">
    <w:basedOn w:val="Tabelanormal"/>
    <w:rsid w:val="002D56E1"/>
    <w:tblPr>
      <w:tblStyleRowBandSize w:val="1"/>
      <w:tblStyleColBandSize w:val="1"/>
      <w:tblCellMar>
        <w:left w:w="115" w:type="dxa"/>
        <w:right w:w="115" w:type="dxa"/>
      </w:tblCellMar>
    </w:tblPr>
  </w:style>
  <w:style w:type="table" w:customStyle="1" w:styleId="af2">
    <w:basedOn w:val="Tabelanormal"/>
    <w:rsid w:val="002D56E1"/>
    <w:tblPr>
      <w:tblStyleRowBandSize w:val="1"/>
      <w:tblStyleColBandSize w:val="1"/>
      <w:tblCellMar>
        <w:left w:w="115" w:type="dxa"/>
        <w:right w:w="115" w:type="dxa"/>
      </w:tblCellMar>
    </w:tblPr>
  </w:style>
  <w:style w:type="table" w:customStyle="1" w:styleId="af3">
    <w:basedOn w:val="Tabelanormal"/>
    <w:rsid w:val="002D56E1"/>
    <w:tblPr>
      <w:tblStyleRowBandSize w:val="1"/>
      <w:tblStyleColBandSize w:val="1"/>
      <w:tblCellMar>
        <w:left w:w="28" w:type="dxa"/>
        <w:right w:w="28" w:type="dxa"/>
      </w:tblCellMar>
    </w:tblPr>
  </w:style>
  <w:style w:type="table" w:customStyle="1" w:styleId="af4">
    <w:basedOn w:val="Tabelanormal"/>
    <w:rsid w:val="002D56E1"/>
    <w:tblPr>
      <w:tblStyleRowBandSize w:val="1"/>
      <w:tblStyleColBandSize w:val="1"/>
      <w:tblCellMar>
        <w:left w:w="70" w:type="dxa"/>
        <w:right w:w="70" w:type="dxa"/>
      </w:tblCellMar>
    </w:tblPr>
  </w:style>
  <w:style w:type="table" w:customStyle="1" w:styleId="af5">
    <w:basedOn w:val="Tabelanormal"/>
    <w:rsid w:val="002D56E1"/>
    <w:tblPr>
      <w:tblStyleRowBandSize w:val="1"/>
      <w:tblStyleColBandSize w:val="1"/>
      <w:tblCellMar>
        <w:left w:w="70" w:type="dxa"/>
        <w:right w:w="70" w:type="dxa"/>
      </w:tblCellMar>
    </w:tblPr>
  </w:style>
  <w:style w:type="character" w:styleId="Refdecomentrio">
    <w:name w:val="annotation reference"/>
    <w:basedOn w:val="Fontepargpadro"/>
    <w:uiPriority w:val="99"/>
    <w:semiHidden/>
    <w:unhideWhenUsed/>
    <w:rsid w:val="006F75A4"/>
    <w:rPr>
      <w:sz w:val="18"/>
      <w:szCs w:val="18"/>
    </w:rPr>
  </w:style>
  <w:style w:type="paragraph" w:styleId="Textodecomentrio">
    <w:name w:val="annotation text"/>
    <w:basedOn w:val="Normal"/>
    <w:link w:val="TextodecomentrioChar"/>
    <w:uiPriority w:val="99"/>
    <w:semiHidden/>
    <w:unhideWhenUsed/>
    <w:rsid w:val="006F75A4"/>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6F75A4"/>
    <w:rPr>
      <w:sz w:val="24"/>
      <w:szCs w:val="24"/>
    </w:rPr>
  </w:style>
  <w:style w:type="paragraph" w:styleId="Assuntodocomentrio">
    <w:name w:val="annotation subject"/>
    <w:basedOn w:val="Textodecomentrio"/>
    <w:next w:val="Textodecomentrio"/>
    <w:link w:val="AssuntodocomentrioChar"/>
    <w:uiPriority w:val="99"/>
    <w:semiHidden/>
    <w:unhideWhenUsed/>
    <w:rsid w:val="006F75A4"/>
    <w:rPr>
      <w:b/>
      <w:bCs/>
      <w:sz w:val="20"/>
      <w:szCs w:val="20"/>
    </w:rPr>
  </w:style>
  <w:style w:type="character" w:customStyle="1" w:styleId="AssuntodocomentrioChar">
    <w:name w:val="Assunto do comentário Char"/>
    <w:basedOn w:val="TextodecomentrioChar"/>
    <w:link w:val="Assuntodocomentrio"/>
    <w:uiPriority w:val="99"/>
    <w:semiHidden/>
    <w:rsid w:val="006F75A4"/>
    <w:rPr>
      <w:b/>
      <w:bCs/>
      <w:sz w:val="20"/>
      <w:szCs w:val="20"/>
    </w:rPr>
  </w:style>
  <w:style w:type="paragraph" w:styleId="Textodebalo">
    <w:name w:val="Balloon Text"/>
    <w:basedOn w:val="Normal"/>
    <w:link w:val="TextodebaloChar"/>
    <w:uiPriority w:val="99"/>
    <w:semiHidden/>
    <w:unhideWhenUsed/>
    <w:rsid w:val="006F75A4"/>
    <w:pPr>
      <w:spacing w:line="240" w:lineRule="auto"/>
    </w:pPr>
    <w:rPr>
      <w:rFonts w:ascii="Lucida Grande" w:hAnsi="Lucida Grande"/>
      <w:sz w:val="18"/>
      <w:szCs w:val="18"/>
    </w:rPr>
  </w:style>
  <w:style w:type="character" w:customStyle="1" w:styleId="TextodebaloChar">
    <w:name w:val="Texto de balão Char"/>
    <w:basedOn w:val="Fontepargpadro"/>
    <w:link w:val="Textodebalo"/>
    <w:uiPriority w:val="99"/>
    <w:semiHidden/>
    <w:rsid w:val="006F75A4"/>
    <w:rPr>
      <w:rFonts w:ascii="Lucida Grande" w:hAnsi="Lucida Grande"/>
      <w:sz w:val="18"/>
      <w:szCs w:val="18"/>
    </w:rPr>
  </w:style>
  <w:style w:type="paragraph" w:customStyle="1" w:styleId="01texto">
    <w:name w:val="01_texto"/>
    <w:basedOn w:val="Normal"/>
    <w:link w:val="01textoChar"/>
    <w:qFormat/>
    <w:rsid w:val="00B84017"/>
    <w:pPr>
      <w:suppressAutoHyphens/>
      <w:spacing w:before="60" w:after="60" w:line="216" w:lineRule="auto"/>
      <w:jc w:val="both"/>
    </w:pPr>
    <w:rPr>
      <w:rFonts w:ascii="Calibri" w:eastAsia="Times New Roman" w:hAnsi="Calibri" w:cs="Times New Roman"/>
      <w:color w:val="000000"/>
      <w:spacing w:val="-2"/>
      <w:szCs w:val="20"/>
      <w:lang w:val="pt-BR"/>
    </w:rPr>
  </w:style>
  <w:style w:type="character" w:customStyle="1" w:styleId="01textoChar">
    <w:name w:val="01_texto Char"/>
    <w:link w:val="01texto"/>
    <w:rsid w:val="00B84017"/>
    <w:rPr>
      <w:rFonts w:ascii="Calibri" w:eastAsia="Times New Roman" w:hAnsi="Calibri" w:cs="Times New Roman"/>
      <w:color w:val="000000"/>
      <w:spacing w:val="-2"/>
      <w:szCs w:val="20"/>
      <w:lang w:val="pt-BR"/>
    </w:rPr>
  </w:style>
  <w:style w:type="paragraph" w:customStyle="1" w:styleId="11">
    <w:name w:val="11"/>
    <w:basedOn w:val="Normal"/>
    <w:link w:val="11Char"/>
    <w:qFormat/>
    <w:rsid w:val="009438CB"/>
    <w:pPr>
      <w:suppressAutoHyphens/>
      <w:spacing w:before="80" w:after="80" w:line="240" w:lineRule="auto"/>
      <w:jc w:val="both"/>
    </w:pPr>
    <w:rPr>
      <w:rFonts w:ascii="Arial Narrow" w:eastAsia="Times New Roman" w:hAnsi="Arial Narrow" w:cs="Arial Narrow"/>
      <w:color w:val="000000"/>
      <w:spacing w:val="-4"/>
      <w:szCs w:val="20"/>
      <w:lang w:val="pt-BR" w:eastAsia="pt-BR"/>
    </w:rPr>
  </w:style>
  <w:style w:type="character" w:customStyle="1" w:styleId="11Char">
    <w:name w:val="11 Char"/>
    <w:aliases w:val="Subtitle Char1"/>
    <w:link w:val="11"/>
    <w:rsid w:val="009438CB"/>
    <w:rPr>
      <w:rFonts w:ascii="Arial Narrow" w:eastAsia="Times New Roman" w:hAnsi="Arial Narrow" w:cs="Arial Narrow"/>
      <w:color w:val="000000"/>
      <w:spacing w:val="-4"/>
      <w:szCs w:val="20"/>
      <w:lang w:val="pt-BR" w:eastAsia="pt-BR"/>
    </w:rPr>
  </w:style>
  <w:style w:type="character" w:styleId="Hyperlink">
    <w:name w:val="Hyperlink"/>
    <w:uiPriority w:val="99"/>
    <w:unhideWhenUsed/>
    <w:rsid w:val="009438CB"/>
    <w:rPr>
      <w:color w:val="0000FF"/>
      <w:u w:val="single"/>
    </w:rPr>
  </w:style>
  <w:style w:type="character" w:styleId="HiperlinkVisitado">
    <w:name w:val="FollowedHyperlink"/>
    <w:basedOn w:val="Fontepargpadro"/>
    <w:uiPriority w:val="99"/>
    <w:semiHidden/>
    <w:unhideWhenUsed/>
    <w:rsid w:val="009438CB"/>
    <w:rPr>
      <w:color w:val="800080" w:themeColor="followedHyperlink"/>
      <w:u w:val="single"/>
    </w:rPr>
  </w:style>
  <w:style w:type="paragraph" w:styleId="Textodenotaderodap">
    <w:name w:val="footnote text"/>
    <w:basedOn w:val="Normal"/>
    <w:link w:val="TextodenotaderodapChar"/>
    <w:uiPriority w:val="99"/>
    <w:unhideWhenUsed/>
    <w:rsid w:val="00225AC5"/>
    <w:pPr>
      <w:spacing w:line="240" w:lineRule="auto"/>
    </w:pPr>
    <w:rPr>
      <w:sz w:val="24"/>
      <w:szCs w:val="24"/>
    </w:rPr>
  </w:style>
  <w:style w:type="character" w:customStyle="1" w:styleId="TextodenotaderodapChar">
    <w:name w:val="Texto de nota de rodapé Char"/>
    <w:basedOn w:val="Fontepargpadro"/>
    <w:link w:val="Textodenotaderodap"/>
    <w:uiPriority w:val="99"/>
    <w:rsid w:val="00225AC5"/>
    <w:rPr>
      <w:sz w:val="24"/>
      <w:szCs w:val="24"/>
    </w:rPr>
  </w:style>
  <w:style w:type="character" w:styleId="Refdenotaderodap">
    <w:name w:val="footnote reference"/>
    <w:basedOn w:val="Fontepargpadro"/>
    <w:uiPriority w:val="99"/>
    <w:unhideWhenUsed/>
    <w:rsid w:val="00225AC5"/>
    <w:rPr>
      <w:vertAlign w:val="superscript"/>
    </w:rPr>
  </w:style>
  <w:style w:type="paragraph" w:customStyle="1" w:styleId="03texto">
    <w:name w:val="03_texto"/>
    <w:basedOn w:val="Normal"/>
    <w:link w:val="03textoChar"/>
    <w:qFormat/>
    <w:rsid w:val="00887847"/>
    <w:pPr>
      <w:suppressAutoHyphens/>
      <w:spacing w:before="60" w:after="60" w:line="204" w:lineRule="auto"/>
      <w:jc w:val="both"/>
    </w:pPr>
    <w:rPr>
      <w:rFonts w:ascii="Arial Narrow" w:eastAsia="Times New Roman" w:hAnsi="Arial Narrow" w:cs="Arial Narrow"/>
      <w:color w:val="000000"/>
      <w:spacing w:val="-4"/>
      <w:szCs w:val="20"/>
      <w:lang w:val="pt-BR" w:eastAsia="pt-BR"/>
    </w:rPr>
  </w:style>
  <w:style w:type="character" w:customStyle="1" w:styleId="03textoChar">
    <w:name w:val="03_texto Char"/>
    <w:link w:val="03texto"/>
    <w:qFormat/>
    <w:rsid w:val="00887847"/>
    <w:rPr>
      <w:rFonts w:ascii="Arial Narrow" w:eastAsia="Times New Roman" w:hAnsi="Arial Narrow" w:cs="Arial Narrow"/>
      <w:color w:val="000000"/>
      <w:spacing w:val="-4"/>
      <w:szCs w:val="20"/>
      <w:lang w:val="pt-BR" w:eastAsia="pt-BR"/>
    </w:rPr>
  </w:style>
  <w:style w:type="paragraph" w:customStyle="1" w:styleId="02topico">
    <w:name w:val="02_topico"/>
    <w:basedOn w:val="Normal"/>
    <w:link w:val="02topicoChar"/>
    <w:qFormat/>
    <w:rsid w:val="00887847"/>
    <w:pPr>
      <w:suppressAutoHyphens/>
      <w:spacing w:before="200" w:after="100" w:line="240" w:lineRule="auto"/>
      <w:jc w:val="both"/>
      <w:textAlignment w:val="baseline"/>
    </w:pPr>
    <w:rPr>
      <w:rFonts w:ascii="Calibri" w:eastAsia="Times New Roman" w:hAnsi="Calibri" w:cs="Arial Narrow"/>
      <w:b/>
      <w:bCs/>
      <w:caps/>
      <w:color w:val="0070C0"/>
      <w:spacing w:val="-4"/>
      <w:szCs w:val="20"/>
      <w:lang w:val="pt-BR" w:eastAsia="pt-BR"/>
    </w:rPr>
  </w:style>
  <w:style w:type="character" w:customStyle="1" w:styleId="02topicoChar">
    <w:name w:val="02_topico Char"/>
    <w:link w:val="02topico"/>
    <w:rsid w:val="00887847"/>
    <w:rPr>
      <w:rFonts w:ascii="Calibri" w:eastAsia="Times New Roman" w:hAnsi="Calibri" w:cs="Arial Narrow"/>
      <w:b/>
      <w:bCs/>
      <w:caps/>
      <w:color w:val="0070C0"/>
      <w:spacing w:val="-4"/>
      <w:szCs w:val="20"/>
      <w:lang w:val="pt-BR" w:eastAsia="pt-BR"/>
    </w:rPr>
  </w:style>
  <w:style w:type="paragraph" w:styleId="PargrafodaLista">
    <w:name w:val="List Paragraph"/>
    <w:aliases w:val="Tabela,Títulos diss,List1,List11,List111,List1111,List11111"/>
    <w:basedOn w:val="Normal"/>
    <w:link w:val="PargrafodaListaChar"/>
    <w:uiPriority w:val="34"/>
    <w:qFormat/>
    <w:rsid w:val="003E03C3"/>
    <w:pPr>
      <w:spacing w:after="200"/>
      <w:ind w:left="720"/>
      <w:contextualSpacing/>
    </w:pPr>
    <w:rPr>
      <w:rFonts w:ascii="Calibri" w:eastAsia="Calibri" w:hAnsi="Calibri" w:cs="Times New Roman"/>
      <w:lang w:val="pt-BR"/>
    </w:rPr>
  </w:style>
  <w:style w:type="character" w:customStyle="1" w:styleId="PargrafodaListaChar">
    <w:name w:val="Parágrafo da Lista Char"/>
    <w:aliases w:val="Tabela Char,Títulos diss Char,List1 Char,List11 Char,List111 Char,List1111 Char,List11111 Char"/>
    <w:basedOn w:val="Fontepargpadro"/>
    <w:link w:val="PargrafodaLista"/>
    <w:uiPriority w:val="34"/>
    <w:qFormat/>
    <w:locked/>
    <w:rsid w:val="003E03C3"/>
    <w:rPr>
      <w:rFonts w:ascii="Calibri" w:eastAsia="Calibri" w:hAnsi="Calibri" w:cs="Times New Roman"/>
      <w:lang w:val="pt-BR"/>
    </w:rPr>
  </w:style>
  <w:style w:type="paragraph" w:styleId="Corpodetexto">
    <w:name w:val="Body Text"/>
    <w:basedOn w:val="Normal"/>
    <w:link w:val="CorpodetextoChar"/>
    <w:uiPriority w:val="99"/>
    <w:unhideWhenUsed/>
    <w:rsid w:val="003C7180"/>
    <w:pPr>
      <w:spacing w:after="120"/>
    </w:pPr>
    <w:rPr>
      <w:rFonts w:ascii="Calibri" w:eastAsia="Calibri" w:hAnsi="Calibri" w:cs="Times New Roman"/>
      <w:lang w:val="pt-BR"/>
    </w:rPr>
  </w:style>
  <w:style w:type="character" w:customStyle="1" w:styleId="CorpodetextoChar">
    <w:name w:val="Corpo de texto Char"/>
    <w:basedOn w:val="Fontepargpadro"/>
    <w:link w:val="Corpodetexto"/>
    <w:uiPriority w:val="99"/>
    <w:rsid w:val="003C7180"/>
    <w:rPr>
      <w:rFonts w:ascii="Calibri" w:eastAsia="Calibri" w:hAnsi="Calibri" w:cs="Times New Roman"/>
      <w:lang w:val="pt-BR"/>
    </w:rPr>
  </w:style>
  <w:style w:type="character" w:customStyle="1" w:styleId="SubttuloChar">
    <w:name w:val="Subtítulo Char"/>
    <w:aliases w:val="CP Topico Char,12 Char"/>
    <w:link w:val="Subttulo"/>
    <w:qFormat/>
    <w:rsid w:val="003C7180"/>
    <w:rPr>
      <w:color w:val="666666"/>
      <w:sz w:val="30"/>
      <w:szCs w:val="30"/>
    </w:rPr>
  </w:style>
  <w:style w:type="paragraph" w:customStyle="1" w:styleId="Atopico">
    <w:name w:val="A_topico"/>
    <w:basedOn w:val="Normal"/>
    <w:link w:val="AtopicoChar"/>
    <w:qFormat/>
    <w:rsid w:val="005E0ED4"/>
    <w:pPr>
      <w:suppressAutoHyphens/>
      <w:spacing w:before="80" w:after="80" w:line="240" w:lineRule="auto"/>
      <w:jc w:val="both"/>
      <w:textAlignment w:val="baseline"/>
    </w:pPr>
    <w:rPr>
      <w:rFonts w:ascii="Arial Narrow" w:eastAsia="Times New Roman" w:hAnsi="Arial Narrow" w:cs="Arial Narrow"/>
      <w:b/>
      <w:bCs/>
      <w:color w:val="0070C0"/>
      <w:spacing w:val="-4"/>
      <w:szCs w:val="20"/>
      <w:lang w:val="pt-BR" w:eastAsia="pt-BR"/>
    </w:rPr>
  </w:style>
  <w:style w:type="character" w:customStyle="1" w:styleId="AtopicoChar">
    <w:name w:val="A_topico Char"/>
    <w:link w:val="Atopico"/>
    <w:qFormat/>
    <w:rsid w:val="005E0ED4"/>
    <w:rPr>
      <w:rFonts w:ascii="Arial Narrow" w:eastAsia="Times New Roman" w:hAnsi="Arial Narrow" w:cs="Arial Narrow"/>
      <w:b/>
      <w:bCs/>
      <w:color w:val="0070C0"/>
      <w:spacing w:val="-4"/>
      <w:szCs w:val="20"/>
      <w:lang w:val="pt-BR" w:eastAsia="pt-BR"/>
    </w:rPr>
  </w:style>
  <w:style w:type="paragraph" w:styleId="Cabealho">
    <w:name w:val="header"/>
    <w:basedOn w:val="Normal"/>
    <w:link w:val="CabealhoChar"/>
    <w:uiPriority w:val="99"/>
    <w:unhideWhenUsed/>
    <w:rsid w:val="00B13277"/>
    <w:pPr>
      <w:tabs>
        <w:tab w:val="center" w:pos="4320"/>
        <w:tab w:val="right" w:pos="8640"/>
      </w:tabs>
      <w:spacing w:line="240" w:lineRule="auto"/>
    </w:pPr>
  </w:style>
  <w:style w:type="character" w:customStyle="1" w:styleId="CabealhoChar">
    <w:name w:val="Cabeçalho Char"/>
    <w:basedOn w:val="Fontepargpadro"/>
    <w:link w:val="Cabealho"/>
    <w:uiPriority w:val="99"/>
    <w:rsid w:val="00B13277"/>
  </w:style>
  <w:style w:type="paragraph" w:styleId="Rodap">
    <w:name w:val="footer"/>
    <w:basedOn w:val="Normal"/>
    <w:link w:val="RodapChar"/>
    <w:uiPriority w:val="99"/>
    <w:unhideWhenUsed/>
    <w:rsid w:val="00B13277"/>
    <w:pPr>
      <w:tabs>
        <w:tab w:val="center" w:pos="4320"/>
        <w:tab w:val="right" w:pos="8640"/>
      </w:tabs>
      <w:spacing w:line="240" w:lineRule="auto"/>
    </w:pPr>
  </w:style>
  <w:style w:type="character" w:customStyle="1" w:styleId="RodapChar">
    <w:name w:val="Rodapé Char"/>
    <w:basedOn w:val="Fontepargpadro"/>
    <w:link w:val="Rodap"/>
    <w:uiPriority w:val="99"/>
    <w:rsid w:val="00B13277"/>
  </w:style>
  <w:style w:type="table" w:styleId="Tabelacomgrade">
    <w:name w:val="Table Grid"/>
    <w:basedOn w:val="Tabelanormal"/>
    <w:uiPriority w:val="39"/>
    <w:rsid w:val="00B01068"/>
    <w:pPr>
      <w:spacing w:line="240" w:lineRule="auto"/>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0241C4"/>
    <w:pPr>
      <w:spacing w:before="100" w:beforeAutospacing="1" w:after="100" w:afterAutospacing="1" w:line="240" w:lineRule="auto"/>
    </w:pPr>
    <w:rPr>
      <w:rFonts w:ascii="Times New Roman" w:eastAsia="Calibri" w:hAnsi="Times New Roman" w:cs="Times New Roman"/>
      <w:sz w:val="24"/>
      <w:szCs w:val="24"/>
      <w:lang w:val="pt-BR" w:eastAsia="pt-BR"/>
    </w:rPr>
  </w:style>
  <w:style w:type="paragraph" w:customStyle="1" w:styleId="04tabela">
    <w:name w:val="04_tabela"/>
    <w:basedOn w:val="Normal"/>
    <w:link w:val="04tabelaChar"/>
    <w:qFormat/>
    <w:rsid w:val="009D0E07"/>
    <w:pPr>
      <w:suppressAutoHyphens/>
      <w:spacing w:before="60" w:after="20" w:line="216" w:lineRule="auto"/>
      <w:jc w:val="center"/>
    </w:pPr>
    <w:rPr>
      <w:rFonts w:ascii="Arial Narrow" w:eastAsia="Times New Roman" w:hAnsi="Arial Narrow" w:cs="Arial Narrow"/>
      <w:color w:val="000000"/>
      <w:spacing w:val="-4"/>
      <w:sz w:val="20"/>
      <w:szCs w:val="18"/>
      <w:lang w:val="pt-BR" w:eastAsia="zh-CN"/>
    </w:rPr>
  </w:style>
  <w:style w:type="character" w:styleId="Forte">
    <w:name w:val="Strong"/>
    <w:aliases w:val="A_Forte,16"/>
    <w:uiPriority w:val="22"/>
    <w:qFormat/>
    <w:rsid w:val="00BA4E04"/>
    <w:rPr>
      <w:rFonts w:ascii="Calibri" w:hAnsi="Calibri" w:cs="Arial Narrow"/>
      <w:b/>
      <w:bCs/>
      <w:sz w:val="36"/>
      <w:szCs w:val="22"/>
    </w:rPr>
  </w:style>
  <w:style w:type="character" w:customStyle="1" w:styleId="04tabelaChar">
    <w:name w:val="04_tabela Char"/>
    <w:link w:val="04tabela"/>
    <w:rsid w:val="00BA4E04"/>
    <w:rPr>
      <w:rFonts w:ascii="Arial Narrow" w:eastAsia="Times New Roman" w:hAnsi="Arial Narrow" w:cs="Arial Narrow"/>
      <w:color w:val="000000"/>
      <w:spacing w:val="-4"/>
      <w:sz w:val="20"/>
      <w:szCs w:val="18"/>
      <w:lang w:val="pt-BR" w:eastAsia="zh-CN"/>
    </w:rPr>
  </w:style>
  <w:style w:type="character" w:customStyle="1" w:styleId="apple-converted-space">
    <w:name w:val="apple-converted-space"/>
    <w:rsid w:val="00A97708"/>
  </w:style>
  <w:style w:type="paragraph" w:customStyle="1" w:styleId="Atitulo">
    <w:name w:val="A_titulo"/>
    <w:basedOn w:val="Normal"/>
    <w:link w:val="AtituloChar"/>
    <w:qFormat/>
    <w:rsid w:val="004F0752"/>
    <w:pPr>
      <w:suppressAutoHyphens/>
      <w:spacing w:before="60" w:after="60" w:line="240" w:lineRule="auto"/>
      <w:jc w:val="center"/>
    </w:pPr>
    <w:rPr>
      <w:rFonts w:ascii="Arial Narrow" w:eastAsia="Times New Roman" w:hAnsi="Arial Narrow" w:cs="Arial Narrow"/>
      <w:b/>
      <w:bCs/>
      <w:color w:val="000000"/>
      <w:spacing w:val="-4"/>
      <w:sz w:val="32"/>
      <w:szCs w:val="36"/>
      <w:lang w:val="pt-BR" w:eastAsia="pt-BR"/>
    </w:rPr>
  </w:style>
  <w:style w:type="character" w:customStyle="1" w:styleId="AtituloChar">
    <w:name w:val="A_titulo Char"/>
    <w:link w:val="Atitulo"/>
    <w:rsid w:val="004F0752"/>
    <w:rPr>
      <w:rFonts w:ascii="Arial Narrow" w:eastAsia="Times New Roman" w:hAnsi="Arial Narrow" w:cs="Arial Narrow"/>
      <w:b/>
      <w:bCs/>
      <w:color w:val="000000"/>
      <w:spacing w:val="-4"/>
      <w:sz w:val="32"/>
      <w:szCs w:val="36"/>
      <w:lang w:val="pt-BR" w:eastAsia="pt-BR"/>
    </w:rPr>
  </w:style>
  <w:style w:type="character" w:customStyle="1" w:styleId="MenoPendente1">
    <w:name w:val="Menção Pendente1"/>
    <w:basedOn w:val="Fontepargpadro"/>
    <w:uiPriority w:val="99"/>
    <w:semiHidden/>
    <w:unhideWhenUsed/>
    <w:rsid w:val="00751D03"/>
    <w:rPr>
      <w:color w:val="605E5C"/>
      <w:shd w:val="clear" w:color="auto" w:fill="E1DFDD"/>
    </w:rPr>
  </w:style>
  <w:style w:type="character" w:styleId="MenoPendente">
    <w:name w:val="Unresolved Mention"/>
    <w:basedOn w:val="Fontepargpadro"/>
    <w:uiPriority w:val="99"/>
    <w:semiHidden/>
    <w:unhideWhenUsed/>
    <w:rsid w:val="000F3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9276">
      <w:bodyDiv w:val="1"/>
      <w:marLeft w:val="0"/>
      <w:marRight w:val="0"/>
      <w:marTop w:val="0"/>
      <w:marBottom w:val="0"/>
      <w:divBdr>
        <w:top w:val="none" w:sz="0" w:space="0" w:color="auto"/>
        <w:left w:val="none" w:sz="0" w:space="0" w:color="auto"/>
        <w:bottom w:val="none" w:sz="0" w:space="0" w:color="auto"/>
        <w:right w:val="none" w:sz="0" w:space="0" w:color="auto"/>
      </w:divBdr>
    </w:div>
    <w:div w:id="411901402">
      <w:bodyDiv w:val="1"/>
      <w:marLeft w:val="0"/>
      <w:marRight w:val="0"/>
      <w:marTop w:val="0"/>
      <w:marBottom w:val="0"/>
      <w:divBdr>
        <w:top w:val="none" w:sz="0" w:space="0" w:color="auto"/>
        <w:left w:val="none" w:sz="0" w:space="0" w:color="auto"/>
        <w:bottom w:val="none" w:sz="0" w:space="0" w:color="auto"/>
        <w:right w:val="none" w:sz="0" w:space="0" w:color="auto"/>
      </w:divBdr>
    </w:div>
    <w:div w:id="830288762">
      <w:bodyDiv w:val="1"/>
      <w:marLeft w:val="0"/>
      <w:marRight w:val="0"/>
      <w:marTop w:val="0"/>
      <w:marBottom w:val="0"/>
      <w:divBdr>
        <w:top w:val="none" w:sz="0" w:space="0" w:color="auto"/>
        <w:left w:val="none" w:sz="0" w:space="0" w:color="auto"/>
        <w:bottom w:val="none" w:sz="0" w:space="0" w:color="auto"/>
        <w:right w:val="none" w:sz="0" w:space="0" w:color="auto"/>
      </w:divBdr>
    </w:div>
    <w:div w:id="863174763">
      <w:bodyDiv w:val="1"/>
      <w:marLeft w:val="0"/>
      <w:marRight w:val="0"/>
      <w:marTop w:val="0"/>
      <w:marBottom w:val="0"/>
      <w:divBdr>
        <w:top w:val="none" w:sz="0" w:space="0" w:color="auto"/>
        <w:left w:val="none" w:sz="0" w:space="0" w:color="auto"/>
        <w:bottom w:val="none" w:sz="0" w:space="0" w:color="auto"/>
        <w:right w:val="none" w:sz="0" w:space="0" w:color="auto"/>
      </w:divBdr>
    </w:div>
    <w:div w:id="872501126">
      <w:bodyDiv w:val="1"/>
      <w:marLeft w:val="0"/>
      <w:marRight w:val="0"/>
      <w:marTop w:val="0"/>
      <w:marBottom w:val="0"/>
      <w:divBdr>
        <w:top w:val="none" w:sz="0" w:space="0" w:color="auto"/>
        <w:left w:val="none" w:sz="0" w:space="0" w:color="auto"/>
        <w:bottom w:val="none" w:sz="0" w:space="0" w:color="auto"/>
        <w:right w:val="none" w:sz="0" w:space="0" w:color="auto"/>
      </w:divBdr>
    </w:div>
    <w:div w:id="1303579376">
      <w:bodyDiv w:val="1"/>
      <w:marLeft w:val="0"/>
      <w:marRight w:val="0"/>
      <w:marTop w:val="0"/>
      <w:marBottom w:val="0"/>
      <w:divBdr>
        <w:top w:val="none" w:sz="0" w:space="0" w:color="auto"/>
        <w:left w:val="none" w:sz="0" w:space="0" w:color="auto"/>
        <w:bottom w:val="none" w:sz="0" w:space="0" w:color="auto"/>
        <w:right w:val="none" w:sz="0" w:space="0" w:color="auto"/>
      </w:divBdr>
    </w:div>
    <w:div w:id="1885940263">
      <w:bodyDiv w:val="1"/>
      <w:marLeft w:val="0"/>
      <w:marRight w:val="0"/>
      <w:marTop w:val="0"/>
      <w:marBottom w:val="0"/>
      <w:divBdr>
        <w:top w:val="none" w:sz="0" w:space="0" w:color="auto"/>
        <w:left w:val="none" w:sz="0" w:space="0" w:color="auto"/>
        <w:bottom w:val="none" w:sz="0" w:space="0" w:color="auto"/>
        <w:right w:val="none" w:sz="0" w:space="0" w:color="auto"/>
      </w:divBdr>
    </w:div>
    <w:div w:id="1899706179">
      <w:bodyDiv w:val="1"/>
      <w:marLeft w:val="0"/>
      <w:marRight w:val="0"/>
      <w:marTop w:val="0"/>
      <w:marBottom w:val="0"/>
      <w:divBdr>
        <w:top w:val="none" w:sz="0" w:space="0" w:color="auto"/>
        <w:left w:val="none" w:sz="0" w:space="0" w:color="auto"/>
        <w:bottom w:val="none" w:sz="0" w:space="0" w:color="auto"/>
        <w:right w:val="none" w:sz="0" w:space="0" w:color="auto"/>
      </w:divBdr>
    </w:div>
    <w:div w:id="2019305561">
      <w:bodyDiv w:val="1"/>
      <w:marLeft w:val="0"/>
      <w:marRight w:val="0"/>
      <w:marTop w:val="0"/>
      <w:marBottom w:val="0"/>
      <w:divBdr>
        <w:top w:val="none" w:sz="0" w:space="0" w:color="auto"/>
        <w:left w:val="none" w:sz="0" w:space="0" w:color="auto"/>
        <w:bottom w:val="none" w:sz="0" w:space="0" w:color="auto"/>
        <w:right w:val="none" w:sz="0" w:space="0" w:color="auto"/>
      </w:divBdr>
    </w:div>
    <w:div w:id="2035185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mr.intra.renault.fr/pssoft/porta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asy2use.renault.fr/Fiche.aspx?fiche=273"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FapPR.pr.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795BE-A06E-B541-AB2A-1133F4AEE3E2}">
  <ds:schemaRefs>
    <ds:schemaRef ds:uri="http://schemas.openxmlformats.org/officeDocument/2006/bibliography"/>
  </ds:schemaRefs>
</ds:datastoreItem>
</file>

<file path=docMetadata/LabelInfo.xml><?xml version="1.0" encoding="utf-8"?>
<clbl:labelList xmlns:clbl="http://schemas.microsoft.com/office/2020/mipLabelMetadata">
  <clbl:label id="{fd1c0902-ed92-4fed-896d-2e7725de02d4}" enabled="1" method="Standard" siteId="{d6b0bbee-7cd9-4d60-bce6-4a67b543e2ae}" contentBits="2" removed="0"/>
</clbl:labelList>
</file>

<file path=docProps/app.xml><?xml version="1.0" encoding="utf-8"?>
<Properties xmlns="http://schemas.openxmlformats.org/officeDocument/2006/extended-properties" xmlns:vt="http://schemas.openxmlformats.org/officeDocument/2006/docPropsVTypes">
  <Template>Normal</Template>
  <TotalTime>7</TotalTime>
  <Pages>22</Pages>
  <Words>10525</Words>
  <Characters>56837</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67228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dc:creator>
  <cp:lastModifiedBy>Simone Ferreira</cp:lastModifiedBy>
  <cp:revision>4</cp:revision>
  <dcterms:created xsi:type="dcterms:W3CDTF">2025-11-28T19:39:00Z</dcterms:created>
  <dcterms:modified xsi:type="dcterms:W3CDTF">2025-12-01T18:05:00Z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#000000,10,Arial</vt:lpwstr>
  </property>
  <property fmtid="{D5CDD505-2E9C-101B-9397-08002B2CF9AE}" pid="4" name="ClassificationContentMarkingFooterText">
    <vt:lpwstr>Confidential C</vt:lpwstr>
  </property>
</Properties>
</file>