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46C7" w14:textId="77777777" w:rsidR="00951C1E" w:rsidRDefault="00951C1E" w:rsidP="00A86C25">
      <w:pPr>
        <w:pStyle w:val="Default"/>
        <w:jc w:val="center"/>
        <w:rPr>
          <w:rFonts w:asciiTheme="minorHAnsi" w:hAnsiTheme="minorHAnsi" w:cstheme="minorHAnsi"/>
          <w:b/>
          <w:color w:val="2E74B5"/>
        </w:rPr>
      </w:pPr>
    </w:p>
    <w:p w14:paraId="57D6F677" w14:textId="77777777" w:rsidR="00EB6575" w:rsidRPr="00DC4540" w:rsidRDefault="00EB6575" w:rsidP="008735D2">
      <w:pPr>
        <w:pStyle w:val="Default"/>
        <w:ind w:left="-284" w:right="-285"/>
        <w:jc w:val="center"/>
        <w:rPr>
          <w:rFonts w:asciiTheme="minorHAnsi" w:hAnsiTheme="minorHAnsi" w:cstheme="minorHAnsi"/>
          <w:b/>
          <w:color w:val="auto"/>
          <w:sz w:val="26"/>
          <w:szCs w:val="26"/>
          <w:lang w:eastAsia="pt-BR"/>
        </w:rPr>
      </w:pPr>
      <w:bookmarkStart w:id="0" w:name="_Hlk127363601"/>
      <w:r w:rsidRPr="00DC4540">
        <w:rPr>
          <w:rFonts w:asciiTheme="minorHAnsi" w:hAnsiTheme="minorHAnsi" w:cstheme="minorHAnsi"/>
          <w:b/>
          <w:color w:val="auto"/>
          <w:sz w:val="26"/>
          <w:szCs w:val="26"/>
          <w:lang w:eastAsia="pt-BR"/>
        </w:rPr>
        <w:t xml:space="preserve">PROCESSO DE INEXIGIBILIDADE </w:t>
      </w:r>
      <w:r w:rsidR="00B37DAA" w:rsidRPr="00DC4540">
        <w:rPr>
          <w:rFonts w:asciiTheme="minorHAnsi" w:hAnsiTheme="minorHAnsi" w:cstheme="minorHAnsi"/>
          <w:b/>
          <w:color w:val="auto"/>
          <w:sz w:val="26"/>
          <w:szCs w:val="26"/>
          <w:lang w:eastAsia="pt-BR"/>
        </w:rPr>
        <w:t xml:space="preserve">DE CHAMADA PÚBLICA </w:t>
      </w:r>
      <w:r w:rsidR="004F7408">
        <w:rPr>
          <w:rFonts w:asciiTheme="minorHAnsi" w:hAnsiTheme="minorHAnsi" w:cstheme="minorHAnsi"/>
          <w:b/>
          <w:color w:val="auto"/>
          <w:sz w:val="26"/>
          <w:szCs w:val="26"/>
          <w:lang w:eastAsia="pt-BR"/>
        </w:rPr>
        <w:t>06</w:t>
      </w:r>
      <w:r w:rsidRPr="00DC4540">
        <w:rPr>
          <w:rFonts w:asciiTheme="minorHAnsi" w:hAnsiTheme="minorHAnsi" w:cstheme="minorHAnsi"/>
          <w:b/>
          <w:color w:val="auto"/>
          <w:sz w:val="26"/>
          <w:szCs w:val="26"/>
          <w:lang w:eastAsia="pt-BR"/>
        </w:rPr>
        <w:t>/202</w:t>
      </w:r>
      <w:r w:rsidR="00CE16BC" w:rsidRPr="00DC4540">
        <w:rPr>
          <w:rFonts w:asciiTheme="minorHAnsi" w:hAnsiTheme="minorHAnsi" w:cstheme="minorHAnsi"/>
          <w:b/>
          <w:color w:val="auto"/>
          <w:sz w:val="26"/>
          <w:szCs w:val="26"/>
          <w:lang w:eastAsia="pt-BR"/>
        </w:rPr>
        <w:t>3</w:t>
      </w:r>
    </w:p>
    <w:bookmarkEnd w:id="0"/>
    <w:p w14:paraId="6CBA1995" w14:textId="77777777" w:rsidR="00EB6575" w:rsidRPr="00DC4540" w:rsidRDefault="00EB6575" w:rsidP="008735D2">
      <w:pPr>
        <w:pStyle w:val="Default"/>
        <w:ind w:left="-284" w:right="-285"/>
        <w:jc w:val="center"/>
        <w:rPr>
          <w:rFonts w:asciiTheme="minorHAnsi" w:hAnsiTheme="minorHAnsi" w:cstheme="minorHAnsi"/>
          <w:color w:val="2E74B5" w:themeColor="accent1" w:themeShade="BF"/>
          <w:sz w:val="26"/>
          <w:szCs w:val="26"/>
          <w:lang w:eastAsia="pt-BR"/>
        </w:rPr>
      </w:pPr>
    </w:p>
    <w:p w14:paraId="3A74479D" w14:textId="007C8DCD" w:rsidR="002852E8" w:rsidRPr="00DC4540" w:rsidRDefault="00B37DAA" w:rsidP="008735D2">
      <w:pPr>
        <w:spacing w:after="0" w:line="240" w:lineRule="auto"/>
        <w:ind w:left="-284" w:right="-285"/>
        <w:jc w:val="center"/>
        <w:rPr>
          <w:rFonts w:asciiTheme="minorHAnsi" w:eastAsia="CIDFont+F1" w:hAnsiTheme="minorHAnsi" w:cstheme="minorHAnsi"/>
          <w:b/>
          <w:color w:val="2E74B5" w:themeColor="accent1" w:themeShade="BF"/>
          <w:sz w:val="26"/>
          <w:szCs w:val="26"/>
          <w:lang w:eastAsia="pt-BR"/>
        </w:rPr>
      </w:pPr>
      <w:r w:rsidRPr="00DC4540">
        <w:rPr>
          <w:rFonts w:asciiTheme="minorHAnsi" w:hAnsiTheme="minorHAnsi" w:cstheme="minorHAnsi"/>
          <w:b/>
          <w:color w:val="2E74B5" w:themeColor="accent1" w:themeShade="BF"/>
          <w:sz w:val="26"/>
          <w:szCs w:val="26"/>
        </w:rPr>
        <w:t xml:space="preserve">REGULAMENTAÇÃO DO </w:t>
      </w:r>
      <w:r w:rsidR="00EB6575" w:rsidRPr="00DC4540">
        <w:rPr>
          <w:rFonts w:asciiTheme="minorHAnsi" w:hAnsiTheme="minorHAnsi" w:cstheme="minorHAnsi"/>
          <w:b/>
          <w:color w:val="2E74B5" w:themeColor="accent1" w:themeShade="BF"/>
          <w:sz w:val="26"/>
          <w:szCs w:val="26"/>
        </w:rPr>
        <w:t>PROGRAMA DE</w:t>
      </w:r>
      <w:r w:rsidR="00DE4680">
        <w:rPr>
          <w:rFonts w:asciiTheme="minorHAnsi" w:hAnsiTheme="minorHAnsi" w:cstheme="minorHAnsi"/>
          <w:b/>
          <w:color w:val="2E74B5" w:themeColor="accent1" w:themeShade="BF"/>
          <w:sz w:val="26"/>
          <w:szCs w:val="26"/>
        </w:rPr>
        <w:t xml:space="preserve"> </w:t>
      </w:r>
      <w:r w:rsidR="002852E8" w:rsidRPr="00DC4540">
        <w:rPr>
          <w:rFonts w:asciiTheme="minorHAnsi" w:eastAsia="CIDFont+F1" w:hAnsiTheme="minorHAnsi" w:cstheme="minorHAnsi"/>
          <w:b/>
          <w:color w:val="2E74B5" w:themeColor="accent1" w:themeShade="BF"/>
          <w:sz w:val="26"/>
          <w:szCs w:val="26"/>
          <w:lang w:eastAsia="pt-BR"/>
        </w:rPr>
        <w:t xml:space="preserve">ESTRUTURAÇÃO E </w:t>
      </w:r>
    </w:p>
    <w:p w14:paraId="19EC2DD3" w14:textId="77777777" w:rsidR="00EB6575" w:rsidRPr="00DC4540" w:rsidRDefault="002852E8" w:rsidP="008735D2">
      <w:pPr>
        <w:spacing w:after="0" w:line="240" w:lineRule="auto"/>
        <w:ind w:left="-284" w:right="-285"/>
        <w:jc w:val="center"/>
        <w:rPr>
          <w:rFonts w:asciiTheme="minorHAnsi" w:eastAsia="CIDFont+F1" w:hAnsiTheme="minorHAnsi" w:cstheme="minorHAnsi"/>
          <w:b/>
          <w:color w:val="5B9BD5" w:themeColor="accent1"/>
          <w:sz w:val="26"/>
          <w:szCs w:val="26"/>
          <w:lang w:eastAsia="pt-BR"/>
        </w:rPr>
      </w:pPr>
      <w:r w:rsidRPr="00DC4540">
        <w:rPr>
          <w:rFonts w:asciiTheme="minorHAnsi" w:eastAsia="CIDFont+F1" w:hAnsiTheme="minorHAnsi" w:cstheme="minorHAnsi"/>
          <w:b/>
          <w:color w:val="2E74B5" w:themeColor="accent1" w:themeShade="BF"/>
          <w:sz w:val="26"/>
          <w:szCs w:val="26"/>
          <w:lang w:eastAsia="pt-BR"/>
        </w:rPr>
        <w:t>IMPLEMENTAÇÃO DO CENTRO DE INOVAÇÃO DO COMÉRCIO</w:t>
      </w:r>
    </w:p>
    <w:p w14:paraId="14A6BEB0" w14:textId="77777777" w:rsidR="002852E8" w:rsidRPr="00F473A8" w:rsidRDefault="002852E8" w:rsidP="008735D2">
      <w:pPr>
        <w:spacing w:after="0" w:line="240" w:lineRule="auto"/>
        <w:ind w:left="-284" w:right="-285"/>
        <w:jc w:val="center"/>
        <w:rPr>
          <w:rFonts w:asciiTheme="minorHAnsi" w:hAnsiTheme="minorHAnsi" w:cstheme="minorHAnsi"/>
          <w:b/>
          <w:color w:val="000000" w:themeColor="text1"/>
          <w:sz w:val="24"/>
          <w:szCs w:val="24"/>
          <w:lang w:eastAsia="pt-BR"/>
        </w:rPr>
      </w:pPr>
    </w:p>
    <w:p w14:paraId="5BEE20E8" w14:textId="77777777" w:rsidR="00EB6575" w:rsidRPr="00A4028E" w:rsidRDefault="00EB6575" w:rsidP="008735D2">
      <w:pPr>
        <w:pStyle w:val="PargrafodaLista"/>
        <w:spacing w:after="0" w:line="240" w:lineRule="auto"/>
        <w:ind w:left="-284" w:right="-285"/>
        <w:jc w:val="both"/>
        <w:rPr>
          <w:rFonts w:asciiTheme="minorHAnsi" w:hAnsiTheme="minorHAnsi" w:cstheme="minorHAnsi"/>
          <w:b/>
          <w:color w:val="000000" w:themeColor="text1"/>
          <w:sz w:val="24"/>
          <w:szCs w:val="24"/>
          <w:lang w:eastAsia="pt-BR"/>
        </w:rPr>
      </w:pPr>
      <w:r w:rsidRPr="00F473A8">
        <w:rPr>
          <w:rFonts w:asciiTheme="minorHAnsi" w:hAnsiTheme="minorHAnsi" w:cstheme="minorHAnsi"/>
          <w:b/>
          <w:color w:val="000000" w:themeColor="text1"/>
          <w:sz w:val="24"/>
          <w:szCs w:val="24"/>
          <w:lang w:eastAsia="pt-BR"/>
        </w:rPr>
        <w:t>Fomento</w:t>
      </w:r>
      <w:r w:rsidR="00642326" w:rsidRPr="00F473A8">
        <w:rPr>
          <w:rFonts w:asciiTheme="minorHAnsi" w:hAnsiTheme="minorHAnsi" w:cstheme="minorHAnsi"/>
          <w:b/>
          <w:sz w:val="24"/>
          <w:szCs w:val="24"/>
          <w:lang w:eastAsia="pt-BR"/>
        </w:rPr>
        <w:t xml:space="preserve"> para aquisição de equipamentos</w:t>
      </w:r>
      <w:r w:rsidR="00A05BA9">
        <w:rPr>
          <w:rFonts w:asciiTheme="minorHAnsi" w:hAnsiTheme="minorHAnsi" w:cstheme="minorHAnsi"/>
          <w:b/>
          <w:sz w:val="24"/>
          <w:szCs w:val="24"/>
          <w:lang w:eastAsia="pt-BR"/>
        </w:rPr>
        <w:t>, material de consumo, serviço de terceiros e bolsas</w:t>
      </w:r>
      <w:r w:rsidR="006734D5">
        <w:rPr>
          <w:rFonts w:asciiTheme="minorHAnsi" w:hAnsiTheme="minorHAnsi" w:cstheme="minorHAnsi"/>
          <w:b/>
          <w:sz w:val="24"/>
          <w:szCs w:val="24"/>
          <w:lang w:eastAsia="pt-BR"/>
        </w:rPr>
        <w:t xml:space="preserve"> </w:t>
      </w:r>
      <w:r w:rsidR="00A05BA9">
        <w:rPr>
          <w:rFonts w:asciiTheme="minorHAnsi" w:hAnsiTheme="minorHAnsi" w:cstheme="minorHAnsi"/>
          <w:b/>
          <w:sz w:val="24"/>
          <w:szCs w:val="24"/>
          <w:lang w:eastAsia="pt-BR"/>
        </w:rPr>
        <w:t xml:space="preserve">acadêmicas </w:t>
      </w:r>
      <w:r w:rsidR="00642326" w:rsidRPr="00F473A8">
        <w:rPr>
          <w:rFonts w:asciiTheme="minorHAnsi" w:hAnsiTheme="minorHAnsi" w:cstheme="minorHAnsi"/>
          <w:b/>
          <w:sz w:val="24"/>
          <w:szCs w:val="24"/>
          <w:lang w:eastAsia="pt-BR"/>
        </w:rPr>
        <w:t xml:space="preserve">a serem destinados </w:t>
      </w:r>
      <w:r w:rsidR="00A05BA9">
        <w:rPr>
          <w:rFonts w:asciiTheme="minorHAnsi" w:hAnsiTheme="minorHAnsi" w:cstheme="minorHAnsi"/>
          <w:b/>
          <w:sz w:val="24"/>
          <w:szCs w:val="24"/>
          <w:lang w:eastAsia="pt-BR"/>
        </w:rPr>
        <w:t>ao programa de estruturação e implementação do centro de inovação do Comércio</w:t>
      </w:r>
      <w:r w:rsidR="006734D5">
        <w:rPr>
          <w:rFonts w:asciiTheme="minorHAnsi" w:hAnsiTheme="minorHAnsi" w:cstheme="minorHAnsi"/>
          <w:b/>
          <w:sz w:val="24"/>
          <w:szCs w:val="24"/>
          <w:lang w:eastAsia="pt-BR"/>
        </w:rPr>
        <w:t xml:space="preserve"> </w:t>
      </w:r>
      <w:r w:rsidRPr="00A4028E">
        <w:rPr>
          <w:rFonts w:asciiTheme="minorHAnsi" w:hAnsiTheme="minorHAnsi" w:cstheme="minorHAnsi"/>
          <w:b/>
          <w:color w:val="000000" w:themeColor="text1"/>
          <w:sz w:val="24"/>
          <w:szCs w:val="24"/>
          <w:lang w:eastAsia="pt-BR"/>
        </w:rPr>
        <w:t>por meio de convênio entre CNPq e Fundação Araucária (Emenda Parlamentar nº</w:t>
      </w:r>
      <w:r w:rsidR="006734D5">
        <w:rPr>
          <w:rFonts w:asciiTheme="minorHAnsi" w:hAnsiTheme="minorHAnsi" w:cstheme="minorHAnsi"/>
          <w:b/>
          <w:color w:val="000000" w:themeColor="text1"/>
          <w:sz w:val="24"/>
          <w:szCs w:val="24"/>
          <w:lang w:eastAsia="pt-BR"/>
        </w:rPr>
        <w:t xml:space="preserve"> </w:t>
      </w:r>
      <w:r w:rsidR="003A43CE" w:rsidRPr="003A43CE">
        <w:rPr>
          <w:rFonts w:asciiTheme="minorHAnsi" w:hAnsiTheme="minorHAnsi" w:cstheme="minorHAnsi"/>
          <w:b/>
          <w:sz w:val="24"/>
          <w:szCs w:val="24"/>
        </w:rPr>
        <w:t>403400</w:t>
      </w:r>
      <w:r w:rsidR="00CE16BC">
        <w:rPr>
          <w:rFonts w:asciiTheme="minorHAnsi" w:hAnsiTheme="minorHAnsi" w:cstheme="minorHAnsi"/>
          <w:b/>
          <w:sz w:val="24"/>
          <w:szCs w:val="24"/>
        </w:rPr>
        <w:t>05</w:t>
      </w:r>
      <w:r w:rsidR="0029729A">
        <w:rPr>
          <w:rFonts w:asciiTheme="minorHAnsi" w:hAnsiTheme="minorHAnsi" w:cstheme="minorHAnsi"/>
          <w:b/>
          <w:sz w:val="24"/>
          <w:szCs w:val="24"/>
        </w:rPr>
        <w:t xml:space="preserve"> de 202</w:t>
      </w:r>
      <w:r w:rsidR="00CE16BC">
        <w:rPr>
          <w:rFonts w:asciiTheme="minorHAnsi" w:hAnsiTheme="minorHAnsi" w:cstheme="minorHAnsi"/>
          <w:b/>
          <w:sz w:val="24"/>
          <w:szCs w:val="24"/>
        </w:rPr>
        <w:t>2</w:t>
      </w:r>
      <w:r w:rsidR="00F7059D" w:rsidRPr="00A86C25">
        <w:rPr>
          <w:rFonts w:asciiTheme="minorHAnsi" w:hAnsiTheme="minorHAnsi" w:cstheme="minorHAnsi"/>
          <w:b/>
          <w:color w:val="000000" w:themeColor="text1"/>
          <w:sz w:val="24"/>
          <w:szCs w:val="24"/>
          <w:lang w:eastAsia="pt-BR"/>
        </w:rPr>
        <w:t>)</w:t>
      </w:r>
      <w:r w:rsidRPr="00A4028E">
        <w:rPr>
          <w:rFonts w:asciiTheme="minorHAnsi" w:hAnsiTheme="minorHAnsi" w:cstheme="minorHAnsi"/>
          <w:b/>
          <w:color w:val="000000" w:themeColor="text1"/>
          <w:sz w:val="24"/>
          <w:szCs w:val="24"/>
          <w:lang w:eastAsia="pt-BR"/>
        </w:rPr>
        <w:t>.</w:t>
      </w:r>
    </w:p>
    <w:p w14:paraId="59713C3F" w14:textId="77777777" w:rsidR="00EB6575" w:rsidRPr="00A4028E" w:rsidRDefault="00EB6575" w:rsidP="008735D2">
      <w:pPr>
        <w:pStyle w:val="PargrafodaLista"/>
        <w:spacing w:after="0" w:line="240" w:lineRule="auto"/>
        <w:ind w:left="-284" w:right="-285"/>
        <w:jc w:val="both"/>
        <w:rPr>
          <w:rFonts w:asciiTheme="minorHAnsi" w:hAnsiTheme="minorHAnsi" w:cstheme="minorHAnsi"/>
          <w:color w:val="000000" w:themeColor="text1"/>
          <w:sz w:val="24"/>
          <w:szCs w:val="24"/>
          <w:lang w:eastAsia="pt-BR"/>
        </w:rPr>
      </w:pPr>
    </w:p>
    <w:p w14:paraId="6821202A" w14:textId="77777777" w:rsidR="00A4028E" w:rsidRPr="00CE09A3" w:rsidRDefault="00A86C25" w:rsidP="008735D2">
      <w:pPr>
        <w:pStyle w:val="PargrafodaLista"/>
        <w:spacing w:after="0" w:line="240" w:lineRule="auto"/>
        <w:ind w:left="-284" w:right="-285"/>
        <w:jc w:val="both"/>
        <w:rPr>
          <w:rFonts w:asciiTheme="minorHAnsi" w:hAnsiTheme="minorHAnsi" w:cstheme="minorHAnsi"/>
          <w:sz w:val="24"/>
          <w:szCs w:val="24"/>
        </w:rPr>
      </w:pPr>
      <w:r w:rsidRPr="003A43CE">
        <w:rPr>
          <w:rFonts w:asciiTheme="minorHAnsi" w:hAnsiTheme="minorHAnsi" w:cstheme="minorHAnsi"/>
          <w:color w:val="000000" w:themeColor="text1"/>
          <w:sz w:val="24"/>
          <w:szCs w:val="24"/>
          <w:lang w:eastAsia="pt-BR"/>
        </w:rPr>
        <w:t>Por recomendação prevista em emenda pa</w:t>
      </w:r>
      <w:r w:rsidR="00EB6575" w:rsidRPr="003A43CE">
        <w:rPr>
          <w:rFonts w:asciiTheme="minorHAnsi" w:hAnsiTheme="minorHAnsi" w:cstheme="minorHAnsi"/>
          <w:color w:val="000000" w:themeColor="text1"/>
          <w:sz w:val="24"/>
          <w:szCs w:val="24"/>
          <w:lang w:eastAsia="pt-BR"/>
        </w:rPr>
        <w:t xml:space="preserve">rlamentar aprovada, a Fundação Araucária divulga a presente regulamentação de Processo de Inexigibilidade de Chamada Pública e convida </w:t>
      </w:r>
      <w:r w:rsidR="00EB6575" w:rsidRPr="003A43CE">
        <w:rPr>
          <w:rFonts w:asciiTheme="minorHAnsi" w:hAnsiTheme="minorHAnsi" w:cstheme="minorHAnsi"/>
          <w:sz w:val="24"/>
          <w:szCs w:val="24"/>
        </w:rPr>
        <w:t>a</w:t>
      </w:r>
      <w:r w:rsidR="008735D2">
        <w:rPr>
          <w:rFonts w:asciiTheme="minorHAnsi" w:hAnsiTheme="minorHAnsi" w:cstheme="minorHAnsi"/>
          <w:sz w:val="24"/>
          <w:szCs w:val="24"/>
        </w:rPr>
        <w:t xml:space="preserve"> </w:t>
      </w:r>
      <w:r w:rsidR="002852E8" w:rsidRPr="003A43CE">
        <w:rPr>
          <w:rFonts w:asciiTheme="minorHAnsi" w:eastAsia="CIDFont+F1" w:hAnsiTheme="minorHAnsi" w:cstheme="minorHAnsi"/>
          <w:sz w:val="24"/>
          <w:szCs w:val="24"/>
          <w:lang w:eastAsia="pt-BR"/>
        </w:rPr>
        <w:t xml:space="preserve">Universidade Estadual de Londrina – UEL </w:t>
      </w:r>
      <w:r w:rsidR="00DF226F">
        <w:rPr>
          <w:rFonts w:asciiTheme="minorHAnsi" w:eastAsia="CIDFont+F1" w:hAnsiTheme="minorHAnsi" w:cstheme="minorHAnsi"/>
          <w:sz w:val="24"/>
          <w:szCs w:val="24"/>
          <w:lang w:eastAsia="pt-BR"/>
        </w:rPr>
        <w:t xml:space="preserve">com o apoio da </w:t>
      </w:r>
      <w:r w:rsidR="002852E8" w:rsidRPr="003A43CE">
        <w:rPr>
          <w:rFonts w:asciiTheme="minorHAnsi" w:eastAsia="CIDFont+F1" w:hAnsiTheme="minorHAnsi" w:cstheme="minorHAnsi"/>
          <w:sz w:val="24"/>
          <w:szCs w:val="24"/>
          <w:lang w:eastAsia="pt-BR"/>
        </w:rPr>
        <w:t xml:space="preserve">Fundação de Apoio ao Desenvolvimento da Universidade Estadual de Londrina – FAUEL, a </w:t>
      </w:r>
      <w:r w:rsidR="00EB6575" w:rsidRPr="00CE09A3">
        <w:rPr>
          <w:rFonts w:asciiTheme="minorHAnsi" w:hAnsiTheme="minorHAnsi" w:cstheme="minorHAnsi"/>
          <w:sz w:val="24"/>
          <w:szCs w:val="24"/>
        </w:rPr>
        <w:t>apresentar</w:t>
      </w:r>
      <w:r w:rsidR="00E66DFC" w:rsidRPr="00CE09A3">
        <w:rPr>
          <w:rFonts w:asciiTheme="minorHAnsi" w:hAnsiTheme="minorHAnsi" w:cstheme="minorHAnsi"/>
          <w:sz w:val="24"/>
          <w:szCs w:val="24"/>
        </w:rPr>
        <w:t>em</w:t>
      </w:r>
      <w:r w:rsidR="008735D2">
        <w:rPr>
          <w:rFonts w:asciiTheme="minorHAnsi" w:hAnsiTheme="minorHAnsi" w:cstheme="minorHAnsi"/>
          <w:sz w:val="24"/>
          <w:szCs w:val="24"/>
        </w:rPr>
        <w:t xml:space="preserve"> </w:t>
      </w:r>
      <w:r w:rsidR="00EB6575" w:rsidRPr="00CE09A3">
        <w:rPr>
          <w:rFonts w:asciiTheme="minorHAnsi" w:hAnsiTheme="minorHAnsi" w:cstheme="minorHAnsi"/>
          <w:sz w:val="24"/>
          <w:szCs w:val="24"/>
        </w:rPr>
        <w:t>proposta</w:t>
      </w:r>
      <w:r w:rsidR="00E66DFC" w:rsidRPr="00CE09A3">
        <w:rPr>
          <w:rFonts w:asciiTheme="minorHAnsi" w:hAnsiTheme="minorHAnsi" w:cstheme="minorHAnsi"/>
          <w:sz w:val="24"/>
          <w:szCs w:val="24"/>
        </w:rPr>
        <w:t>s</w:t>
      </w:r>
      <w:r w:rsidR="00EB6575" w:rsidRPr="00CE09A3">
        <w:rPr>
          <w:rFonts w:asciiTheme="minorHAnsi" w:hAnsiTheme="minorHAnsi" w:cstheme="minorHAnsi"/>
          <w:sz w:val="24"/>
          <w:szCs w:val="24"/>
        </w:rPr>
        <w:t xml:space="preserve"> no âmbito do Programa de </w:t>
      </w:r>
      <w:r w:rsidR="002852E8" w:rsidRPr="00CE09A3">
        <w:rPr>
          <w:rFonts w:asciiTheme="minorHAnsi" w:hAnsiTheme="minorHAnsi" w:cstheme="minorHAnsi"/>
          <w:sz w:val="24"/>
          <w:szCs w:val="24"/>
        </w:rPr>
        <w:t>Estruturação e Implementação do Centro de Inovação do Comércio</w:t>
      </w:r>
      <w:r w:rsidR="00ED34C5" w:rsidRPr="00CE09A3">
        <w:rPr>
          <w:rFonts w:asciiTheme="minorHAnsi" w:hAnsiTheme="minorHAnsi" w:cstheme="minorHAnsi"/>
          <w:sz w:val="24"/>
          <w:szCs w:val="24"/>
        </w:rPr>
        <w:t xml:space="preserve"> a ser </w:t>
      </w:r>
      <w:r w:rsidR="008668F8" w:rsidRPr="00CE09A3">
        <w:rPr>
          <w:rFonts w:asciiTheme="minorHAnsi" w:hAnsiTheme="minorHAnsi" w:cstheme="minorHAnsi"/>
          <w:sz w:val="24"/>
          <w:szCs w:val="24"/>
        </w:rPr>
        <w:t>instalado</w:t>
      </w:r>
      <w:r w:rsidR="00ED34C5" w:rsidRPr="00CE09A3">
        <w:rPr>
          <w:rFonts w:asciiTheme="minorHAnsi" w:hAnsiTheme="minorHAnsi" w:cstheme="minorHAnsi"/>
          <w:sz w:val="24"/>
          <w:szCs w:val="24"/>
        </w:rPr>
        <w:t xml:space="preserve"> no município de </w:t>
      </w:r>
      <w:r w:rsidR="008668F8" w:rsidRPr="00CE09A3">
        <w:rPr>
          <w:rFonts w:asciiTheme="minorHAnsi" w:hAnsiTheme="minorHAnsi" w:cstheme="minorHAnsi"/>
          <w:sz w:val="24"/>
          <w:szCs w:val="24"/>
        </w:rPr>
        <w:t>Londrina</w:t>
      </w:r>
      <w:r w:rsidR="00ED34C5" w:rsidRPr="00CE09A3">
        <w:rPr>
          <w:rFonts w:asciiTheme="minorHAnsi" w:hAnsiTheme="minorHAnsi" w:cstheme="minorHAnsi"/>
          <w:sz w:val="24"/>
          <w:szCs w:val="24"/>
        </w:rPr>
        <w:t>-PR</w:t>
      </w:r>
      <w:r w:rsidR="00EB6575" w:rsidRPr="00CE09A3">
        <w:rPr>
          <w:rFonts w:asciiTheme="minorHAnsi" w:hAnsiTheme="minorHAnsi" w:cstheme="minorHAnsi"/>
          <w:sz w:val="24"/>
          <w:szCs w:val="24"/>
        </w:rPr>
        <w:t>, nos termos a seguir estabele</w:t>
      </w:r>
      <w:r w:rsidR="003A43CE" w:rsidRPr="00CE09A3">
        <w:rPr>
          <w:rFonts w:asciiTheme="minorHAnsi" w:hAnsiTheme="minorHAnsi" w:cstheme="minorHAnsi"/>
          <w:sz w:val="24"/>
          <w:szCs w:val="24"/>
        </w:rPr>
        <w:t>c</w:t>
      </w:r>
      <w:r w:rsidR="00EB6575" w:rsidRPr="00CE09A3">
        <w:rPr>
          <w:rFonts w:asciiTheme="minorHAnsi" w:hAnsiTheme="minorHAnsi" w:cstheme="minorHAnsi"/>
          <w:sz w:val="24"/>
          <w:szCs w:val="24"/>
        </w:rPr>
        <w:t>idos</w:t>
      </w:r>
      <w:r w:rsidR="00A4028E" w:rsidRPr="00CE09A3">
        <w:rPr>
          <w:rFonts w:asciiTheme="minorHAnsi" w:hAnsiTheme="minorHAnsi" w:cstheme="minorHAnsi"/>
          <w:sz w:val="24"/>
          <w:szCs w:val="24"/>
        </w:rPr>
        <w:t>.</w:t>
      </w:r>
    </w:p>
    <w:p w14:paraId="59DBDEF2" w14:textId="77777777" w:rsidR="00EB6575" w:rsidRPr="00CE09A3" w:rsidRDefault="00EB6575" w:rsidP="008735D2">
      <w:pPr>
        <w:pStyle w:val="PargrafodaLista"/>
        <w:spacing w:after="0" w:line="240" w:lineRule="auto"/>
        <w:ind w:left="-284" w:right="-285"/>
        <w:jc w:val="both"/>
        <w:rPr>
          <w:rFonts w:asciiTheme="minorHAnsi" w:hAnsiTheme="minorHAnsi" w:cstheme="minorHAnsi"/>
          <w:sz w:val="24"/>
          <w:szCs w:val="24"/>
        </w:rPr>
      </w:pPr>
    </w:p>
    <w:p w14:paraId="6304D522" w14:textId="77777777" w:rsidR="004C6CB3" w:rsidRPr="00CE09A3" w:rsidRDefault="00D92116" w:rsidP="008735D2">
      <w:pPr>
        <w:spacing w:after="0" w:line="240" w:lineRule="auto"/>
        <w:ind w:left="-284" w:right="-285"/>
        <w:jc w:val="both"/>
        <w:rPr>
          <w:rFonts w:asciiTheme="minorHAnsi" w:hAnsiTheme="minorHAnsi" w:cstheme="minorHAnsi"/>
          <w:b/>
          <w:color w:val="2E74B5"/>
          <w:sz w:val="24"/>
          <w:szCs w:val="24"/>
        </w:rPr>
      </w:pPr>
      <w:r w:rsidRPr="00CE09A3">
        <w:rPr>
          <w:rFonts w:asciiTheme="minorHAnsi" w:hAnsiTheme="minorHAnsi" w:cstheme="minorHAnsi"/>
          <w:b/>
          <w:color w:val="2E74B5"/>
          <w:sz w:val="24"/>
          <w:szCs w:val="24"/>
        </w:rPr>
        <w:t>1.</w:t>
      </w:r>
      <w:r w:rsidR="00EB6575" w:rsidRPr="00CE09A3">
        <w:rPr>
          <w:rFonts w:asciiTheme="minorHAnsi" w:hAnsiTheme="minorHAnsi" w:cstheme="minorHAnsi"/>
          <w:b/>
          <w:color w:val="2E74B5"/>
          <w:sz w:val="24"/>
          <w:szCs w:val="24"/>
        </w:rPr>
        <w:t>FINALIDADE</w:t>
      </w:r>
    </w:p>
    <w:p w14:paraId="4B7176C8" w14:textId="77777777" w:rsidR="00FE65B1" w:rsidRPr="00A4028E" w:rsidRDefault="003A6663" w:rsidP="008735D2">
      <w:pPr>
        <w:autoSpaceDE w:val="0"/>
        <w:autoSpaceDN w:val="0"/>
        <w:adjustRightInd w:val="0"/>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 xml:space="preserve">Por iniciativa conjunta entre </w:t>
      </w:r>
      <w:r w:rsidR="00A86C25" w:rsidRPr="00CE09A3">
        <w:rPr>
          <w:rFonts w:asciiTheme="minorHAnsi" w:hAnsiTheme="minorHAnsi" w:cstheme="minorHAnsi"/>
          <w:sz w:val="24"/>
          <w:szCs w:val="24"/>
        </w:rPr>
        <w:t>Conselho Nacional de Desenvolvimento Científico e Tecnológico (CNPq)</w:t>
      </w:r>
      <w:r w:rsidRPr="00CE09A3">
        <w:rPr>
          <w:rFonts w:asciiTheme="minorHAnsi" w:hAnsiTheme="minorHAnsi" w:cstheme="minorHAnsi"/>
          <w:sz w:val="24"/>
          <w:szCs w:val="24"/>
        </w:rPr>
        <w:t xml:space="preserve"> e Fundação Araucária, firmou-se o convênio</w:t>
      </w:r>
      <w:r w:rsidRPr="00CE09A3">
        <w:rPr>
          <w:rFonts w:asciiTheme="minorHAnsi" w:hAnsiTheme="minorHAnsi" w:cstheme="minorHAnsi"/>
          <w:sz w:val="24"/>
          <w:szCs w:val="24"/>
          <w:lang w:eastAsia="pt-BR"/>
        </w:rPr>
        <w:t xml:space="preserve"> – </w:t>
      </w:r>
      <w:r w:rsidR="00CE16BC">
        <w:t>926679/2022</w:t>
      </w:r>
      <w:r w:rsidRPr="00CE09A3">
        <w:rPr>
          <w:rFonts w:asciiTheme="minorHAnsi" w:hAnsiTheme="minorHAnsi" w:cstheme="minorHAnsi"/>
          <w:sz w:val="24"/>
          <w:szCs w:val="24"/>
          <w:lang w:eastAsia="pt-BR"/>
        </w:rPr>
        <w:t xml:space="preserve">(Processo Sei nº </w:t>
      </w:r>
      <w:r w:rsidR="00E66DFC" w:rsidRPr="00CE09A3">
        <w:rPr>
          <w:rFonts w:asciiTheme="minorHAnsi" w:hAnsiTheme="minorHAnsi" w:cstheme="minorHAnsi"/>
          <w:sz w:val="24"/>
          <w:szCs w:val="24"/>
          <w:lang w:eastAsia="pt-BR"/>
        </w:rPr>
        <w:t>01300.00</w:t>
      </w:r>
      <w:r w:rsidR="00C84BFD">
        <w:rPr>
          <w:rFonts w:asciiTheme="minorHAnsi" w:hAnsiTheme="minorHAnsi" w:cstheme="minorHAnsi"/>
          <w:sz w:val="24"/>
          <w:szCs w:val="24"/>
          <w:lang w:eastAsia="pt-BR"/>
        </w:rPr>
        <w:t>1470</w:t>
      </w:r>
      <w:r w:rsidR="00E66DFC" w:rsidRPr="00CE09A3">
        <w:rPr>
          <w:rFonts w:asciiTheme="minorHAnsi" w:hAnsiTheme="minorHAnsi" w:cstheme="minorHAnsi"/>
          <w:sz w:val="24"/>
          <w:szCs w:val="24"/>
          <w:lang w:eastAsia="pt-BR"/>
        </w:rPr>
        <w:t>/202</w:t>
      </w:r>
      <w:r w:rsidR="00C84BFD">
        <w:rPr>
          <w:rFonts w:asciiTheme="minorHAnsi" w:hAnsiTheme="minorHAnsi" w:cstheme="minorHAnsi"/>
          <w:sz w:val="24"/>
          <w:szCs w:val="24"/>
          <w:lang w:eastAsia="pt-BR"/>
        </w:rPr>
        <w:t>2</w:t>
      </w:r>
      <w:r w:rsidR="00E66DFC" w:rsidRPr="00CE09A3">
        <w:rPr>
          <w:rFonts w:asciiTheme="minorHAnsi" w:hAnsiTheme="minorHAnsi" w:cstheme="minorHAnsi"/>
          <w:sz w:val="24"/>
          <w:szCs w:val="24"/>
          <w:lang w:eastAsia="pt-BR"/>
        </w:rPr>
        <w:t>-</w:t>
      </w:r>
      <w:r w:rsidR="00C84BFD">
        <w:rPr>
          <w:rFonts w:asciiTheme="minorHAnsi" w:hAnsiTheme="minorHAnsi" w:cstheme="minorHAnsi"/>
          <w:sz w:val="24"/>
          <w:szCs w:val="24"/>
          <w:lang w:eastAsia="pt-BR"/>
        </w:rPr>
        <w:t>92</w:t>
      </w:r>
      <w:r w:rsidRPr="00CE09A3">
        <w:rPr>
          <w:rFonts w:asciiTheme="minorHAnsi" w:hAnsiTheme="minorHAnsi" w:cstheme="minorHAnsi"/>
          <w:sz w:val="24"/>
          <w:szCs w:val="24"/>
          <w:lang w:eastAsia="pt-BR"/>
        </w:rPr>
        <w:t>) que estabelece o fomento</w:t>
      </w:r>
      <w:r w:rsidR="00A86C25" w:rsidRPr="00CE09A3">
        <w:rPr>
          <w:rFonts w:asciiTheme="minorHAnsi" w:hAnsiTheme="minorHAnsi" w:cstheme="minorHAnsi"/>
          <w:sz w:val="24"/>
          <w:szCs w:val="24"/>
          <w:lang w:eastAsia="pt-BR"/>
        </w:rPr>
        <w:t xml:space="preserve"> para</w:t>
      </w:r>
      <w:r w:rsidR="003A43CE" w:rsidRPr="00CE09A3">
        <w:rPr>
          <w:rFonts w:asciiTheme="minorHAnsi" w:hAnsiTheme="minorHAnsi" w:cstheme="minorHAnsi"/>
          <w:sz w:val="24"/>
          <w:szCs w:val="24"/>
          <w:lang w:eastAsia="pt-BR"/>
        </w:rPr>
        <w:t xml:space="preserve"> aquisição de equipamentos, material de consumo, serviço de terceiros e bolsas acadê</w:t>
      </w:r>
      <w:r w:rsidR="003A43CE" w:rsidRPr="003A43CE">
        <w:rPr>
          <w:rFonts w:asciiTheme="minorHAnsi" w:hAnsiTheme="minorHAnsi" w:cstheme="minorHAnsi"/>
          <w:sz w:val="24"/>
          <w:szCs w:val="24"/>
          <w:lang w:eastAsia="pt-BR"/>
        </w:rPr>
        <w:t>micas a serem destinados ao programa de estruturação e implementação do centro de inovação do Comércio</w:t>
      </w:r>
      <w:r w:rsidR="003A43CE" w:rsidRPr="003A43CE">
        <w:rPr>
          <w:rFonts w:asciiTheme="minorHAnsi" w:hAnsiTheme="minorHAnsi" w:cstheme="minorHAnsi"/>
          <w:color w:val="000000" w:themeColor="text1"/>
          <w:sz w:val="24"/>
          <w:szCs w:val="24"/>
          <w:lang w:eastAsia="pt-BR"/>
        </w:rPr>
        <w:t>. A proposta</w:t>
      </w:r>
      <w:r w:rsidR="00FE65B1" w:rsidRPr="003A43CE">
        <w:rPr>
          <w:rFonts w:asciiTheme="minorHAnsi" w:hAnsiTheme="minorHAnsi" w:cstheme="minorHAnsi"/>
          <w:sz w:val="24"/>
          <w:szCs w:val="24"/>
          <w:lang w:eastAsia="pt-BR"/>
        </w:rPr>
        <w:t xml:space="preserve"> parlamentar visa </w:t>
      </w:r>
      <w:r w:rsidR="00ED34C5" w:rsidRPr="003A43CE">
        <w:rPr>
          <w:rFonts w:asciiTheme="minorHAnsi" w:hAnsiTheme="minorHAnsi" w:cstheme="minorHAnsi"/>
          <w:sz w:val="24"/>
          <w:szCs w:val="24"/>
          <w:lang w:eastAsia="pt-BR"/>
        </w:rPr>
        <w:t>fomentar o programa</w:t>
      </w:r>
      <w:r w:rsidR="003A43CE" w:rsidRPr="003A43CE">
        <w:rPr>
          <w:rFonts w:asciiTheme="minorHAnsi" w:hAnsiTheme="minorHAnsi" w:cstheme="minorHAnsi"/>
          <w:sz w:val="24"/>
          <w:szCs w:val="24"/>
          <w:lang w:eastAsia="pt-BR"/>
        </w:rPr>
        <w:t>, por meio da Universidade Estadual de Londrina (UEL) em Lo</w:t>
      </w:r>
      <w:r w:rsidR="008668F8" w:rsidRPr="003A43CE">
        <w:rPr>
          <w:rFonts w:asciiTheme="minorHAnsi" w:hAnsiTheme="minorHAnsi" w:cstheme="minorHAnsi"/>
          <w:sz w:val="24"/>
          <w:szCs w:val="24"/>
          <w:lang w:eastAsia="pt-BR"/>
        </w:rPr>
        <w:t>ndrina-</w:t>
      </w:r>
      <w:r w:rsidR="008668F8" w:rsidRPr="00A86C25">
        <w:rPr>
          <w:rFonts w:asciiTheme="minorHAnsi" w:hAnsiTheme="minorHAnsi" w:cstheme="minorHAnsi"/>
          <w:sz w:val="24"/>
          <w:szCs w:val="24"/>
          <w:lang w:eastAsia="pt-BR"/>
        </w:rPr>
        <w:t>PR</w:t>
      </w:r>
      <w:r w:rsidR="00157012" w:rsidRPr="00A86C25">
        <w:rPr>
          <w:rFonts w:asciiTheme="minorHAnsi" w:hAnsiTheme="minorHAnsi" w:cstheme="minorHAnsi"/>
          <w:sz w:val="24"/>
          <w:szCs w:val="24"/>
          <w:lang w:eastAsia="pt-BR"/>
        </w:rPr>
        <w:t>.</w:t>
      </w:r>
    </w:p>
    <w:p w14:paraId="5AE6B30B" w14:textId="77777777" w:rsidR="00FE65B1" w:rsidRPr="00A4028E" w:rsidRDefault="00FE65B1" w:rsidP="008735D2">
      <w:pPr>
        <w:pStyle w:val="PargrafodaLista"/>
        <w:spacing w:after="0" w:line="240" w:lineRule="auto"/>
        <w:ind w:left="-284" w:right="-285"/>
        <w:jc w:val="both"/>
        <w:rPr>
          <w:rFonts w:asciiTheme="minorHAnsi" w:hAnsiTheme="minorHAnsi" w:cstheme="minorHAnsi"/>
          <w:sz w:val="24"/>
          <w:szCs w:val="24"/>
        </w:rPr>
      </w:pPr>
    </w:p>
    <w:p w14:paraId="5F6F8569" w14:textId="77777777" w:rsidR="003A43CE" w:rsidRDefault="00FE65B1" w:rsidP="008735D2">
      <w:pPr>
        <w:pStyle w:val="PargrafodaLista"/>
        <w:spacing w:after="0" w:line="240" w:lineRule="auto"/>
        <w:ind w:left="-284" w:right="-285"/>
        <w:jc w:val="both"/>
        <w:rPr>
          <w:rFonts w:asciiTheme="minorHAnsi" w:hAnsiTheme="minorHAnsi" w:cstheme="minorHAnsi"/>
          <w:b/>
          <w:color w:val="2E74B5"/>
          <w:sz w:val="24"/>
          <w:szCs w:val="24"/>
        </w:rPr>
      </w:pPr>
      <w:r w:rsidRPr="00A4028E">
        <w:rPr>
          <w:rFonts w:asciiTheme="minorHAnsi" w:hAnsiTheme="minorHAnsi" w:cstheme="minorHAnsi"/>
          <w:b/>
          <w:color w:val="2E74B5"/>
          <w:sz w:val="24"/>
          <w:szCs w:val="24"/>
        </w:rPr>
        <w:t xml:space="preserve">2. OBJETIVOS </w:t>
      </w:r>
    </w:p>
    <w:p w14:paraId="545DF3DF" w14:textId="77777777" w:rsidR="000865A5" w:rsidRPr="003A43CE" w:rsidRDefault="00DD070E" w:rsidP="008735D2">
      <w:pPr>
        <w:autoSpaceDE w:val="0"/>
        <w:autoSpaceDN w:val="0"/>
        <w:adjustRightInd w:val="0"/>
        <w:spacing w:after="0" w:line="240" w:lineRule="auto"/>
        <w:ind w:left="-284" w:right="-285"/>
        <w:jc w:val="both"/>
        <w:rPr>
          <w:rFonts w:asciiTheme="minorHAnsi" w:eastAsia="CIDFont+F1" w:hAnsiTheme="minorHAnsi" w:cstheme="minorHAnsi"/>
          <w:sz w:val="24"/>
          <w:szCs w:val="24"/>
          <w:lang w:eastAsia="pt-BR"/>
        </w:rPr>
      </w:pPr>
      <w:r>
        <w:rPr>
          <w:rFonts w:asciiTheme="minorHAnsi" w:eastAsia="CIDFont+F1" w:hAnsiTheme="minorHAnsi" w:cstheme="minorHAnsi"/>
          <w:sz w:val="24"/>
          <w:szCs w:val="24"/>
          <w:lang w:eastAsia="pt-BR"/>
        </w:rPr>
        <w:t xml:space="preserve">2.1 </w:t>
      </w:r>
      <w:r w:rsidR="003A43CE" w:rsidRPr="003A43CE">
        <w:rPr>
          <w:rFonts w:asciiTheme="minorHAnsi" w:eastAsia="CIDFont+F1" w:hAnsiTheme="minorHAnsi" w:cstheme="minorHAnsi"/>
          <w:sz w:val="24"/>
          <w:szCs w:val="24"/>
          <w:lang w:eastAsia="pt-BR"/>
        </w:rPr>
        <w:t>A Estruturação e Implementação do Centro de Inovação do Comércio</w:t>
      </w:r>
      <w:r w:rsidR="003A43CE">
        <w:rPr>
          <w:rFonts w:asciiTheme="minorHAnsi" w:eastAsia="CIDFont+F1" w:hAnsiTheme="minorHAnsi" w:cstheme="minorHAnsi"/>
          <w:sz w:val="24"/>
          <w:szCs w:val="24"/>
          <w:lang w:eastAsia="pt-BR"/>
        </w:rPr>
        <w:t xml:space="preserve"> tem como objetivo desenvolver</w:t>
      </w:r>
      <w:r w:rsidR="003A43CE" w:rsidRPr="003A43CE">
        <w:rPr>
          <w:rFonts w:asciiTheme="minorHAnsi" w:eastAsia="CIDFont+F1" w:hAnsiTheme="minorHAnsi" w:cstheme="minorHAnsi"/>
          <w:sz w:val="24"/>
          <w:szCs w:val="24"/>
          <w:lang w:eastAsia="pt-BR"/>
        </w:rPr>
        <w:t xml:space="preserve"> um ambiente </w:t>
      </w:r>
      <w:r w:rsidR="003A43CE">
        <w:rPr>
          <w:rFonts w:asciiTheme="minorHAnsi" w:eastAsia="CIDFont+F1" w:hAnsiTheme="minorHAnsi" w:cstheme="minorHAnsi"/>
          <w:sz w:val="24"/>
          <w:szCs w:val="24"/>
          <w:lang w:eastAsia="pt-BR"/>
        </w:rPr>
        <w:t xml:space="preserve">que </w:t>
      </w:r>
      <w:r w:rsidR="003A43CE" w:rsidRPr="003A43CE">
        <w:rPr>
          <w:rFonts w:asciiTheme="minorHAnsi" w:eastAsia="CIDFont+F1" w:hAnsiTheme="minorHAnsi" w:cstheme="minorHAnsi"/>
          <w:sz w:val="24"/>
          <w:szCs w:val="24"/>
          <w:lang w:eastAsia="pt-BR"/>
        </w:rPr>
        <w:t>congregue os mais diversos mecanismos de</w:t>
      </w:r>
      <w:r w:rsidR="008735D2">
        <w:rPr>
          <w:rFonts w:asciiTheme="minorHAnsi" w:eastAsia="CIDFont+F1" w:hAnsiTheme="minorHAnsi" w:cstheme="minorHAnsi"/>
          <w:sz w:val="24"/>
          <w:szCs w:val="24"/>
          <w:lang w:eastAsia="pt-BR"/>
        </w:rPr>
        <w:t xml:space="preserve"> </w:t>
      </w:r>
      <w:r w:rsidR="003A43CE" w:rsidRPr="003A43CE">
        <w:rPr>
          <w:rFonts w:asciiTheme="minorHAnsi" w:eastAsia="CIDFont+F1" w:hAnsiTheme="minorHAnsi" w:cstheme="minorHAnsi"/>
          <w:sz w:val="24"/>
          <w:szCs w:val="24"/>
          <w:lang w:eastAsia="pt-BR"/>
        </w:rPr>
        <w:t xml:space="preserve">inovação, </w:t>
      </w:r>
      <w:r w:rsidR="003A43CE">
        <w:rPr>
          <w:rFonts w:asciiTheme="minorHAnsi" w:eastAsia="CIDFont+F1" w:hAnsiTheme="minorHAnsi" w:cstheme="minorHAnsi"/>
          <w:sz w:val="24"/>
          <w:szCs w:val="24"/>
          <w:lang w:eastAsia="pt-BR"/>
        </w:rPr>
        <w:t>promovendo</w:t>
      </w:r>
      <w:r w:rsidR="003A43CE" w:rsidRPr="003A43CE">
        <w:rPr>
          <w:rFonts w:asciiTheme="minorHAnsi" w:eastAsia="CIDFont+F1" w:hAnsiTheme="minorHAnsi" w:cstheme="minorHAnsi"/>
          <w:sz w:val="24"/>
          <w:szCs w:val="24"/>
          <w:lang w:eastAsia="pt-BR"/>
        </w:rPr>
        <w:t xml:space="preserve"> a interconexão de pessoas e ativos em prol do processo de criação</w:t>
      </w:r>
      <w:r w:rsidR="008735D2">
        <w:rPr>
          <w:rFonts w:asciiTheme="minorHAnsi" w:eastAsia="CIDFont+F1" w:hAnsiTheme="minorHAnsi" w:cstheme="minorHAnsi"/>
          <w:sz w:val="24"/>
          <w:szCs w:val="24"/>
          <w:lang w:eastAsia="pt-BR"/>
        </w:rPr>
        <w:t xml:space="preserve"> </w:t>
      </w:r>
      <w:r w:rsidR="003A43CE" w:rsidRPr="003A43CE">
        <w:rPr>
          <w:rFonts w:asciiTheme="minorHAnsi" w:eastAsia="CIDFont+F1" w:hAnsiTheme="minorHAnsi" w:cstheme="minorHAnsi"/>
          <w:sz w:val="24"/>
          <w:szCs w:val="24"/>
          <w:lang w:eastAsia="pt-BR"/>
        </w:rPr>
        <w:t>do fortalecimento e da consolidação de empreendimentos inovadores focados para atender os desafios da</w:t>
      </w:r>
      <w:r w:rsidR="008735D2">
        <w:rPr>
          <w:rFonts w:asciiTheme="minorHAnsi" w:eastAsia="CIDFont+F1" w:hAnsiTheme="minorHAnsi" w:cstheme="minorHAnsi"/>
          <w:sz w:val="24"/>
          <w:szCs w:val="24"/>
          <w:lang w:eastAsia="pt-BR"/>
        </w:rPr>
        <w:t xml:space="preserve"> </w:t>
      </w:r>
      <w:r w:rsidR="003A43CE" w:rsidRPr="003A43CE">
        <w:rPr>
          <w:rFonts w:asciiTheme="minorHAnsi" w:eastAsia="CIDFont+F1" w:hAnsiTheme="minorHAnsi" w:cstheme="minorHAnsi"/>
          <w:sz w:val="24"/>
          <w:szCs w:val="24"/>
          <w:lang w:eastAsia="pt-BR"/>
        </w:rPr>
        <w:t>cadeia varejista</w:t>
      </w:r>
      <w:r w:rsidR="000865A5">
        <w:rPr>
          <w:rFonts w:asciiTheme="minorHAnsi" w:eastAsia="CIDFont+F1" w:hAnsiTheme="minorHAnsi" w:cstheme="minorHAnsi"/>
          <w:sz w:val="24"/>
          <w:szCs w:val="24"/>
          <w:lang w:eastAsia="pt-BR"/>
        </w:rPr>
        <w:t>;</w:t>
      </w:r>
    </w:p>
    <w:p w14:paraId="33618CFA" w14:textId="77777777" w:rsidR="000865A5" w:rsidRPr="003A43CE" w:rsidRDefault="00DD070E" w:rsidP="008735D2">
      <w:pPr>
        <w:autoSpaceDE w:val="0"/>
        <w:autoSpaceDN w:val="0"/>
        <w:adjustRightInd w:val="0"/>
        <w:spacing w:after="0" w:line="240" w:lineRule="auto"/>
        <w:ind w:left="-284" w:right="-285"/>
        <w:jc w:val="both"/>
        <w:rPr>
          <w:rFonts w:asciiTheme="minorHAnsi" w:eastAsia="CIDFont+F1" w:hAnsiTheme="minorHAnsi" w:cstheme="minorHAnsi"/>
          <w:sz w:val="24"/>
          <w:szCs w:val="24"/>
          <w:lang w:eastAsia="pt-BR"/>
        </w:rPr>
      </w:pPr>
      <w:r>
        <w:rPr>
          <w:rFonts w:asciiTheme="minorHAnsi" w:eastAsia="CIDFont+F1" w:hAnsiTheme="minorHAnsi" w:cstheme="minorHAnsi"/>
          <w:sz w:val="24"/>
          <w:szCs w:val="24"/>
          <w:lang w:eastAsia="pt-BR"/>
        </w:rPr>
        <w:t xml:space="preserve">2.2 </w:t>
      </w:r>
      <w:r w:rsidR="003A43CE" w:rsidRPr="003A43CE">
        <w:rPr>
          <w:rFonts w:asciiTheme="minorHAnsi" w:eastAsia="CIDFont+F1" w:hAnsiTheme="minorHAnsi" w:cstheme="minorHAnsi"/>
          <w:sz w:val="24"/>
          <w:szCs w:val="24"/>
          <w:lang w:eastAsia="pt-BR"/>
        </w:rPr>
        <w:t>Promover o processo de inovação pautado na modelagem da quádrupla hélice - Academia,</w:t>
      </w:r>
      <w:r w:rsidR="008735D2">
        <w:rPr>
          <w:rFonts w:asciiTheme="minorHAnsi" w:eastAsia="CIDFont+F1" w:hAnsiTheme="minorHAnsi" w:cstheme="minorHAnsi"/>
          <w:sz w:val="24"/>
          <w:szCs w:val="24"/>
          <w:lang w:eastAsia="pt-BR"/>
        </w:rPr>
        <w:t xml:space="preserve"> </w:t>
      </w:r>
      <w:r w:rsidR="003A43CE" w:rsidRPr="003A43CE">
        <w:rPr>
          <w:rFonts w:asciiTheme="minorHAnsi" w:eastAsia="CIDFont+F1" w:hAnsiTheme="minorHAnsi" w:cstheme="minorHAnsi"/>
          <w:sz w:val="24"/>
          <w:szCs w:val="24"/>
          <w:lang w:eastAsia="pt-BR"/>
        </w:rPr>
        <w:t>Governo, Setor Empresarial e Sociedade Civil Organizada.</w:t>
      </w:r>
    </w:p>
    <w:p w14:paraId="406A19ED" w14:textId="77777777" w:rsidR="000865A5" w:rsidRPr="003A43CE" w:rsidRDefault="00DD070E" w:rsidP="008735D2">
      <w:pPr>
        <w:autoSpaceDE w:val="0"/>
        <w:autoSpaceDN w:val="0"/>
        <w:adjustRightInd w:val="0"/>
        <w:spacing w:after="0" w:line="240" w:lineRule="auto"/>
        <w:ind w:left="-284" w:right="-285"/>
        <w:jc w:val="both"/>
        <w:rPr>
          <w:rFonts w:asciiTheme="minorHAnsi" w:eastAsia="CIDFont+F1" w:hAnsiTheme="minorHAnsi" w:cstheme="minorHAnsi"/>
          <w:color w:val="000000"/>
          <w:sz w:val="24"/>
          <w:szCs w:val="24"/>
          <w:lang w:eastAsia="pt-BR"/>
        </w:rPr>
      </w:pPr>
      <w:r>
        <w:rPr>
          <w:rFonts w:asciiTheme="minorHAnsi" w:eastAsia="CIDFont+F1" w:hAnsiTheme="minorHAnsi" w:cstheme="minorHAnsi"/>
          <w:color w:val="000000"/>
          <w:sz w:val="24"/>
          <w:szCs w:val="24"/>
          <w:lang w:eastAsia="pt-BR"/>
        </w:rPr>
        <w:t xml:space="preserve">2.3 </w:t>
      </w:r>
      <w:r w:rsidR="003A43CE" w:rsidRPr="003A43CE">
        <w:rPr>
          <w:rFonts w:asciiTheme="minorHAnsi" w:eastAsia="CIDFont+F1" w:hAnsiTheme="minorHAnsi" w:cstheme="minorHAnsi"/>
          <w:color w:val="000000"/>
          <w:sz w:val="24"/>
          <w:szCs w:val="24"/>
          <w:lang w:eastAsia="pt-BR"/>
        </w:rPr>
        <w:t>Melhorar a competitividade mercadológica e tecnológica ao segmento varejista por meio de</w:t>
      </w:r>
      <w:r w:rsidR="008735D2">
        <w:rPr>
          <w:rFonts w:asciiTheme="minorHAnsi" w:eastAsia="CIDFont+F1" w:hAnsiTheme="minorHAnsi" w:cstheme="minorHAnsi"/>
          <w:color w:val="000000"/>
          <w:sz w:val="24"/>
          <w:szCs w:val="24"/>
          <w:lang w:eastAsia="pt-BR"/>
        </w:rPr>
        <w:t xml:space="preserve"> </w:t>
      </w:r>
      <w:r w:rsidR="003A43CE" w:rsidRPr="003A43CE">
        <w:rPr>
          <w:rFonts w:asciiTheme="minorHAnsi" w:eastAsia="CIDFont+F1" w:hAnsiTheme="minorHAnsi" w:cstheme="minorHAnsi"/>
          <w:color w:val="000000"/>
          <w:sz w:val="24"/>
          <w:szCs w:val="24"/>
          <w:lang w:eastAsia="pt-BR"/>
        </w:rPr>
        <w:t>inovações e da pesquisa aplicada</w:t>
      </w:r>
      <w:r w:rsidR="000865A5">
        <w:rPr>
          <w:rFonts w:asciiTheme="minorHAnsi" w:eastAsia="CIDFont+F1" w:hAnsiTheme="minorHAnsi" w:cstheme="minorHAnsi"/>
          <w:color w:val="000000"/>
          <w:sz w:val="24"/>
          <w:szCs w:val="24"/>
          <w:lang w:eastAsia="pt-BR"/>
        </w:rPr>
        <w:t xml:space="preserve"> integrando</w:t>
      </w:r>
      <w:r w:rsidR="003A43CE" w:rsidRPr="003A43CE">
        <w:rPr>
          <w:rFonts w:asciiTheme="minorHAnsi" w:eastAsia="CIDFont+F1" w:hAnsiTheme="minorHAnsi" w:cstheme="minorHAnsi"/>
          <w:color w:val="000000"/>
          <w:sz w:val="24"/>
          <w:szCs w:val="24"/>
          <w:lang w:eastAsia="pt-BR"/>
        </w:rPr>
        <w:t xml:space="preserve"> ativos e atores dos demais setores produtivos, já mapeados como estratégicos em</w:t>
      </w:r>
      <w:r w:rsidR="008735D2">
        <w:rPr>
          <w:rFonts w:asciiTheme="minorHAnsi" w:eastAsia="CIDFont+F1" w:hAnsiTheme="minorHAnsi" w:cstheme="minorHAnsi"/>
          <w:color w:val="000000"/>
          <w:sz w:val="24"/>
          <w:szCs w:val="24"/>
          <w:lang w:eastAsia="pt-BR"/>
        </w:rPr>
        <w:t xml:space="preserve"> </w:t>
      </w:r>
      <w:r w:rsidR="003A43CE" w:rsidRPr="003A43CE">
        <w:rPr>
          <w:rFonts w:asciiTheme="minorHAnsi" w:eastAsia="CIDFont+F1" w:hAnsiTheme="minorHAnsi" w:cstheme="minorHAnsi"/>
          <w:color w:val="000000"/>
          <w:sz w:val="24"/>
          <w:szCs w:val="24"/>
          <w:lang w:eastAsia="pt-BR"/>
        </w:rPr>
        <w:t xml:space="preserve">Londrina e região, a saber: TIC, </w:t>
      </w:r>
      <w:proofErr w:type="spellStart"/>
      <w:r w:rsidR="003A43CE" w:rsidRPr="003A43CE">
        <w:rPr>
          <w:rFonts w:asciiTheme="minorHAnsi" w:eastAsia="CIDFont+F1" w:hAnsiTheme="minorHAnsi" w:cstheme="minorHAnsi"/>
          <w:color w:val="000000"/>
          <w:sz w:val="24"/>
          <w:szCs w:val="24"/>
          <w:lang w:eastAsia="pt-BR"/>
        </w:rPr>
        <w:t>Eletrometal</w:t>
      </w:r>
      <w:proofErr w:type="spellEnd"/>
      <w:r w:rsidR="008735D2">
        <w:rPr>
          <w:rFonts w:asciiTheme="minorHAnsi" w:eastAsia="CIDFont+F1" w:hAnsiTheme="minorHAnsi" w:cstheme="minorHAnsi"/>
          <w:color w:val="000000"/>
          <w:sz w:val="24"/>
          <w:szCs w:val="24"/>
          <w:lang w:eastAsia="pt-BR"/>
        </w:rPr>
        <w:t xml:space="preserve"> </w:t>
      </w:r>
      <w:r w:rsidR="003A43CE" w:rsidRPr="003A43CE">
        <w:rPr>
          <w:rFonts w:asciiTheme="minorHAnsi" w:eastAsia="CIDFont+F1" w:hAnsiTheme="minorHAnsi" w:cstheme="minorHAnsi"/>
          <w:color w:val="000000"/>
          <w:sz w:val="24"/>
          <w:szCs w:val="24"/>
          <w:lang w:eastAsia="pt-BR"/>
        </w:rPr>
        <w:t>mecânico, Destinos Turísticos Inteligentes, Saúde,</w:t>
      </w:r>
      <w:r w:rsidR="008735D2">
        <w:rPr>
          <w:rFonts w:asciiTheme="minorHAnsi" w:eastAsia="CIDFont+F1" w:hAnsiTheme="minorHAnsi" w:cstheme="minorHAnsi"/>
          <w:color w:val="000000"/>
          <w:sz w:val="24"/>
          <w:szCs w:val="24"/>
          <w:lang w:eastAsia="pt-BR"/>
        </w:rPr>
        <w:t xml:space="preserve"> </w:t>
      </w:r>
      <w:r w:rsidR="003A43CE" w:rsidRPr="003A43CE">
        <w:rPr>
          <w:rFonts w:asciiTheme="minorHAnsi" w:eastAsia="CIDFont+F1" w:hAnsiTheme="minorHAnsi" w:cstheme="minorHAnsi"/>
          <w:color w:val="000000"/>
          <w:sz w:val="24"/>
          <w:szCs w:val="24"/>
          <w:lang w:eastAsia="pt-BR"/>
        </w:rPr>
        <w:t>Químicos e Materiais, Construção Civil, Economia Criativa e Agronegócio.</w:t>
      </w:r>
    </w:p>
    <w:p w14:paraId="41718166" w14:textId="77777777" w:rsidR="000865A5" w:rsidRDefault="00DD070E" w:rsidP="008735D2">
      <w:pPr>
        <w:autoSpaceDE w:val="0"/>
        <w:autoSpaceDN w:val="0"/>
        <w:adjustRightInd w:val="0"/>
        <w:spacing w:after="0" w:line="240" w:lineRule="auto"/>
        <w:ind w:left="-284" w:right="-285"/>
        <w:jc w:val="both"/>
        <w:rPr>
          <w:rFonts w:asciiTheme="minorHAnsi" w:eastAsia="CIDFont+F1" w:hAnsiTheme="minorHAnsi" w:cstheme="minorHAnsi"/>
          <w:color w:val="020301"/>
          <w:sz w:val="24"/>
          <w:szCs w:val="24"/>
          <w:lang w:eastAsia="pt-BR"/>
        </w:rPr>
      </w:pPr>
      <w:r>
        <w:rPr>
          <w:rFonts w:asciiTheme="minorHAnsi" w:eastAsia="CIDFont+F1" w:hAnsiTheme="minorHAnsi" w:cstheme="minorHAnsi"/>
          <w:color w:val="000000"/>
          <w:sz w:val="24"/>
          <w:szCs w:val="24"/>
          <w:lang w:eastAsia="pt-BR"/>
        </w:rPr>
        <w:t xml:space="preserve">2.4 </w:t>
      </w:r>
      <w:r w:rsidR="003A43CE" w:rsidRPr="003A43CE">
        <w:rPr>
          <w:rFonts w:asciiTheme="minorHAnsi" w:eastAsia="CIDFont+F1" w:hAnsiTheme="minorHAnsi" w:cstheme="minorHAnsi"/>
          <w:color w:val="000000"/>
          <w:sz w:val="24"/>
          <w:szCs w:val="24"/>
          <w:lang w:eastAsia="pt-BR"/>
        </w:rPr>
        <w:t>Fomentar o empreendedorismo inovador junto ao Ecossistema de Inovação de Londrina</w:t>
      </w:r>
      <w:r w:rsidR="000865A5">
        <w:rPr>
          <w:rFonts w:asciiTheme="minorHAnsi" w:eastAsia="CIDFont+F1" w:hAnsiTheme="minorHAnsi" w:cstheme="minorHAnsi"/>
          <w:color w:val="000000"/>
          <w:sz w:val="24"/>
          <w:szCs w:val="24"/>
          <w:lang w:eastAsia="pt-BR"/>
        </w:rPr>
        <w:t>;</w:t>
      </w:r>
    </w:p>
    <w:p w14:paraId="3A7DF9E6" w14:textId="77777777" w:rsidR="003A43CE" w:rsidRDefault="00DD070E" w:rsidP="008735D2">
      <w:pPr>
        <w:autoSpaceDE w:val="0"/>
        <w:autoSpaceDN w:val="0"/>
        <w:adjustRightInd w:val="0"/>
        <w:spacing w:after="0" w:line="240" w:lineRule="auto"/>
        <w:ind w:left="-284" w:right="-285"/>
        <w:jc w:val="both"/>
        <w:rPr>
          <w:rFonts w:asciiTheme="minorHAnsi" w:eastAsia="CIDFont+F1" w:hAnsiTheme="minorHAnsi" w:cstheme="minorHAnsi"/>
          <w:color w:val="000000"/>
          <w:sz w:val="24"/>
          <w:szCs w:val="24"/>
          <w:lang w:eastAsia="pt-BR"/>
        </w:rPr>
      </w:pPr>
      <w:r>
        <w:rPr>
          <w:rFonts w:asciiTheme="minorHAnsi" w:eastAsia="CIDFont+F1" w:hAnsiTheme="minorHAnsi" w:cstheme="minorHAnsi"/>
          <w:color w:val="020301"/>
          <w:sz w:val="24"/>
          <w:szCs w:val="24"/>
          <w:lang w:eastAsia="pt-BR"/>
        </w:rPr>
        <w:t xml:space="preserve">2.5 </w:t>
      </w:r>
      <w:r w:rsidR="003A43CE" w:rsidRPr="003A43CE">
        <w:rPr>
          <w:rFonts w:asciiTheme="minorHAnsi" w:eastAsia="CIDFont+F1" w:hAnsiTheme="minorHAnsi" w:cstheme="minorHAnsi"/>
          <w:color w:val="020301"/>
          <w:sz w:val="24"/>
          <w:szCs w:val="24"/>
          <w:lang w:eastAsia="pt-BR"/>
        </w:rPr>
        <w:t>Estruturar um espaço compartilhado e colaborativo, no qual empresas, empresários, investidores,</w:t>
      </w:r>
      <w:r w:rsidR="008735D2">
        <w:rPr>
          <w:rFonts w:asciiTheme="minorHAnsi" w:eastAsia="CIDFont+F1" w:hAnsiTheme="minorHAnsi" w:cstheme="minorHAnsi"/>
          <w:color w:val="020301"/>
          <w:sz w:val="24"/>
          <w:szCs w:val="24"/>
          <w:lang w:eastAsia="pt-BR"/>
        </w:rPr>
        <w:t xml:space="preserve"> </w:t>
      </w:r>
      <w:r w:rsidR="003A43CE" w:rsidRPr="003A43CE">
        <w:rPr>
          <w:rFonts w:asciiTheme="minorHAnsi" w:eastAsia="CIDFont+F1" w:hAnsiTheme="minorHAnsi" w:cstheme="minorHAnsi"/>
          <w:color w:val="020301"/>
          <w:sz w:val="24"/>
          <w:szCs w:val="24"/>
          <w:lang w:eastAsia="pt-BR"/>
        </w:rPr>
        <w:t>startups e empreendedores que estejam inseridos no segmento varejista, possam usufruir e se</w:t>
      </w:r>
      <w:r w:rsidR="008735D2">
        <w:rPr>
          <w:rFonts w:asciiTheme="minorHAnsi" w:eastAsia="CIDFont+F1" w:hAnsiTheme="minorHAnsi" w:cstheme="minorHAnsi"/>
          <w:color w:val="020301"/>
          <w:sz w:val="24"/>
          <w:szCs w:val="24"/>
          <w:lang w:eastAsia="pt-BR"/>
        </w:rPr>
        <w:t xml:space="preserve"> </w:t>
      </w:r>
      <w:r w:rsidR="003A43CE" w:rsidRPr="003A43CE">
        <w:rPr>
          <w:rFonts w:asciiTheme="minorHAnsi" w:eastAsia="CIDFont+F1" w:hAnsiTheme="minorHAnsi" w:cstheme="minorHAnsi"/>
          <w:color w:val="020301"/>
          <w:sz w:val="24"/>
          <w:szCs w:val="24"/>
          <w:lang w:eastAsia="pt-BR"/>
        </w:rPr>
        <w:t>oportunizar da promoção do processo de conexão,</w:t>
      </w:r>
      <w:r w:rsidR="008735D2">
        <w:rPr>
          <w:rFonts w:asciiTheme="minorHAnsi" w:eastAsia="CIDFont+F1" w:hAnsiTheme="minorHAnsi" w:cstheme="minorHAnsi"/>
          <w:color w:val="020301"/>
          <w:sz w:val="24"/>
          <w:szCs w:val="24"/>
          <w:lang w:eastAsia="pt-BR"/>
        </w:rPr>
        <w:t xml:space="preserve"> </w:t>
      </w:r>
      <w:r w:rsidR="003A43CE" w:rsidRPr="003A43CE">
        <w:rPr>
          <w:rFonts w:asciiTheme="minorHAnsi" w:eastAsia="CIDFont+F1" w:hAnsiTheme="minorHAnsi" w:cstheme="minorHAnsi"/>
          <w:color w:val="020301"/>
          <w:sz w:val="24"/>
          <w:szCs w:val="24"/>
          <w:lang w:eastAsia="pt-BR"/>
        </w:rPr>
        <w:t>empreendedorismo e criação colaborativa de</w:t>
      </w:r>
      <w:r w:rsidR="008735D2">
        <w:rPr>
          <w:rFonts w:asciiTheme="minorHAnsi" w:eastAsia="CIDFont+F1" w:hAnsiTheme="minorHAnsi" w:cstheme="minorHAnsi"/>
          <w:color w:val="020301"/>
          <w:sz w:val="24"/>
          <w:szCs w:val="24"/>
          <w:lang w:eastAsia="pt-BR"/>
        </w:rPr>
        <w:t xml:space="preserve"> </w:t>
      </w:r>
      <w:r w:rsidR="003A43CE" w:rsidRPr="003A43CE">
        <w:rPr>
          <w:rFonts w:asciiTheme="minorHAnsi" w:eastAsia="CIDFont+F1" w:hAnsiTheme="minorHAnsi" w:cstheme="minorHAnsi"/>
          <w:color w:val="020301"/>
          <w:sz w:val="24"/>
          <w:szCs w:val="24"/>
          <w:lang w:eastAsia="pt-BR"/>
        </w:rPr>
        <w:t>inovações para o setor</w:t>
      </w:r>
      <w:r w:rsidR="003A43CE" w:rsidRPr="003A43CE">
        <w:rPr>
          <w:rFonts w:asciiTheme="minorHAnsi" w:eastAsia="CIDFont+F1" w:hAnsiTheme="minorHAnsi" w:cstheme="minorHAnsi"/>
          <w:color w:val="000000"/>
          <w:sz w:val="24"/>
          <w:szCs w:val="24"/>
          <w:lang w:eastAsia="pt-BR"/>
        </w:rPr>
        <w:t>.</w:t>
      </w:r>
    </w:p>
    <w:p w14:paraId="0DE8D036" w14:textId="77777777" w:rsidR="00DC4540" w:rsidRPr="003A43CE" w:rsidRDefault="00DC4540" w:rsidP="008735D2">
      <w:pPr>
        <w:autoSpaceDE w:val="0"/>
        <w:autoSpaceDN w:val="0"/>
        <w:adjustRightInd w:val="0"/>
        <w:spacing w:after="0" w:line="240" w:lineRule="auto"/>
        <w:ind w:left="-284" w:right="-285"/>
        <w:jc w:val="both"/>
        <w:rPr>
          <w:rFonts w:asciiTheme="minorHAnsi" w:hAnsiTheme="minorHAnsi" w:cstheme="minorHAnsi"/>
          <w:b/>
          <w:color w:val="2E74B5"/>
          <w:sz w:val="24"/>
          <w:szCs w:val="24"/>
        </w:rPr>
      </w:pPr>
    </w:p>
    <w:p w14:paraId="3788716C" w14:textId="77777777" w:rsidR="00A86C25" w:rsidRDefault="00A86C25" w:rsidP="008735D2">
      <w:pPr>
        <w:pStyle w:val="PargrafodaLista"/>
        <w:spacing w:after="0" w:line="240" w:lineRule="auto"/>
        <w:ind w:left="-284" w:right="-285"/>
        <w:jc w:val="both"/>
        <w:rPr>
          <w:rFonts w:asciiTheme="minorHAnsi" w:hAnsiTheme="minorHAnsi" w:cstheme="minorHAnsi"/>
          <w:b/>
          <w:color w:val="2E74B5"/>
          <w:sz w:val="24"/>
          <w:szCs w:val="24"/>
        </w:rPr>
      </w:pPr>
    </w:p>
    <w:p w14:paraId="087412DB" w14:textId="77777777" w:rsidR="00FE65B1" w:rsidRPr="00A4028E" w:rsidRDefault="00FE65B1" w:rsidP="008735D2">
      <w:pPr>
        <w:pStyle w:val="PargrafodaLista"/>
        <w:spacing w:after="0" w:line="240" w:lineRule="auto"/>
        <w:ind w:left="-284" w:right="-285"/>
        <w:jc w:val="both"/>
        <w:rPr>
          <w:rFonts w:asciiTheme="minorHAnsi" w:hAnsiTheme="minorHAnsi" w:cstheme="minorHAnsi"/>
          <w:b/>
          <w:color w:val="2E74B5"/>
          <w:sz w:val="24"/>
          <w:szCs w:val="24"/>
        </w:rPr>
      </w:pPr>
      <w:r w:rsidRPr="00A4028E">
        <w:rPr>
          <w:rFonts w:asciiTheme="minorHAnsi" w:hAnsiTheme="minorHAnsi" w:cstheme="minorHAnsi"/>
          <w:b/>
          <w:color w:val="2E74B5"/>
          <w:sz w:val="24"/>
          <w:szCs w:val="24"/>
        </w:rPr>
        <w:lastRenderedPageBreak/>
        <w:t>3. CARACTERÍSTICAS DO PROGRAMA</w:t>
      </w:r>
    </w:p>
    <w:p w14:paraId="68040E22" w14:textId="77777777" w:rsidR="000865A5" w:rsidRDefault="00951C1E" w:rsidP="008735D2">
      <w:pPr>
        <w:autoSpaceDE w:val="0"/>
        <w:autoSpaceDN w:val="0"/>
        <w:adjustRightInd w:val="0"/>
        <w:spacing w:after="0" w:line="240" w:lineRule="auto"/>
        <w:ind w:left="-284" w:right="-285"/>
        <w:jc w:val="both"/>
        <w:rPr>
          <w:rFonts w:asciiTheme="minorHAnsi" w:hAnsiTheme="minorHAnsi" w:cstheme="minorHAnsi"/>
          <w:bCs/>
          <w:sz w:val="24"/>
          <w:szCs w:val="24"/>
        </w:rPr>
      </w:pPr>
      <w:bookmarkStart w:id="1" w:name="_Hlk40441700"/>
      <w:r>
        <w:rPr>
          <w:rFonts w:asciiTheme="minorHAnsi" w:hAnsiTheme="minorHAnsi" w:cstheme="minorHAnsi"/>
          <w:bCs/>
          <w:sz w:val="24"/>
          <w:szCs w:val="24"/>
        </w:rPr>
        <w:t xml:space="preserve">3.1 </w:t>
      </w:r>
      <w:r w:rsidR="00A86C25" w:rsidRPr="00EC46CE">
        <w:rPr>
          <w:rFonts w:asciiTheme="minorHAnsi" w:hAnsiTheme="minorHAnsi" w:cstheme="minorHAnsi"/>
          <w:bCs/>
          <w:sz w:val="24"/>
          <w:szCs w:val="24"/>
        </w:rPr>
        <w:t xml:space="preserve">Os recursos advindos de aprovação de emenda parlamentar são repassados à Fundação Araucária por meio de convênio com o CNPq. </w:t>
      </w:r>
      <w:r w:rsidR="00A86C25">
        <w:rPr>
          <w:rFonts w:asciiTheme="minorHAnsi" w:hAnsiTheme="minorHAnsi" w:cstheme="minorHAnsi"/>
          <w:bCs/>
          <w:sz w:val="24"/>
          <w:szCs w:val="24"/>
        </w:rPr>
        <w:t>Um dos objetivos do</w:t>
      </w:r>
      <w:r w:rsidR="00A86C25" w:rsidRPr="00EC46CE">
        <w:rPr>
          <w:rFonts w:asciiTheme="minorHAnsi" w:hAnsiTheme="minorHAnsi" w:cstheme="minorHAnsi"/>
          <w:bCs/>
          <w:sz w:val="24"/>
          <w:szCs w:val="24"/>
        </w:rPr>
        <w:t xml:space="preserve"> convênio é o</w:t>
      </w:r>
      <w:r w:rsidR="00A86C25" w:rsidRPr="00A5792E">
        <w:rPr>
          <w:rFonts w:asciiTheme="minorHAnsi" w:hAnsiTheme="minorHAnsi" w:cstheme="minorHAnsi"/>
          <w:sz w:val="24"/>
          <w:szCs w:val="24"/>
          <w:lang w:eastAsia="pt-BR"/>
        </w:rPr>
        <w:t xml:space="preserve"> fomento para aquisição de equipamentos</w:t>
      </w:r>
      <w:r w:rsidR="000865A5">
        <w:rPr>
          <w:rFonts w:asciiTheme="minorHAnsi" w:hAnsiTheme="minorHAnsi" w:cstheme="minorHAnsi"/>
          <w:sz w:val="24"/>
          <w:szCs w:val="24"/>
          <w:lang w:eastAsia="pt-BR"/>
        </w:rPr>
        <w:t>, material de consumo, serviços de terceiros e bolsas acadêmicas</w:t>
      </w:r>
      <w:r w:rsidR="00A86C25" w:rsidRPr="00A5792E">
        <w:rPr>
          <w:rFonts w:asciiTheme="minorHAnsi" w:hAnsiTheme="minorHAnsi" w:cstheme="minorHAnsi"/>
          <w:sz w:val="24"/>
          <w:szCs w:val="24"/>
          <w:lang w:eastAsia="pt-BR"/>
        </w:rPr>
        <w:t xml:space="preserve"> a serem destinados </w:t>
      </w:r>
      <w:r w:rsidR="000865A5">
        <w:rPr>
          <w:rFonts w:asciiTheme="minorHAnsi" w:hAnsiTheme="minorHAnsi" w:cstheme="minorHAnsi"/>
          <w:sz w:val="24"/>
          <w:szCs w:val="24"/>
          <w:lang w:eastAsia="pt-BR"/>
        </w:rPr>
        <w:t>a Universidade Estadual de Londrina</w:t>
      </w:r>
      <w:r w:rsidR="00A86C25" w:rsidRPr="00EC46CE">
        <w:rPr>
          <w:rFonts w:asciiTheme="minorHAnsi" w:hAnsiTheme="minorHAnsi" w:cstheme="minorHAnsi"/>
          <w:bCs/>
          <w:sz w:val="24"/>
          <w:szCs w:val="24"/>
        </w:rPr>
        <w:t xml:space="preserve">. </w:t>
      </w:r>
    </w:p>
    <w:p w14:paraId="7E9F1F7D" w14:textId="77777777" w:rsidR="00A86C25" w:rsidRDefault="00DD070E" w:rsidP="008735D2">
      <w:pPr>
        <w:autoSpaceDE w:val="0"/>
        <w:autoSpaceDN w:val="0"/>
        <w:adjustRightInd w:val="0"/>
        <w:spacing w:after="0" w:line="240" w:lineRule="auto"/>
        <w:ind w:left="-284" w:right="-285"/>
        <w:jc w:val="both"/>
        <w:rPr>
          <w:rFonts w:asciiTheme="minorHAnsi" w:hAnsiTheme="minorHAnsi" w:cstheme="minorHAnsi"/>
          <w:sz w:val="24"/>
          <w:szCs w:val="24"/>
        </w:rPr>
      </w:pPr>
      <w:r>
        <w:rPr>
          <w:rFonts w:asciiTheme="minorHAnsi" w:hAnsiTheme="minorHAnsi" w:cstheme="minorHAnsi"/>
          <w:bCs/>
          <w:sz w:val="24"/>
          <w:szCs w:val="24"/>
        </w:rPr>
        <w:t xml:space="preserve">3.2 </w:t>
      </w:r>
      <w:r w:rsidR="00A86C25" w:rsidRPr="00EC46CE">
        <w:rPr>
          <w:rFonts w:asciiTheme="minorHAnsi" w:hAnsiTheme="minorHAnsi" w:cstheme="minorHAnsi"/>
          <w:bCs/>
          <w:sz w:val="24"/>
          <w:szCs w:val="24"/>
        </w:rPr>
        <w:t>Esta ação está afinada à ação da Fundação Araucária que consiste na construção estrutural de</w:t>
      </w:r>
      <w:r w:rsidR="00A86C25" w:rsidRPr="00EC46CE">
        <w:rPr>
          <w:rFonts w:asciiTheme="minorHAnsi" w:hAnsiTheme="minorHAnsi" w:cstheme="minorHAnsi"/>
          <w:sz w:val="24"/>
          <w:szCs w:val="24"/>
        </w:rPr>
        <w:t xml:space="preserve"> Novos Arranjos de Pesquisa e Inovação no Paraná (NAPI), objetivando a articulação mais intensa dos atores do Sistema Regional de Inovação do Paraná e a mobilização dos ativos reunidos no espaço paranaense em torno dos desafios ligados ao desenvolvimento do território.</w:t>
      </w:r>
    </w:p>
    <w:p w14:paraId="39880941" w14:textId="77777777" w:rsidR="00BB3AA6" w:rsidRPr="00A4028E" w:rsidRDefault="00DD070E" w:rsidP="008735D2">
      <w:pPr>
        <w:spacing w:after="0" w:line="240" w:lineRule="auto"/>
        <w:ind w:left="-284" w:right="-285"/>
        <w:jc w:val="both"/>
        <w:rPr>
          <w:rFonts w:asciiTheme="minorHAnsi" w:hAnsiTheme="minorHAnsi" w:cstheme="minorHAnsi"/>
          <w:sz w:val="24"/>
          <w:szCs w:val="24"/>
        </w:rPr>
      </w:pPr>
      <w:r>
        <w:rPr>
          <w:rFonts w:asciiTheme="minorHAnsi" w:hAnsiTheme="minorHAnsi" w:cstheme="minorHAnsi"/>
          <w:sz w:val="24"/>
          <w:szCs w:val="24"/>
        </w:rPr>
        <w:t>3.3</w:t>
      </w:r>
      <w:r w:rsidR="008735D2">
        <w:rPr>
          <w:rFonts w:asciiTheme="minorHAnsi" w:hAnsiTheme="minorHAnsi" w:cstheme="minorHAnsi"/>
          <w:sz w:val="24"/>
          <w:szCs w:val="24"/>
        </w:rPr>
        <w:t xml:space="preserve"> </w:t>
      </w:r>
      <w:r w:rsidR="00BB3AA6" w:rsidRPr="00A4028E">
        <w:rPr>
          <w:rFonts w:asciiTheme="minorHAnsi" w:hAnsiTheme="minorHAnsi" w:cstheme="minorHAnsi"/>
          <w:sz w:val="24"/>
          <w:szCs w:val="24"/>
        </w:rPr>
        <w:t xml:space="preserve">O </w:t>
      </w:r>
      <w:r w:rsidR="000865A5" w:rsidRPr="003A43CE">
        <w:rPr>
          <w:rFonts w:asciiTheme="minorHAnsi" w:hAnsiTheme="minorHAnsi" w:cstheme="minorHAnsi"/>
          <w:sz w:val="24"/>
          <w:szCs w:val="24"/>
        </w:rPr>
        <w:t>Programa de Estruturação e Implementação do Centro de Inovação do Comércio</w:t>
      </w:r>
      <w:r w:rsidR="008735D2">
        <w:rPr>
          <w:rFonts w:asciiTheme="minorHAnsi" w:hAnsiTheme="minorHAnsi" w:cstheme="minorHAnsi"/>
          <w:sz w:val="24"/>
          <w:szCs w:val="24"/>
        </w:rPr>
        <w:t xml:space="preserve"> </w:t>
      </w:r>
      <w:r w:rsidR="003A3ABE" w:rsidRPr="00A86C25">
        <w:rPr>
          <w:rFonts w:asciiTheme="minorHAnsi" w:hAnsiTheme="minorHAnsi" w:cstheme="minorHAnsi"/>
          <w:sz w:val="24"/>
          <w:szCs w:val="24"/>
          <w:lang w:eastAsia="pt-BR"/>
        </w:rPr>
        <w:t xml:space="preserve">visa fomentar, por meio de recursos que se somam por meio de aprovação de emenda parlamentar, a </w:t>
      </w:r>
      <w:r w:rsidR="000865A5">
        <w:rPr>
          <w:rFonts w:asciiTheme="minorHAnsi" w:hAnsiTheme="minorHAnsi" w:cstheme="minorHAnsi"/>
          <w:sz w:val="24"/>
          <w:szCs w:val="24"/>
          <w:lang w:eastAsia="pt-BR"/>
        </w:rPr>
        <w:t>o centro de inovação do comércio varejista em Londrina</w:t>
      </w:r>
      <w:r w:rsidR="003A3ABE" w:rsidRPr="00A86C25">
        <w:rPr>
          <w:rFonts w:asciiTheme="minorHAnsi" w:hAnsiTheme="minorHAnsi" w:cstheme="minorHAnsi"/>
          <w:sz w:val="24"/>
          <w:szCs w:val="24"/>
          <w:lang w:eastAsia="pt-BR"/>
        </w:rPr>
        <w:t xml:space="preserve">. Este programa, ao atender uma demanda da região </w:t>
      </w:r>
      <w:r w:rsidR="004C0171">
        <w:rPr>
          <w:rFonts w:asciiTheme="minorHAnsi" w:hAnsiTheme="minorHAnsi" w:cstheme="minorHAnsi"/>
          <w:sz w:val="24"/>
          <w:szCs w:val="24"/>
          <w:lang w:eastAsia="pt-BR"/>
        </w:rPr>
        <w:t>N</w:t>
      </w:r>
      <w:r w:rsidR="003A3ABE" w:rsidRPr="00A86C25">
        <w:rPr>
          <w:rFonts w:asciiTheme="minorHAnsi" w:hAnsiTheme="minorHAnsi" w:cstheme="minorHAnsi"/>
          <w:sz w:val="24"/>
          <w:szCs w:val="24"/>
          <w:lang w:eastAsia="pt-BR"/>
        </w:rPr>
        <w:t xml:space="preserve">orte do Paraná, busca contemplar </w:t>
      </w:r>
      <w:r w:rsidR="000865A5">
        <w:rPr>
          <w:rFonts w:asciiTheme="minorHAnsi" w:hAnsiTheme="minorHAnsi" w:cstheme="minorHAnsi"/>
          <w:sz w:val="24"/>
          <w:szCs w:val="24"/>
          <w:lang w:eastAsia="pt-BR"/>
        </w:rPr>
        <w:t>a UEL, por ser uma universidade estadual pública muito inserida no contexto de inovação na região onde está localizada</w:t>
      </w:r>
      <w:r w:rsidR="003A3ABE" w:rsidRPr="00A86C25">
        <w:rPr>
          <w:rFonts w:asciiTheme="minorHAnsi" w:hAnsiTheme="minorHAnsi" w:cstheme="minorHAnsi"/>
          <w:sz w:val="24"/>
          <w:szCs w:val="24"/>
          <w:lang w:eastAsia="pt-BR"/>
        </w:rPr>
        <w:t xml:space="preserve">. O programa </w:t>
      </w:r>
      <w:r w:rsidR="00A43D2B">
        <w:rPr>
          <w:rFonts w:asciiTheme="minorHAnsi" w:hAnsiTheme="minorHAnsi" w:cstheme="minorHAnsi"/>
          <w:sz w:val="24"/>
          <w:szCs w:val="24"/>
          <w:lang w:eastAsia="pt-BR"/>
        </w:rPr>
        <w:t>visa</w:t>
      </w:r>
      <w:r w:rsidR="003A3ABE" w:rsidRPr="00A86C25">
        <w:rPr>
          <w:rFonts w:asciiTheme="minorHAnsi" w:hAnsiTheme="minorHAnsi" w:cstheme="minorHAnsi"/>
          <w:sz w:val="24"/>
          <w:szCs w:val="24"/>
          <w:lang w:eastAsia="pt-BR"/>
        </w:rPr>
        <w:t xml:space="preserve"> apoiar pesquisadores e alunos de graduação e pós-graduação e consiste na aquisição d</w:t>
      </w:r>
      <w:r w:rsidR="000865A5">
        <w:rPr>
          <w:rFonts w:asciiTheme="minorHAnsi" w:hAnsiTheme="minorHAnsi" w:cstheme="minorHAnsi"/>
          <w:sz w:val="24"/>
          <w:szCs w:val="24"/>
          <w:lang w:eastAsia="pt-BR"/>
        </w:rPr>
        <w:t>os itens financiáveis</w:t>
      </w:r>
      <w:r w:rsidR="008735D2">
        <w:rPr>
          <w:rFonts w:asciiTheme="minorHAnsi" w:hAnsiTheme="minorHAnsi" w:cstheme="minorHAnsi"/>
          <w:sz w:val="24"/>
          <w:szCs w:val="24"/>
          <w:lang w:eastAsia="pt-BR"/>
        </w:rPr>
        <w:t xml:space="preserve"> </w:t>
      </w:r>
      <w:r w:rsidR="00A43D2B">
        <w:rPr>
          <w:rFonts w:asciiTheme="minorHAnsi" w:hAnsiTheme="minorHAnsi" w:cstheme="minorHAnsi"/>
          <w:sz w:val="24"/>
          <w:szCs w:val="24"/>
          <w:lang w:eastAsia="pt-BR"/>
        </w:rPr>
        <w:t xml:space="preserve">pela Universidade </w:t>
      </w:r>
      <w:r w:rsidR="000865A5">
        <w:rPr>
          <w:rFonts w:asciiTheme="minorHAnsi" w:hAnsiTheme="minorHAnsi" w:cstheme="minorHAnsi"/>
          <w:sz w:val="24"/>
          <w:szCs w:val="24"/>
          <w:lang w:eastAsia="pt-BR"/>
        </w:rPr>
        <w:t>Estadual de Londrina (UE</w:t>
      </w:r>
      <w:r w:rsidR="000865A5" w:rsidRPr="00CE09A3">
        <w:rPr>
          <w:rFonts w:asciiTheme="minorHAnsi" w:hAnsiTheme="minorHAnsi" w:cstheme="minorHAnsi"/>
          <w:sz w:val="24"/>
          <w:szCs w:val="24"/>
          <w:lang w:eastAsia="pt-BR"/>
        </w:rPr>
        <w:t>L)</w:t>
      </w:r>
      <w:r w:rsidR="00E15B74" w:rsidRPr="00CE09A3">
        <w:rPr>
          <w:rFonts w:asciiTheme="minorHAnsi" w:hAnsiTheme="minorHAnsi" w:cstheme="minorHAnsi"/>
          <w:sz w:val="24"/>
          <w:szCs w:val="24"/>
          <w:lang w:eastAsia="pt-BR"/>
        </w:rPr>
        <w:t xml:space="preserve">e pela </w:t>
      </w:r>
      <w:r w:rsidR="00E15B74" w:rsidRPr="00CE09A3">
        <w:rPr>
          <w:rFonts w:asciiTheme="minorHAnsi" w:eastAsia="CIDFont+F1" w:hAnsiTheme="minorHAnsi" w:cstheme="minorHAnsi"/>
          <w:sz w:val="24"/>
          <w:szCs w:val="24"/>
          <w:lang w:eastAsia="pt-BR"/>
        </w:rPr>
        <w:t>Fundação de Apoio ao Desenvolvimento da Universidade Estadual de Londrina – FAUEL</w:t>
      </w:r>
      <w:r w:rsidR="00E15B74" w:rsidRPr="00CE09A3">
        <w:rPr>
          <w:rFonts w:asciiTheme="minorHAnsi" w:hAnsiTheme="minorHAnsi" w:cstheme="minorHAnsi"/>
          <w:sz w:val="24"/>
          <w:szCs w:val="24"/>
          <w:lang w:eastAsia="pt-BR"/>
        </w:rPr>
        <w:t xml:space="preserve"> e </w:t>
      </w:r>
      <w:r w:rsidR="00A43D2B" w:rsidRPr="00CE09A3">
        <w:rPr>
          <w:rFonts w:asciiTheme="minorHAnsi" w:hAnsiTheme="minorHAnsi" w:cstheme="minorHAnsi"/>
          <w:sz w:val="24"/>
          <w:szCs w:val="24"/>
          <w:lang w:eastAsia="pt-BR"/>
        </w:rPr>
        <w:t>se dará por meio de convênio entre a Fundação Araucária e a</w:t>
      </w:r>
      <w:r w:rsidR="00E15B74" w:rsidRPr="00CE09A3">
        <w:rPr>
          <w:rFonts w:asciiTheme="minorHAnsi" w:hAnsiTheme="minorHAnsi" w:cstheme="minorHAnsi"/>
          <w:sz w:val="24"/>
          <w:szCs w:val="24"/>
          <w:lang w:eastAsia="pt-BR"/>
        </w:rPr>
        <w:t>s</w:t>
      </w:r>
      <w:r w:rsidR="00A43D2B" w:rsidRPr="00CE09A3">
        <w:rPr>
          <w:rFonts w:asciiTheme="minorHAnsi" w:hAnsiTheme="minorHAnsi" w:cstheme="minorHAnsi"/>
          <w:sz w:val="24"/>
          <w:szCs w:val="24"/>
          <w:lang w:eastAsia="pt-BR"/>
        </w:rPr>
        <w:t xml:space="preserve"> instituiç</w:t>
      </w:r>
      <w:r w:rsidR="00E15B74" w:rsidRPr="00CE09A3">
        <w:rPr>
          <w:rFonts w:asciiTheme="minorHAnsi" w:hAnsiTheme="minorHAnsi" w:cstheme="minorHAnsi"/>
          <w:sz w:val="24"/>
          <w:szCs w:val="24"/>
          <w:lang w:eastAsia="pt-BR"/>
        </w:rPr>
        <w:t>ões</w:t>
      </w:r>
      <w:r w:rsidR="00A43D2B" w:rsidRPr="00CE09A3">
        <w:rPr>
          <w:rFonts w:asciiTheme="minorHAnsi" w:hAnsiTheme="minorHAnsi" w:cstheme="minorHAnsi"/>
          <w:sz w:val="24"/>
          <w:szCs w:val="24"/>
          <w:lang w:eastAsia="pt-BR"/>
        </w:rPr>
        <w:t xml:space="preserve"> proponente</w:t>
      </w:r>
      <w:r w:rsidR="00E15B74" w:rsidRPr="00CE09A3">
        <w:rPr>
          <w:rFonts w:asciiTheme="minorHAnsi" w:hAnsiTheme="minorHAnsi" w:cstheme="minorHAnsi"/>
          <w:sz w:val="24"/>
          <w:szCs w:val="24"/>
          <w:lang w:eastAsia="pt-BR"/>
        </w:rPr>
        <w:t>s</w:t>
      </w:r>
      <w:r w:rsidR="003A3ABE" w:rsidRPr="00CE09A3">
        <w:rPr>
          <w:rFonts w:asciiTheme="minorHAnsi" w:hAnsiTheme="minorHAnsi" w:cstheme="minorHAnsi"/>
          <w:sz w:val="24"/>
          <w:szCs w:val="24"/>
          <w:lang w:eastAsia="pt-BR"/>
        </w:rPr>
        <w:t>.</w:t>
      </w:r>
    </w:p>
    <w:bookmarkEnd w:id="1"/>
    <w:p w14:paraId="32D7CC6B" w14:textId="77777777" w:rsidR="00FE65B1" w:rsidRPr="00A4028E" w:rsidRDefault="00FE65B1" w:rsidP="00A4028E">
      <w:pPr>
        <w:pStyle w:val="PargrafodaLista"/>
        <w:spacing w:after="0" w:line="240" w:lineRule="auto"/>
        <w:ind w:left="0"/>
        <w:jc w:val="both"/>
        <w:rPr>
          <w:rFonts w:asciiTheme="minorHAnsi" w:hAnsiTheme="minorHAnsi" w:cstheme="minorHAnsi"/>
          <w:sz w:val="24"/>
          <w:szCs w:val="24"/>
        </w:rPr>
      </w:pPr>
    </w:p>
    <w:p w14:paraId="1BC9FB7E" w14:textId="77777777" w:rsidR="00462A26" w:rsidRPr="00A4028E" w:rsidRDefault="003209F2" w:rsidP="00DC4540">
      <w:pPr>
        <w:spacing w:after="0" w:line="240" w:lineRule="auto"/>
        <w:ind w:left="-284" w:right="-285"/>
        <w:jc w:val="both"/>
        <w:rPr>
          <w:rFonts w:asciiTheme="minorHAnsi" w:hAnsiTheme="minorHAnsi" w:cstheme="minorHAnsi"/>
          <w:b/>
          <w:color w:val="2E74B5"/>
          <w:sz w:val="24"/>
          <w:szCs w:val="24"/>
        </w:rPr>
      </w:pPr>
      <w:r w:rsidRPr="00A86C25">
        <w:rPr>
          <w:rFonts w:asciiTheme="minorHAnsi" w:hAnsiTheme="minorHAnsi" w:cstheme="minorHAnsi"/>
          <w:b/>
          <w:color w:val="2E74B5"/>
          <w:sz w:val="24"/>
          <w:szCs w:val="24"/>
        </w:rPr>
        <w:t>4</w:t>
      </w:r>
      <w:r w:rsidR="00462A26" w:rsidRPr="00A4028E">
        <w:rPr>
          <w:rFonts w:asciiTheme="minorHAnsi" w:hAnsiTheme="minorHAnsi" w:cstheme="minorHAnsi"/>
          <w:b/>
          <w:color w:val="2E74B5"/>
          <w:sz w:val="24"/>
          <w:szCs w:val="24"/>
        </w:rPr>
        <w:t xml:space="preserve">. CRONOGRAMA  </w:t>
      </w:r>
    </w:p>
    <w:tbl>
      <w:tblPr>
        <w:tblW w:w="9073" w:type="dxa"/>
        <w:tblInd w:w="-284" w:type="dxa"/>
        <w:tblLayout w:type="fixed"/>
        <w:tblCellMar>
          <w:left w:w="0" w:type="dxa"/>
          <w:right w:w="0" w:type="dxa"/>
        </w:tblCellMar>
        <w:tblLook w:val="01E0" w:firstRow="1" w:lastRow="1" w:firstColumn="1" w:lastColumn="1" w:noHBand="0" w:noVBand="0"/>
      </w:tblPr>
      <w:tblGrid>
        <w:gridCol w:w="4395"/>
        <w:gridCol w:w="4678"/>
      </w:tblGrid>
      <w:tr w:rsidR="0017405B" w:rsidRPr="00A26CE3" w14:paraId="1A4DEC70" w14:textId="77777777" w:rsidTr="00DC4540">
        <w:trPr>
          <w:trHeight w:val="347"/>
        </w:trPr>
        <w:tc>
          <w:tcPr>
            <w:tcW w:w="4395" w:type="dxa"/>
            <w:shd w:val="clear" w:color="auto" w:fill="BCD5ED"/>
          </w:tcPr>
          <w:p w14:paraId="2EC1C35A" w14:textId="77777777" w:rsidR="0017405B" w:rsidRDefault="0017405B" w:rsidP="00B26FE9">
            <w:pPr>
              <w:pStyle w:val="TableParagraph"/>
              <w:spacing w:before="0"/>
              <w:ind w:left="1416" w:right="1807"/>
              <w:jc w:val="center"/>
              <w:rPr>
                <w:rFonts w:asciiTheme="minorHAnsi" w:hAnsiTheme="minorHAnsi" w:cstheme="minorHAnsi"/>
                <w:b/>
                <w:i/>
                <w:sz w:val="24"/>
                <w:szCs w:val="24"/>
              </w:rPr>
            </w:pPr>
            <w:r w:rsidRPr="0070120F">
              <w:rPr>
                <w:rFonts w:asciiTheme="minorHAnsi" w:hAnsiTheme="minorHAnsi" w:cstheme="minorHAnsi"/>
                <w:b/>
                <w:i/>
                <w:sz w:val="24"/>
                <w:szCs w:val="24"/>
              </w:rPr>
              <w:t>Atividade</w:t>
            </w:r>
          </w:p>
        </w:tc>
        <w:tc>
          <w:tcPr>
            <w:tcW w:w="4678" w:type="dxa"/>
            <w:shd w:val="clear" w:color="auto" w:fill="BCD5ED"/>
          </w:tcPr>
          <w:p w14:paraId="5A701E79" w14:textId="77777777" w:rsidR="0017405B" w:rsidRDefault="0017405B" w:rsidP="00B26FE9">
            <w:pPr>
              <w:pStyle w:val="TableParagraph"/>
              <w:spacing w:before="0"/>
              <w:ind w:left="99"/>
              <w:jc w:val="center"/>
              <w:rPr>
                <w:rFonts w:asciiTheme="minorHAnsi" w:hAnsiTheme="minorHAnsi" w:cstheme="minorHAnsi"/>
                <w:b/>
                <w:i/>
                <w:sz w:val="24"/>
                <w:szCs w:val="24"/>
              </w:rPr>
            </w:pPr>
            <w:r w:rsidRPr="0070120F">
              <w:rPr>
                <w:rFonts w:asciiTheme="minorHAnsi" w:hAnsiTheme="minorHAnsi" w:cstheme="minorHAnsi"/>
                <w:b/>
                <w:i/>
                <w:sz w:val="24"/>
                <w:szCs w:val="24"/>
              </w:rPr>
              <w:t>Prazo</w:t>
            </w:r>
          </w:p>
        </w:tc>
      </w:tr>
      <w:tr w:rsidR="0017405B" w:rsidRPr="008735D2" w14:paraId="31928161" w14:textId="77777777" w:rsidTr="00DC4540">
        <w:trPr>
          <w:trHeight w:val="347"/>
        </w:trPr>
        <w:tc>
          <w:tcPr>
            <w:tcW w:w="4395" w:type="dxa"/>
            <w:shd w:val="clear" w:color="auto" w:fill="auto"/>
          </w:tcPr>
          <w:p w14:paraId="3A744E6B" w14:textId="77777777" w:rsidR="0017405B" w:rsidRPr="008735D2" w:rsidRDefault="0017405B" w:rsidP="00B26FE9">
            <w:pPr>
              <w:pStyle w:val="TableParagraph"/>
              <w:spacing w:before="0"/>
              <w:ind w:left="0" w:right="142"/>
              <w:jc w:val="both"/>
              <w:rPr>
                <w:rFonts w:asciiTheme="minorHAnsi" w:eastAsia="Calibri" w:hAnsiTheme="minorHAnsi" w:cstheme="minorHAnsi"/>
                <w:b/>
                <w:color w:val="000000"/>
                <w:sz w:val="24"/>
                <w:szCs w:val="24"/>
                <w:lang w:val="pt-BR" w:eastAsia="en-US" w:bidi="ar-SA"/>
              </w:rPr>
            </w:pPr>
            <w:r w:rsidRPr="008735D2">
              <w:rPr>
                <w:rFonts w:asciiTheme="minorHAnsi" w:eastAsia="Calibri" w:hAnsiTheme="minorHAnsi" w:cstheme="minorHAnsi"/>
                <w:b/>
                <w:color w:val="000000"/>
                <w:sz w:val="24"/>
                <w:szCs w:val="24"/>
                <w:lang w:val="pt-BR" w:eastAsia="en-US" w:bidi="ar-SA"/>
              </w:rPr>
              <w:t>4.1 Anúncio do Processo na página da Fundação Araucária</w:t>
            </w:r>
          </w:p>
        </w:tc>
        <w:tc>
          <w:tcPr>
            <w:tcW w:w="4678" w:type="dxa"/>
            <w:shd w:val="clear" w:color="auto" w:fill="auto"/>
          </w:tcPr>
          <w:p w14:paraId="1AF12E86" w14:textId="08EE4BD7" w:rsidR="0017405B" w:rsidRPr="008735D2" w:rsidRDefault="0017405B" w:rsidP="00B26FE9">
            <w:pPr>
              <w:pStyle w:val="TableParagraph"/>
              <w:tabs>
                <w:tab w:val="left" w:pos="0"/>
              </w:tabs>
              <w:spacing w:before="0"/>
              <w:ind w:left="-992" w:hanging="567"/>
              <w:jc w:val="center"/>
              <w:rPr>
                <w:rFonts w:asciiTheme="minorHAnsi" w:hAnsiTheme="minorHAnsi" w:cstheme="minorHAnsi"/>
                <w:sz w:val="24"/>
                <w:szCs w:val="24"/>
              </w:rPr>
            </w:pPr>
            <w:r w:rsidRPr="008735D2">
              <w:rPr>
                <w:rFonts w:asciiTheme="minorHAnsi" w:hAnsiTheme="minorHAnsi" w:cstheme="minorHAnsi"/>
                <w:sz w:val="24"/>
                <w:szCs w:val="24"/>
              </w:rPr>
              <w:t xml:space="preserve">dia </w:t>
            </w:r>
            <w:r w:rsidR="00134C23">
              <w:rPr>
                <w:rFonts w:asciiTheme="minorHAnsi" w:hAnsiTheme="minorHAnsi" w:cstheme="minorHAnsi"/>
                <w:sz w:val="24"/>
                <w:szCs w:val="24"/>
              </w:rPr>
              <w:t>13</w:t>
            </w:r>
            <w:r w:rsidRPr="008735D2">
              <w:rPr>
                <w:rFonts w:asciiTheme="minorHAnsi" w:hAnsiTheme="minorHAnsi" w:cstheme="minorHAnsi"/>
                <w:sz w:val="24"/>
                <w:szCs w:val="24"/>
              </w:rPr>
              <w:t xml:space="preserve"> de </w:t>
            </w:r>
            <w:r w:rsidR="00134C23">
              <w:rPr>
                <w:rFonts w:asciiTheme="minorHAnsi" w:hAnsiTheme="minorHAnsi" w:cstheme="minorHAnsi"/>
                <w:sz w:val="24"/>
                <w:szCs w:val="24"/>
              </w:rPr>
              <w:t>março</w:t>
            </w:r>
            <w:r w:rsidRPr="008735D2">
              <w:rPr>
                <w:rFonts w:asciiTheme="minorHAnsi" w:hAnsiTheme="minorHAnsi" w:cstheme="minorHAnsi"/>
                <w:sz w:val="24"/>
                <w:szCs w:val="24"/>
              </w:rPr>
              <w:t xml:space="preserve"> de 2023;</w:t>
            </w:r>
          </w:p>
        </w:tc>
      </w:tr>
      <w:tr w:rsidR="0017405B" w:rsidRPr="008735D2" w14:paraId="29626B1A" w14:textId="77777777" w:rsidTr="00DC4540">
        <w:trPr>
          <w:trHeight w:val="347"/>
        </w:trPr>
        <w:tc>
          <w:tcPr>
            <w:tcW w:w="4395" w:type="dxa"/>
            <w:shd w:val="clear" w:color="auto" w:fill="DEEAF6" w:themeFill="accent1" w:themeFillTint="33"/>
            <w:vAlign w:val="center"/>
          </w:tcPr>
          <w:p w14:paraId="5C7A30A4" w14:textId="77777777" w:rsidR="0017405B" w:rsidRPr="008735D2" w:rsidRDefault="0017405B" w:rsidP="00B26FE9">
            <w:pPr>
              <w:widowControl w:val="0"/>
              <w:autoSpaceDE w:val="0"/>
              <w:autoSpaceDN w:val="0"/>
              <w:spacing w:after="0" w:line="240" w:lineRule="auto"/>
              <w:jc w:val="both"/>
              <w:rPr>
                <w:rFonts w:asciiTheme="minorHAnsi" w:hAnsiTheme="minorHAnsi" w:cstheme="minorHAnsi"/>
                <w:b/>
                <w:color w:val="000000"/>
                <w:sz w:val="24"/>
                <w:szCs w:val="24"/>
              </w:rPr>
            </w:pPr>
            <w:r w:rsidRPr="008735D2">
              <w:rPr>
                <w:rFonts w:asciiTheme="minorHAnsi" w:hAnsiTheme="minorHAnsi" w:cstheme="minorHAnsi"/>
                <w:b/>
                <w:color w:val="000000"/>
                <w:sz w:val="24"/>
                <w:szCs w:val="24"/>
              </w:rPr>
              <w:t xml:space="preserve">4.2 Submissão eletrônica:                                         </w:t>
            </w:r>
          </w:p>
        </w:tc>
        <w:tc>
          <w:tcPr>
            <w:tcW w:w="4678" w:type="dxa"/>
            <w:shd w:val="clear" w:color="auto" w:fill="DEEAF6" w:themeFill="accent1" w:themeFillTint="33"/>
            <w:vAlign w:val="center"/>
          </w:tcPr>
          <w:p w14:paraId="56A8EB94" w14:textId="76888D8F" w:rsidR="0017405B" w:rsidRPr="008735D2" w:rsidRDefault="0017405B" w:rsidP="00B26FE9">
            <w:pPr>
              <w:widowControl w:val="0"/>
              <w:autoSpaceDE w:val="0"/>
              <w:autoSpaceDN w:val="0"/>
              <w:spacing w:after="0" w:line="240" w:lineRule="auto"/>
              <w:jc w:val="both"/>
              <w:rPr>
                <w:rFonts w:asciiTheme="minorHAnsi" w:hAnsiTheme="minorHAnsi" w:cstheme="minorHAnsi"/>
                <w:color w:val="000000"/>
                <w:sz w:val="24"/>
                <w:szCs w:val="24"/>
              </w:rPr>
            </w:pPr>
            <w:r w:rsidRPr="008735D2">
              <w:rPr>
                <w:rFonts w:asciiTheme="minorHAnsi" w:hAnsiTheme="minorHAnsi" w:cstheme="minorHAnsi"/>
                <w:color w:val="000000"/>
                <w:sz w:val="24"/>
                <w:szCs w:val="24"/>
              </w:rPr>
              <w:t xml:space="preserve">até às 23h59 do </w:t>
            </w:r>
            <w:r w:rsidR="00134C23">
              <w:rPr>
                <w:rFonts w:asciiTheme="minorHAnsi" w:hAnsiTheme="minorHAnsi" w:cstheme="minorHAnsi"/>
                <w:color w:val="000000"/>
                <w:sz w:val="24"/>
                <w:szCs w:val="24"/>
              </w:rPr>
              <w:t>20</w:t>
            </w:r>
            <w:r w:rsidRPr="008735D2">
              <w:rPr>
                <w:rFonts w:asciiTheme="minorHAnsi" w:hAnsiTheme="minorHAnsi" w:cstheme="minorHAnsi"/>
                <w:color w:val="000000"/>
                <w:sz w:val="24"/>
                <w:szCs w:val="24"/>
              </w:rPr>
              <w:t xml:space="preserve">/03/2023, pelo </w:t>
            </w:r>
            <w:proofErr w:type="spellStart"/>
            <w:r w:rsidRPr="008735D2">
              <w:rPr>
                <w:rFonts w:asciiTheme="minorHAnsi" w:hAnsiTheme="minorHAnsi" w:cstheme="minorHAnsi"/>
                <w:color w:val="000000"/>
                <w:sz w:val="24"/>
                <w:szCs w:val="24"/>
              </w:rPr>
              <w:t>Sparkx</w:t>
            </w:r>
            <w:proofErr w:type="spellEnd"/>
            <w:r w:rsidRPr="008735D2">
              <w:rPr>
                <w:rFonts w:asciiTheme="minorHAnsi" w:hAnsiTheme="minorHAnsi" w:cstheme="minorHAnsi"/>
                <w:color w:val="000000"/>
                <w:sz w:val="24"/>
                <w:szCs w:val="24"/>
              </w:rPr>
              <w:t>;</w:t>
            </w:r>
          </w:p>
        </w:tc>
      </w:tr>
      <w:tr w:rsidR="0017405B" w:rsidRPr="00BB0566" w14:paraId="20E620CC" w14:textId="77777777" w:rsidTr="00DC4540">
        <w:trPr>
          <w:trHeight w:val="347"/>
        </w:trPr>
        <w:tc>
          <w:tcPr>
            <w:tcW w:w="4395" w:type="dxa"/>
            <w:shd w:val="clear" w:color="auto" w:fill="FFFFFF" w:themeFill="background1"/>
            <w:vAlign w:val="center"/>
          </w:tcPr>
          <w:p w14:paraId="3FB39239" w14:textId="77777777" w:rsidR="0017405B" w:rsidRPr="008735D2" w:rsidRDefault="0017405B" w:rsidP="00B26FE9">
            <w:pPr>
              <w:widowControl w:val="0"/>
              <w:autoSpaceDE w:val="0"/>
              <w:autoSpaceDN w:val="0"/>
              <w:spacing w:after="0" w:line="240" w:lineRule="auto"/>
              <w:jc w:val="both"/>
              <w:rPr>
                <w:rFonts w:asciiTheme="minorHAnsi" w:hAnsiTheme="minorHAnsi" w:cstheme="minorHAnsi"/>
                <w:b/>
                <w:color w:val="000000"/>
                <w:sz w:val="24"/>
                <w:szCs w:val="24"/>
              </w:rPr>
            </w:pPr>
            <w:r w:rsidRPr="008735D2">
              <w:rPr>
                <w:rFonts w:asciiTheme="minorHAnsi" w:hAnsiTheme="minorHAnsi" w:cstheme="minorHAnsi"/>
                <w:b/>
                <w:color w:val="000000"/>
                <w:sz w:val="24"/>
                <w:szCs w:val="24"/>
              </w:rPr>
              <w:t>4.3 Divulgação dos resultados:</w:t>
            </w:r>
          </w:p>
        </w:tc>
        <w:tc>
          <w:tcPr>
            <w:tcW w:w="4678" w:type="dxa"/>
            <w:shd w:val="clear" w:color="auto" w:fill="FFFFFF" w:themeFill="background1"/>
            <w:vAlign w:val="center"/>
          </w:tcPr>
          <w:p w14:paraId="66FD5D03" w14:textId="71F2768A" w:rsidR="0017405B" w:rsidRPr="00BB0566" w:rsidRDefault="0017405B" w:rsidP="00B26FE9">
            <w:pPr>
              <w:widowControl w:val="0"/>
              <w:autoSpaceDE w:val="0"/>
              <w:autoSpaceDN w:val="0"/>
              <w:spacing w:after="0" w:line="240" w:lineRule="auto"/>
              <w:jc w:val="both"/>
              <w:rPr>
                <w:rFonts w:asciiTheme="minorHAnsi" w:hAnsiTheme="minorHAnsi" w:cstheme="minorHAnsi"/>
                <w:color w:val="000000"/>
                <w:sz w:val="24"/>
                <w:szCs w:val="24"/>
              </w:rPr>
            </w:pPr>
            <w:r w:rsidRPr="008735D2">
              <w:rPr>
                <w:rFonts w:asciiTheme="minorHAnsi" w:hAnsiTheme="minorHAnsi" w:cstheme="minorHAnsi"/>
                <w:color w:val="000000"/>
                <w:sz w:val="24"/>
                <w:szCs w:val="24"/>
              </w:rPr>
              <w:t xml:space="preserve">a partir de </w:t>
            </w:r>
            <w:r w:rsidR="00134C23">
              <w:rPr>
                <w:rFonts w:asciiTheme="minorHAnsi" w:hAnsiTheme="minorHAnsi" w:cstheme="minorHAnsi"/>
                <w:color w:val="000000"/>
                <w:sz w:val="24"/>
                <w:szCs w:val="24"/>
              </w:rPr>
              <w:t>23</w:t>
            </w:r>
            <w:r w:rsidRPr="008735D2">
              <w:rPr>
                <w:rFonts w:asciiTheme="minorHAnsi" w:hAnsiTheme="minorHAnsi" w:cstheme="minorHAnsi"/>
                <w:color w:val="000000"/>
                <w:sz w:val="24"/>
                <w:szCs w:val="24"/>
              </w:rPr>
              <w:t>/03/2023, por meio de Ato da Diretoria Executiva da Fundação Araucária, em www.fappr.pr.gov.br.</w:t>
            </w:r>
          </w:p>
        </w:tc>
      </w:tr>
    </w:tbl>
    <w:p w14:paraId="3784EA62" w14:textId="77777777" w:rsidR="00EB6575" w:rsidRPr="00A4028E" w:rsidRDefault="00EB6575" w:rsidP="00A4028E">
      <w:pPr>
        <w:spacing w:after="0" w:line="240" w:lineRule="auto"/>
        <w:jc w:val="both"/>
        <w:rPr>
          <w:rFonts w:asciiTheme="minorHAnsi" w:hAnsiTheme="minorHAnsi" w:cstheme="minorHAnsi"/>
          <w:b/>
          <w:sz w:val="24"/>
          <w:szCs w:val="24"/>
        </w:rPr>
      </w:pPr>
    </w:p>
    <w:p w14:paraId="012074E4" w14:textId="77777777" w:rsidR="00462A26" w:rsidRPr="00A4028E" w:rsidRDefault="00462A26" w:rsidP="008735D2">
      <w:pPr>
        <w:pStyle w:val="PargrafodaLista"/>
        <w:spacing w:after="0" w:line="240" w:lineRule="auto"/>
        <w:ind w:left="-284" w:right="-285"/>
        <w:jc w:val="both"/>
        <w:rPr>
          <w:rFonts w:asciiTheme="minorHAnsi" w:hAnsiTheme="minorHAnsi" w:cstheme="minorHAnsi"/>
          <w:b/>
          <w:color w:val="2E74B5"/>
          <w:sz w:val="24"/>
          <w:szCs w:val="24"/>
        </w:rPr>
      </w:pPr>
      <w:r w:rsidRPr="00A4028E">
        <w:rPr>
          <w:rFonts w:asciiTheme="minorHAnsi" w:eastAsia="Arial" w:hAnsiTheme="minorHAnsi" w:cstheme="minorHAnsi"/>
          <w:b/>
          <w:color w:val="2E74B5"/>
          <w:sz w:val="24"/>
          <w:szCs w:val="24"/>
        </w:rPr>
        <w:t xml:space="preserve">5. </w:t>
      </w:r>
      <w:r w:rsidRPr="00A4028E">
        <w:rPr>
          <w:rFonts w:asciiTheme="minorHAnsi" w:hAnsiTheme="minorHAnsi" w:cstheme="minorHAnsi"/>
          <w:b/>
          <w:color w:val="2E74B5"/>
          <w:sz w:val="24"/>
          <w:szCs w:val="24"/>
        </w:rPr>
        <w:t>RECURSOS FINANCEIROS</w:t>
      </w:r>
    </w:p>
    <w:p w14:paraId="553106A6" w14:textId="77777777" w:rsidR="00462A26" w:rsidRPr="00A4028E" w:rsidRDefault="00462A26" w:rsidP="008735D2">
      <w:pPr>
        <w:pStyle w:val="PargrafodaLista"/>
        <w:spacing w:after="0" w:line="240" w:lineRule="auto"/>
        <w:ind w:left="-284" w:right="-285"/>
        <w:jc w:val="both"/>
        <w:rPr>
          <w:rFonts w:asciiTheme="minorHAnsi" w:hAnsiTheme="minorHAnsi" w:cstheme="minorHAnsi"/>
          <w:color w:val="000000" w:themeColor="text1"/>
          <w:sz w:val="24"/>
          <w:szCs w:val="24"/>
          <w:lang w:eastAsia="pt-BR"/>
        </w:rPr>
      </w:pPr>
      <w:r w:rsidRPr="00A4028E">
        <w:rPr>
          <w:rFonts w:asciiTheme="minorHAnsi" w:hAnsiTheme="minorHAnsi" w:cstheme="minorHAnsi"/>
          <w:sz w:val="24"/>
          <w:szCs w:val="24"/>
        </w:rPr>
        <w:t xml:space="preserve">5.1 O </w:t>
      </w:r>
      <w:r w:rsidR="004C0171">
        <w:rPr>
          <w:rFonts w:asciiTheme="minorHAnsi" w:hAnsiTheme="minorHAnsi" w:cstheme="minorHAnsi"/>
          <w:sz w:val="24"/>
          <w:szCs w:val="24"/>
        </w:rPr>
        <w:t>P</w:t>
      </w:r>
      <w:r w:rsidR="00E92BC5" w:rsidRPr="00A4028E">
        <w:rPr>
          <w:rFonts w:asciiTheme="minorHAnsi" w:hAnsiTheme="minorHAnsi" w:cstheme="minorHAnsi"/>
          <w:sz w:val="24"/>
          <w:szCs w:val="24"/>
        </w:rPr>
        <w:t xml:space="preserve">rograma </w:t>
      </w:r>
      <w:r w:rsidR="000865A5" w:rsidRPr="003A43CE">
        <w:rPr>
          <w:rFonts w:asciiTheme="minorHAnsi" w:hAnsiTheme="minorHAnsi" w:cstheme="minorHAnsi"/>
          <w:sz w:val="24"/>
          <w:szCs w:val="24"/>
        </w:rPr>
        <w:t>Estruturação e Implementação do Centro de Inovação do Comércio</w:t>
      </w:r>
      <w:r w:rsidR="008735D2">
        <w:rPr>
          <w:rFonts w:asciiTheme="minorHAnsi" w:hAnsiTheme="minorHAnsi" w:cstheme="minorHAnsi"/>
          <w:sz w:val="24"/>
          <w:szCs w:val="24"/>
        </w:rPr>
        <w:t xml:space="preserve"> </w:t>
      </w:r>
      <w:r w:rsidRPr="00A4028E">
        <w:rPr>
          <w:rFonts w:asciiTheme="minorHAnsi" w:hAnsiTheme="minorHAnsi" w:cstheme="minorHAnsi"/>
          <w:sz w:val="24"/>
          <w:szCs w:val="24"/>
        </w:rPr>
        <w:t xml:space="preserve">dispõe de recursos financeiros no valor de até R$ </w:t>
      </w:r>
      <w:r w:rsidR="000865A5">
        <w:rPr>
          <w:rFonts w:asciiTheme="minorHAnsi" w:hAnsiTheme="minorHAnsi" w:cstheme="minorHAnsi"/>
          <w:sz w:val="24"/>
          <w:szCs w:val="24"/>
        </w:rPr>
        <w:t>500.000</w:t>
      </w:r>
      <w:r w:rsidRPr="00A4028E">
        <w:rPr>
          <w:rFonts w:asciiTheme="minorHAnsi" w:hAnsiTheme="minorHAnsi" w:cstheme="minorHAnsi"/>
          <w:sz w:val="24"/>
          <w:szCs w:val="24"/>
        </w:rPr>
        <w:t>,00 (</w:t>
      </w:r>
      <w:r w:rsidR="000865A5">
        <w:rPr>
          <w:rFonts w:asciiTheme="minorHAnsi" w:hAnsiTheme="minorHAnsi" w:cstheme="minorHAnsi"/>
          <w:sz w:val="24"/>
          <w:szCs w:val="24"/>
        </w:rPr>
        <w:t>quinhentos mil reais</w:t>
      </w:r>
      <w:r w:rsidRPr="00A4028E">
        <w:rPr>
          <w:rFonts w:asciiTheme="minorHAnsi" w:hAnsiTheme="minorHAnsi" w:cstheme="minorHAnsi"/>
          <w:sz w:val="24"/>
          <w:szCs w:val="24"/>
        </w:rPr>
        <w:t xml:space="preserve">) sendo que os recursos do CNPq, vinculados à aprovação da </w:t>
      </w:r>
      <w:r w:rsidR="00DD070E">
        <w:rPr>
          <w:rFonts w:asciiTheme="minorHAnsi" w:hAnsiTheme="minorHAnsi" w:cstheme="minorHAnsi"/>
          <w:sz w:val="24"/>
          <w:szCs w:val="24"/>
        </w:rPr>
        <w:t>(</w:t>
      </w:r>
      <w:r w:rsidRPr="00A4028E">
        <w:rPr>
          <w:rFonts w:asciiTheme="minorHAnsi" w:hAnsiTheme="minorHAnsi" w:cstheme="minorHAnsi"/>
          <w:sz w:val="24"/>
          <w:szCs w:val="24"/>
        </w:rPr>
        <w:t xml:space="preserve">Emenda Parlamentar de </w:t>
      </w:r>
      <w:r w:rsidRPr="00A4028E">
        <w:rPr>
          <w:rFonts w:asciiTheme="minorHAnsi" w:hAnsiTheme="minorHAnsi" w:cstheme="minorHAnsi"/>
          <w:color w:val="000000" w:themeColor="text1"/>
          <w:sz w:val="24"/>
          <w:szCs w:val="24"/>
          <w:lang w:eastAsia="pt-BR"/>
        </w:rPr>
        <w:t xml:space="preserve">nº </w:t>
      </w:r>
      <w:r w:rsidR="003A3ABE" w:rsidRPr="00A86C25">
        <w:rPr>
          <w:rFonts w:asciiTheme="minorHAnsi" w:hAnsiTheme="minorHAnsi" w:cstheme="minorHAnsi"/>
          <w:sz w:val="24"/>
          <w:szCs w:val="24"/>
          <w:lang w:eastAsia="pt-BR"/>
        </w:rPr>
        <w:t>403400</w:t>
      </w:r>
      <w:r w:rsidR="00C84BFD">
        <w:rPr>
          <w:rFonts w:asciiTheme="minorHAnsi" w:hAnsiTheme="minorHAnsi" w:cstheme="minorHAnsi"/>
          <w:sz w:val="24"/>
          <w:szCs w:val="24"/>
          <w:lang w:eastAsia="pt-BR"/>
        </w:rPr>
        <w:t>05</w:t>
      </w:r>
      <w:r w:rsidR="00DD070E">
        <w:rPr>
          <w:rFonts w:asciiTheme="minorHAnsi" w:hAnsiTheme="minorHAnsi" w:cstheme="minorHAnsi"/>
          <w:sz w:val="24"/>
          <w:szCs w:val="24"/>
          <w:lang w:eastAsia="pt-BR"/>
        </w:rPr>
        <w:t>)</w:t>
      </w:r>
      <w:r w:rsidR="0007150C">
        <w:rPr>
          <w:rFonts w:asciiTheme="minorHAnsi" w:hAnsiTheme="minorHAnsi" w:cstheme="minorHAnsi"/>
          <w:color w:val="000000" w:themeColor="text1"/>
          <w:sz w:val="24"/>
          <w:szCs w:val="24"/>
          <w:lang w:eastAsia="pt-BR"/>
        </w:rPr>
        <w:t>, são na ordem de R$ 25</w:t>
      </w:r>
      <w:r w:rsidRPr="00A4028E">
        <w:rPr>
          <w:rFonts w:asciiTheme="minorHAnsi" w:hAnsiTheme="minorHAnsi" w:cstheme="minorHAnsi"/>
          <w:color w:val="000000" w:themeColor="text1"/>
          <w:sz w:val="24"/>
          <w:szCs w:val="24"/>
          <w:lang w:eastAsia="pt-BR"/>
        </w:rPr>
        <w:t>0.000,00 (</w:t>
      </w:r>
      <w:r w:rsidR="0007150C">
        <w:rPr>
          <w:rFonts w:asciiTheme="minorHAnsi" w:hAnsiTheme="minorHAnsi" w:cstheme="minorHAnsi"/>
          <w:color w:val="000000" w:themeColor="text1"/>
          <w:sz w:val="24"/>
          <w:szCs w:val="24"/>
          <w:lang w:eastAsia="pt-BR"/>
        </w:rPr>
        <w:t>duzentos e cinquenta</w:t>
      </w:r>
      <w:r w:rsidRPr="00A4028E">
        <w:rPr>
          <w:rFonts w:asciiTheme="minorHAnsi" w:hAnsiTheme="minorHAnsi" w:cstheme="minorHAnsi"/>
          <w:color w:val="000000" w:themeColor="text1"/>
          <w:sz w:val="24"/>
          <w:szCs w:val="24"/>
          <w:lang w:eastAsia="pt-BR"/>
        </w:rPr>
        <w:t xml:space="preserve"> mil reais) e os recursos da Fundação Araucária também são na ordem de R$ </w:t>
      </w:r>
      <w:r w:rsidR="0007150C">
        <w:rPr>
          <w:rFonts w:asciiTheme="minorHAnsi" w:hAnsiTheme="minorHAnsi" w:cstheme="minorHAnsi"/>
          <w:color w:val="000000" w:themeColor="text1"/>
          <w:sz w:val="24"/>
          <w:szCs w:val="24"/>
          <w:lang w:eastAsia="pt-BR"/>
        </w:rPr>
        <w:t>25</w:t>
      </w:r>
      <w:r w:rsidRPr="00A4028E">
        <w:rPr>
          <w:rFonts w:asciiTheme="minorHAnsi" w:hAnsiTheme="minorHAnsi" w:cstheme="minorHAnsi"/>
          <w:color w:val="000000" w:themeColor="text1"/>
          <w:sz w:val="24"/>
          <w:szCs w:val="24"/>
          <w:lang w:eastAsia="pt-BR"/>
        </w:rPr>
        <w:t>0.000,00 (</w:t>
      </w:r>
      <w:r w:rsidR="0007150C">
        <w:rPr>
          <w:rFonts w:asciiTheme="minorHAnsi" w:hAnsiTheme="minorHAnsi" w:cstheme="minorHAnsi"/>
          <w:color w:val="000000" w:themeColor="text1"/>
          <w:sz w:val="24"/>
          <w:szCs w:val="24"/>
          <w:lang w:eastAsia="pt-BR"/>
        </w:rPr>
        <w:t>duzentos e cinquenta</w:t>
      </w:r>
      <w:r w:rsidRPr="00A4028E">
        <w:rPr>
          <w:rFonts w:asciiTheme="minorHAnsi" w:hAnsiTheme="minorHAnsi" w:cstheme="minorHAnsi"/>
          <w:color w:val="000000" w:themeColor="text1"/>
          <w:sz w:val="24"/>
          <w:szCs w:val="24"/>
          <w:lang w:eastAsia="pt-BR"/>
        </w:rPr>
        <w:t xml:space="preserve"> mil reais)</w:t>
      </w:r>
      <w:r w:rsidR="0007150C">
        <w:rPr>
          <w:rFonts w:asciiTheme="minorHAnsi" w:hAnsiTheme="minorHAnsi" w:cstheme="minorHAnsi"/>
          <w:color w:val="000000" w:themeColor="text1"/>
          <w:sz w:val="24"/>
          <w:szCs w:val="24"/>
          <w:lang w:eastAsia="pt-BR"/>
        </w:rPr>
        <w:t>.</w:t>
      </w:r>
    </w:p>
    <w:p w14:paraId="54D8F482" w14:textId="77777777" w:rsidR="000E4588" w:rsidRPr="00A86C25" w:rsidRDefault="000E4588" w:rsidP="008735D2">
      <w:pPr>
        <w:pStyle w:val="PargrafodaLista"/>
        <w:spacing w:after="0" w:line="240" w:lineRule="auto"/>
        <w:ind w:left="-284" w:right="-285"/>
        <w:jc w:val="both"/>
        <w:rPr>
          <w:rFonts w:asciiTheme="minorHAnsi" w:hAnsiTheme="minorHAnsi" w:cstheme="minorHAnsi"/>
          <w:sz w:val="24"/>
          <w:szCs w:val="24"/>
        </w:rPr>
      </w:pPr>
      <w:r w:rsidRPr="00A86C25">
        <w:rPr>
          <w:rFonts w:asciiTheme="minorHAnsi" w:hAnsiTheme="minorHAnsi" w:cstheme="minorHAnsi"/>
          <w:sz w:val="24"/>
          <w:szCs w:val="24"/>
        </w:rPr>
        <w:t>5.2 Os recursos financeiros irão contemplar uma proposta para ser utilizado no período de</w:t>
      </w:r>
      <w:r w:rsidR="003A3ABE" w:rsidRPr="00A86C25">
        <w:rPr>
          <w:rFonts w:asciiTheme="minorHAnsi" w:hAnsiTheme="minorHAnsi" w:cstheme="minorHAnsi"/>
          <w:sz w:val="24"/>
          <w:szCs w:val="24"/>
        </w:rPr>
        <w:t xml:space="preserve"> até </w:t>
      </w:r>
      <w:r w:rsidR="00D76E41" w:rsidRPr="00CE09A3">
        <w:rPr>
          <w:rFonts w:asciiTheme="minorHAnsi" w:hAnsiTheme="minorHAnsi" w:cstheme="minorHAnsi"/>
          <w:sz w:val="24"/>
          <w:szCs w:val="24"/>
        </w:rPr>
        <w:t>24 (vinte e quatro</w:t>
      </w:r>
      <w:r w:rsidR="00951C1E" w:rsidRPr="00CE09A3">
        <w:rPr>
          <w:rFonts w:asciiTheme="minorHAnsi" w:hAnsiTheme="minorHAnsi" w:cstheme="minorHAnsi"/>
          <w:sz w:val="24"/>
          <w:szCs w:val="24"/>
        </w:rPr>
        <w:t>)</w:t>
      </w:r>
      <w:r w:rsidR="003A3ABE" w:rsidRPr="00CE09A3">
        <w:rPr>
          <w:rFonts w:asciiTheme="minorHAnsi" w:hAnsiTheme="minorHAnsi" w:cstheme="minorHAnsi"/>
          <w:sz w:val="24"/>
          <w:szCs w:val="24"/>
        </w:rPr>
        <w:t xml:space="preserve"> meses</w:t>
      </w:r>
      <w:r w:rsidRPr="00CE09A3">
        <w:rPr>
          <w:rFonts w:asciiTheme="minorHAnsi" w:hAnsiTheme="minorHAnsi" w:cstheme="minorHAnsi"/>
          <w:sz w:val="24"/>
          <w:szCs w:val="24"/>
        </w:rPr>
        <w:t>.</w:t>
      </w:r>
    </w:p>
    <w:p w14:paraId="2228FB3E" w14:textId="77777777" w:rsidR="000E4588" w:rsidRPr="00A86C25" w:rsidRDefault="000E4588" w:rsidP="008735D2">
      <w:pPr>
        <w:pStyle w:val="PargrafodaLista"/>
        <w:spacing w:after="0" w:line="240" w:lineRule="auto"/>
        <w:ind w:left="-284" w:right="-285"/>
        <w:jc w:val="both"/>
        <w:rPr>
          <w:rFonts w:asciiTheme="minorHAnsi" w:hAnsiTheme="minorHAnsi" w:cstheme="minorHAnsi"/>
          <w:sz w:val="24"/>
          <w:szCs w:val="24"/>
        </w:rPr>
      </w:pPr>
    </w:p>
    <w:p w14:paraId="193B2F1A" w14:textId="77777777" w:rsidR="000E4588" w:rsidRPr="00A86C25" w:rsidRDefault="000E4588" w:rsidP="008735D2">
      <w:pPr>
        <w:spacing w:after="0" w:line="240" w:lineRule="auto"/>
        <w:ind w:left="-284" w:right="-285"/>
        <w:jc w:val="both"/>
        <w:rPr>
          <w:rFonts w:asciiTheme="minorHAnsi" w:hAnsiTheme="minorHAnsi" w:cstheme="minorHAnsi"/>
          <w:b/>
          <w:sz w:val="24"/>
          <w:szCs w:val="24"/>
        </w:rPr>
      </w:pPr>
      <w:r w:rsidRPr="00A86C25">
        <w:rPr>
          <w:rFonts w:asciiTheme="minorHAnsi" w:hAnsiTheme="minorHAnsi" w:cstheme="minorHAnsi"/>
          <w:b/>
          <w:color w:val="2E74B5"/>
          <w:sz w:val="24"/>
          <w:szCs w:val="24"/>
        </w:rPr>
        <w:t xml:space="preserve">6. ITENS FINANCIÁVEIS </w:t>
      </w:r>
    </w:p>
    <w:p w14:paraId="0E8AA70E" w14:textId="77777777" w:rsidR="000E4588" w:rsidRDefault="000E4588" w:rsidP="008735D2">
      <w:pPr>
        <w:spacing w:after="0" w:line="240" w:lineRule="auto"/>
        <w:ind w:left="-284" w:right="-285"/>
        <w:jc w:val="both"/>
        <w:rPr>
          <w:rFonts w:asciiTheme="minorHAnsi" w:hAnsiTheme="minorHAnsi" w:cstheme="minorHAnsi"/>
          <w:sz w:val="24"/>
          <w:szCs w:val="24"/>
        </w:rPr>
      </w:pPr>
      <w:r w:rsidRPr="00A86C25">
        <w:rPr>
          <w:rFonts w:asciiTheme="minorHAnsi" w:hAnsiTheme="minorHAnsi" w:cstheme="minorHAnsi"/>
          <w:sz w:val="24"/>
          <w:szCs w:val="24"/>
        </w:rPr>
        <w:t>6.1 Material permanente</w:t>
      </w:r>
      <w:r w:rsidR="003A3ABE" w:rsidRPr="00A86C25">
        <w:rPr>
          <w:rFonts w:asciiTheme="minorHAnsi" w:hAnsiTheme="minorHAnsi" w:cstheme="minorHAnsi"/>
          <w:sz w:val="24"/>
          <w:szCs w:val="24"/>
        </w:rPr>
        <w:t xml:space="preserve"> e</w:t>
      </w:r>
      <w:r w:rsidRPr="00A86C25">
        <w:rPr>
          <w:rFonts w:asciiTheme="minorHAnsi" w:hAnsiTheme="minorHAnsi" w:cstheme="minorHAnsi"/>
          <w:sz w:val="24"/>
          <w:szCs w:val="24"/>
        </w:rPr>
        <w:t xml:space="preserve"> equipamentos</w:t>
      </w:r>
      <w:r w:rsidR="00DC6503">
        <w:rPr>
          <w:rFonts w:asciiTheme="minorHAnsi" w:hAnsiTheme="minorHAnsi" w:cstheme="minorHAnsi"/>
          <w:sz w:val="24"/>
          <w:szCs w:val="24"/>
        </w:rPr>
        <w:t>:</w:t>
      </w:r>
      <w:r w:rsidRPr="00A86C25">
        <w:rPr>
          <w:rFonts w:asciiTheme="minorHAnsi" w:hAnsiTheme="minorHAnsi" w:cstheme="minorHAnsi"/>
          <w:sz w:val="24"/>
          <w:szCs w:val="24"/>
        </w:rPr>
        <w:t xml:space="preserve"> cuja aquisição seja devidamente justificada como essencial para o desenvolvimento do projeto. Os itens de capital serão alocados na instituição de execução do projeto, sob responsabilidade, manutenção e cuidado do coordenador da proposta. </w:t>
      </w:r>
    </w:p>
    <w:p w14:paraId="783776CF" w14:textId="77777777" w:rsidR="0007150C" w:rsidRDefault="00951C1E" w:rsidP="008735D2">
      <w:pPr>
        <w:spacing w:after="0" w:line="240" w:lineRule="auto"/>
        <w:ind w:left="-284" w:right="-285"/>
        <w:jc w:val="both"/>
        <w:rPr>
          <w:rFonts w:asciiTheme="minorHAnsi" w:hAnsiTheme="minorHAnsi" w:cstheme="minorHAnsi"/>
          <w:sz w:val="24"/>
          <w:szCs w:val="24"/>
        </w:rPr>
      </w:pPr>
      <w:r>
        <w:rPr>
          <w:rFonts w:asciiTheme="minorHAnsi" w:hAnsiTheme="minorHAnsi" w:cstheme="minorHAnsi"/>
          <w:sz w:val="24"/>
          <w:szCs w:val="24"/>
        </w:rPr>
        <w:t>6.</w:t>
      </w:r>
      <w:r w:rsidR="00A43D2B">
        <w:rPr>
          <w:rFonts w:asciiTheme="minorHAnsi" w:hAnsiTheme="minorHAnsi" w:cstheme="minorHAnsi"/>
          <w:sz w:val="24"/>
          <w:szCs w:val="24"/>
        </w:rPr>
        <w:t xml:space="preserve">2 </w:t>
      </w:r>
      <w:r w:rsidR="0007150C">
        <w:rPr>
          <w:rFonts w:asciiTheme="minorHAnsi" w:hAnsiTheme="minorHAnsi" w:cstheme="minorHAnsi"/>
          <w:sz w:val="24"/>
          <w:szCs w:val="24"/>
        </w:rPr>
        <w:t>Material de consumo, com a devida justificativa de serem itens essenciais para o desenvolvimento do projeto;</w:t>
      </w:r>
    </w:p>
    <w:p w14:paraId="02D5E248" w14:textId="77777777" w:rsidR="0007150C" w:rsidRDefault="0007150C" w:rsidP="008735D2">
      <w:pPr>
        <w:spacing w:after="0" w:line="240" w:lineRule="auto"/>
        <w:ind w:left="-284" w:right="-285"/>
        <w:jc w:val="both"/>
        <w:rPr>
          <w:rFonts w:asciiTheme="minorHAnsi" w:hAnsiTheme="minorHAnsi" w:cstheme="minorHAnsi"/>
          <w:sz w:val="24"/>
          <w:szCs w:val="24"/>
        </w:rPr>
      </w:pPr>
      <w:r>
        <w:rPr>
          <w:rFonts w:asciiTheme="minorHAnsi" w:hAnsiTheme="minorHAnsi" w:cstheme="minorHAnsi"/>
          <w:sz w:val="24"/>
          <w:szCs w:val="24"/>
        </w:rPr>
        <w:t>6.3 Serviços de terceiros pessoa jurídica;</w:t>
      </w:r>
    </w:p>
    <w:p w14:paraId="62569A07" w14:textId="77777777" w:rsidR="0007150C" w:rsidRPr="00CE09A3" w:rsidRDefault="0007150C"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6.4 Bolsas</w:t>
      </w:r>
      <w:r w:rsidR="00FE6E2B">
        <w:rPr>
          <w:rFonts w:asciiTheme="minorHAnsi" w:hAnsiTheme="minorHAnsi" w:cstheme="minorHAnsi"/>
          <w:sz w:val="24"/>
          <w:szCs w:val="24"/>
        </w:rPr>
        <w:t>:</w:t>
      </w:r>
    </w:p>
    <w:p w14:paraId="2F5FEF63" w14:textId="77777777" w:rsidR="0007150C" w:rsidRPr="00CE09A3" w:rsidRDefault="0007150C"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lastRenderedPageBreak/>
        <w:t>6.4.1 Bolsa Técnic</w:t>
      </w:r>
      <w:r w:rsidR="007C62B5" w:rsidRPr="00CE09A3">
        <w:rPr>
          <w:rFonts w:asciiTheme="minorHAnsi" w:hAnsiTheme="minorHAnsi" w:cstheme="minorHAnsi"/>
          <w:sz w:val="24"/>
          <w:szCs w:val="24"/>
        </w:rPr>
        <w:t xml:space="preserve">o I, por até </w:t>
      </w:r>
      <w:r w:rsidR="00D76E41" w:rsidRPr="00CE09A3">
        <w:rPr>
          <w:rFonts w:asciiTheme="minorHAnsi" w:hAnsiTheme="minorHAnsi" w:cstheme="minorHAnsi"/>
          <w:sz w:val="24"/>
          <w:szCs w:val="24"/>
        </w:rPr>
        <w:t>24</w:t>
      </w:r>
      <w:r w:rsidR="007C62B5" w:rsidRPr="00CE09A3">
        <w:rPr>
          <w:rFonts w:asciiTheme="minorHAnsi" w:hAnsiTheme="minorHAnsi" w:cstheme="minorHAnsi"/>
          <w:sz w:val="24"/>
          <w:szCs w:val="24"/>
        </w:rPr>
        <w:t xml:space="preserve"> meses, no valor de R$ 1.250,00 mensais</w:t>
      </w:r>
      <w:r w:rsidRPr="00CE09A3">
        <w:rPr>
          <w:rFonts w:asciiTheme="minorHAnsi" w:hAnsiTheme="minorHAnsi" w:cstheme="minorHAnsi"/>
          <w:sz w:val="24"/>
          <w:szCs w:val="24"/>
        </w:rPr>
        <w:t>;</w:t>
      </w:r>
    </w:p>
    <w:p w14:paraId="0E6F8894" w14:textId="77777777" w:rsidR="0007150C" w:rsidRPr="00CE09A3" w:rsidRDefault="0007150C"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6.4.2 Bolsa de Iniciação Científica</w:t>
      </w:r>
      <w:r w:rsidR="007C62B5" w:rsidRPr="00CE09A3">
        <w:rPr>
          <w:rFonts w:asciiTheme="minorHAnsi" w:hAnsiTheme="minorHAnsi" w:cstheme="minorHAnsi"/>
          <w:sz w:val="24"/>
          <w:szCs w:val="24"/>
        </w:rPr>
        <w:t xml:space="preserve">, por até </w:t>
      </w:r>
      <w:r w:rsidR="00D76E41" w:rsidRPr="00CE09A3">
        <w:rPr>
          <w:rFonts w:asciiTheme="minorHAnsi" w:hAnsiTheme="minorHAnsi" w:cstheme="minorHAnsi"/>
          <w:sz w:val="24"/>
          <w:szCs w:val="24"/>
        </w:rPr>
        <w:t>24</w:t>
      </w:r>
      <w:r w:rsidR="007C62B5" w:rsidRPr="00CE09A3">
        <w:rPr>
          <w:rFonts w:asciiTheme="minorHAnsi" w:hAnsiTheme="minorHAnsi" w:cstheme="minorHAnsi"/>
          <w:sz w:val="24"/>
          <w:szCs w:val="24"/>
        </w:rPr>
        <w:t xml:space="preserve"> meses, no valor de R$ 500,00 mensais</w:t>
      </w:r>
      <w:r w:rsidRPr="00CE09A3">
        <w:rPr>
          <w:rFonts w:asciiTheme="minorHAnsi" w:hAnsiTheme="minorHAnsi" w:cstheme="minorHAnsi"/>
          <w:sz w:val="24"/>
          <w:szCs w:val="24"/>
        </w:rPr>
        <w:t>;</w:t>
      </w:r>
    </w:p>
    <w:p w14:paraId="67D7408C" w14:textId="77777777" w:rsidR="0007150C" w:rsidRPr="00CE09A3" w:rsidRDefault="0007150C"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6.4.3 Bolsa de Mestrado</w:t>
      </w:r>
      <w:r w:rsidR="007C62B5" w:rsidRPr="00CE09A3">
        <w:rPr>
          <w:rFonts w:asciiTheme="minorHAnsi" w:hAnsiTheme="minorHAnsi" w:cstheme="minorHAnsi"/>
          <w:sz w:val="24"/>
          <w:szCs w:val="24"/>
        </w:rPr>
        <w:t xml:space="preserve">, por até </w:t>
      </w:r>
      <w:r w:rsidR="00D76E41" w:rsidRPr="00CE09A3">
        <w:rPr>
          <w:rFonts w:asciiTheme="minorHAnsi" w:hAnsiTheme="minorHAnsi" w:cstheme="minorHAnsi"/>
          <w:sz w:val="24"/>
          <w:szCs w:val="24"/>
        </w:rPr>
        <w:t>24</w:t>
      </w:r>
      <w:r w:rsidR="007C62B5" w:rsidRPr="00CE09A3">
        <w:rPr>
          <w:rFonts w:asciiTheme="minorHAnsi" w:hAnsiTheme="minorHAnsi" w:cstheme="minorHAnsi"/>
          <w:sz w:val="24"/>
          <w:szCs w:val="24"/>
        </w:rPr>
        <w:t xml:space="preserve"> meses, no valor de R$ 1.875</w:t>
      </w:r>
      <w:r w:rsidR="00EE0763">
        <w:rPr>
          <w:rFonts w:asciiTheme="minorHAnsi" w:hAnsiTheme="minorHAnsi" w:cstheme="minorHAnsi"/>
          <w:sz w:val="24"/>
          <w:szCs w:val="24"/>
        </w:rPr>
        <w:t>,00</w:t>
      </w:r>
      <w:r w:rsidR="007C62B5" w:rsidRPr="00CE09A3">
        <w:rPr>
          <w:rFonts w:asciiTheme="minorHAnsi" w:hAnsiTheme="minorHAnsi" w:cstheme="minorHAnsi"/>
          <w:sz w:val="24"/>
          <w:szCs w:val="24"/>
        </w:rPr>
        <w:t xml:space="preserve"> mensais</w:t>
      </w:r>
      <w:r w:rsidRPr="00CE09A3">
        <w:rPr>
          <w:rFonts w:asciiTheme="minorHAnsi" w:hAnsiTheme="minorHAnsi" w:cstheme="minorHAnsi"/>
          <w:sz w:val="24"/>
          <w:szCs w:val="24"/>
        </w:rPr>
        <w:t>;</w:t>
      </w:r>
    </w:p>
    <w:p w14:paraId="47D43032" w14:textId="77777777" w:rsidR="007C62B5" w:rsidRPr="00BF7EC1" w:rsidRDefault="0007150C"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 xml:space="preserve">6.4.4 Bolsa </w:t>
      </w:r>
      <w:r w:rsidR="007C62B5" w:rsidRPr="00CE09A3">
        <w:rPr>
          <w:rFonts w:asciiTheme="minorHAnsi" w:hAnsiTheme="minorHAnsi" w:cstheme="minorHAnsi"/>
          <w:sz w:val="24"/>
          <w:szCs w:val="24"/>
        </w:rPr>
        <w:t>de</w:t>
      </w:r>
      <w:r w:rsidR="00CE09A3">
        <w:rPr>
          <w:rFonts w:asciiTheme="minorHAnsi" w:hAnsiTheme="minorHAnsi" w:cstheme="minorHAnsi"/>
          <w:sz w:val="24"/>
          <w:szCs w:val="24"/>
        </w:rPr>
        <w:t xml:space="preserve"> Desenvolvimento Tecnológico, Nív</w:t>
      </w:r>
      <w:r w:rsidR="007C62B5" w:rsidRPr="00CE09A3">
        <w:rPr>
          <w:rFonts w:asciiTheme="minorHAnsi" w:hAnsiTheme="minorHAnsi" w:cstheme="minorHAnsi"/>
          <w:sz w:val="24"/>
          <w:szCs w:val="24"/>
        </w:rPr>
        <w:t xml:space="preserve">el 2, por até </w:t>
      </w:r>
      <w:r w:rsidR="00D76E41" w:rsidRPr="00CE09A3">
        <w:rPr>
          <w:rFonts w:asciiTheme="minorHAnsi" w:hAnsiTheme="minorHAnsi" w:cstheme="minorHAnsi"/>
          <w:sz w:val="24"/>
          <w:szCs w:val="24"/>
        </w:rPr>
        <w:t>24</w:t>
      </w:r>
      <w:r w:rsidR="007C62B5" w:rsidRPr="00CE09A3">
        <w:rPr>
          <w:rFonts w:asciiTheme="minorHAnsi" w:hAnsiTheme="minorHAnsi" w:cstheme="minorHAnsi"/>
          <w:sz w:val="24"/>
          <w:szCs w:val="24"/>
        </w:rPr>
        <w:t xml:space="preserve"> meses, no valor de R$ 1.</w:t>
      </w:r>
      <w:r w:rsidR="007C62B5" w:rsidRPr="00BF7EC1">
        <w:rPr>
          <w:rFonts w:asciiTheme="minorHAnsi" w:hAnsiTheme="minorHAnsi" w:cstheme="minorHAnsi"/>
          <w:sz w:val="24"/>
          <w:szCs w:val="24"/>
        </w:rPr>
        <w:t>375,00 mensais.</w:t>
      </w:r>
    </w:p>
    <w:p w14:paraId="3249D93D" w14:textId="77777777" w:rsidR="00CB512A" w:rsidRPr="00BF7EC1" w:rsidRDefault="00CB512A" w:rsidP="008735D2">
      <w:pPr>
        <w:spacing w:after="0" w:line="240" w:lineRule="auto"/>
        <w:ind w:left="-284" w:right="-285"/>
        <w:jc w:val="both"/>
        <w:rPr>
          <w:rFonts w:asciiTheme="minorHAnsi" w:hAnsiTheme="minorHAnsi" w:cstheme="minorHAnsi"/>
          <w:sz w:val="24"/>
          <w:szCs w:val="24"/>
        </w:rPr>
      </w:pPr>
      <w:r w:rsidRPr="00BF7EC1">
        <w:rPr>
          <w:rFonts w:asciiTheme="minorHAnsi" w:hAnsiTheme="minorHAnsi" w:cstheme="minorHAnsi"/>
          <w:sz w:val="24"/>
          <w:szCs w:val="24"/>
        </w:rPr>
        <w:t xml:space="preserve">6.4.1 </w:t>
      </w:r>
      <w:r w:rsidRPr="00BF7EC1">
        <w:rPr>
          <w:rFonts w:asciiTheme="minorHAnsi" w:hAnsiTheme="minorHAnsi" w:cstheme="minorHAnsi"/>
          <w:b/>
          <w:sz w:val="24"/>
          <w:szCs w:val="24"/>
        </w:rPr>
        <w:t>Bolsa Técnico I</w:t>
      </w:r>
      <w:r w:rsidRPr="00BF7EC1">
        <w:rPr>
          <w:rFonts w:asciiTheme="minorHAnsi" w:hAnsiTheme="minorHAnsi" w:cstheme="minorHAnsi"/>
          <w:sz w:val="24"/>
          <w:szCs w:val="24"/>
        </w:rPr>
        <w:t xml:space="preserve">, por até 24 meses, no valor de R$ 1.250,00 mensais, para profissional com curso completo de graduação, priorizando aluno matriculado em programa de pós-graduação </w:t>
      </w:r>
      <w:r w:rsidRPr="00BF7EC1">
        <w:rPr>
          <w:rFonts w:asciiTheme="minorHAnsi" w:hAnsiTheme="minorHAnsi" w:cstheme="minorHAnsi"/>
          <w:i/>
          <w:sz w:val="24"/>
          <w:szCs w:val="24"/>
        </w:rPr>
        <w:t>Stricto Sensu</w:t>
      </w:r>
      <w:r w:rsidRPr="00BF7EC1">
        <w:rPr>
          <w:rFonts w:asciiTheme="minorHAnsi" w:hAnsiTheme="minorHAnsi" w:cstheme="minorHAnsi"/>
          <w:sz w:val="24"/>
          <w:szCs w:val="24"/>
        </w:rPr>
        <w:t>, para exercer atividades técnicas de nível superior envolvendo técnicas e métodos específicos em regime de 40 horas semanais.</w:t>
      </w:r>
    </w:p>
    <w:p w14:paraId="561FC24A" w14:textId="77777777" w:rsidR="00CB512A" w:rsidRPr="00BF7EC1" w:rsidRDefault="00CB512A" w:rsidP="008735D2">
      <w:pPr>
        <w:spacing w:after="0" w:line="240" w:lineRule="auto"/>
        <w:ind w:left="-284" w:right="-285"/>
        <w:jc w:val="both"/>
        <w:rPr>
          <w:rFonts w:asciiTheme="minorHAnsi" w:hAnsiTheme="minorHAnsi" w:cstheme="minorHAnsi"/>
          <w:sz w:val="24"/>
          <w:szCs w:val="24"/>
        </w:rPr>
      </w:pPr>
      <w:r w:rsidRPr="00BF7EC1">
        <w:rPr>
          <w:rFonts w:asciiTheme="minorHAnsi" w:hAnsiTheme="minorHAnsi" w:cstheme="minorHAnsi"/>
          <w:sz w:val="24"/>
          <w:szCs w:val="24"/>
        </w:rPr>
        <w:t xml:space="preserve">6.4.2 </w:t>
      </w:r>
      <w:r w:rsidRPr="00BF7EC1">
        <w:rPr>
          <w:rFonts w:asciiTheme="minorHAnsi" w:hAnsiTheme="minorHAnsi" w:cstheme="minorHAnsi"/>
          <w:b/>
          <w:sz w:val="24"/>
          <w:szCs w:val="24"/>
        </w:rPr>
        <w:t>Bolsa de Iniciação Científica</w:t>
      </w:r>
      <w:r w:rsidRPr="00BF7EC1">
        <w:rPr>
          <w:rFonts w:asciiTheme="minorHAnsi" w:hAnsiTheme="minorHAnsi" w:cstheme="minorHAnsi"/>
          <w:sz w:val="24"/>
          <w:szCs w:val="24"/>
        </w:rPr>
        <w:t>, por até 24 meses, no valor de R$ 500,00 mensais, para aluno regularmente matriculado em curso de graduação de instituições de ensino superior do Paraná em regime de 20 horas semanais.</w:t>
      </w:r>
    </w:p>
    <w:p w14:paraId="1B6D7584" w14:textId="77777777" w:rsidR="00CB512A" w:rsidRPr="00BF7EC1" w:rsidRDefault="00CB512A" w:rsidP="008735D2">
      <w:pPr>
        <w:spacing w:after="0" w:line="240" w:lineRule="auto"/>
        <w:ind w:left="-284" w:right="-285"/>
        <w:jc w:val="both"/>
        <w:rPr>
          <w:rFonts w:asciiTheme="minorHAnsi" w:hAnsiTheme="minorHAnsi" w:cstheme="minorHAnsi"/>
          <w:sz w:val="24"/>
          <w:szCs w:val="24"/>
        </w:rPr>
      </w:pPr>
      <w:r w:rsidRPr="00BF7EC1">
        <w:rPr>
          <w:rFonts w:asciiTheme="minorHAnsi" w:hAnsiTheme="minorHAnsi" w:cstheme="minorHAnsi"/>
          <w:sz w:val="24"/>
          <w:szCs w:val="24"/>
        </w:rPr>
        <w:t xml:space="preserve">6.4.3 </w:t>
      </w:r>
      <w:r w:rsidRPr="00BF7EC1">
        <w:rPr>
          <w:rFonts w:asciiTheme="minorHAnsi" w:hAnsiTheme="minorHAnsi" w:cstheme="minorHAnsi"/>
          <w:b/>
          <w:sz w:val="24"/>
          <w:szCs w:val="24"/>
        </w:rPr>
        <w:t>Bolsa de Mestrado</w:t>
      </w:r>
      <w:r w:rsidRPr="00BF7EC1">
        <w:rPr>
          <w:rFonts w:asciiTheme="minorHAnsi" w:hAnsiTheme="minorHAnsi" w:cstheme="minorHAnsi"/>
          <w:sz w:val="24"/>
          <w:szCs w:val="24"/>
        </w:rPr>
        <w:t>, por até 24 meses, no valor de R$ 1.875</w:t>
      </w:r>
      <w:r w:rsidR="00EE0763" w:rsidRPr="00BF7EC1">
        <w:rPr>
          <w:rFonts w:asciiTheme="minorHAnsi" w:hAnsiTheme="minorHAnsi" w:cstheme="minorHAnsi"/>
          <w:sz w:val="24"/>
          <w:szCs w:val="24"/>
        </w:rPr>
        <w:t>,00</w:t>
      </w:r>
      <w:r w:rsidRPr="00BF7EC1">
        <w:rPr>
          <w:rFonts w:asciiTheme="minorHAnsi" w:hAnsiTheme="minorHAnsi" w:cstheme="minorHAnsi"/>
          <w:sz w:val="24"/>
          <w:szCs w:val="24"/>
        </w:rPr>
        <w:t xml:space="preserve"> mensais, para aluno matriculado em programa de pós-graduação </w:t>
      </w:r>
      <w:r w:rsidRPr="00BF7EC1">
        <w:rPr>
          <w:rFonts w:asciiTheme="minorHAnsi" w:hAnsiTheme="minorHAnsi" w:cstheme="minorHAnsi"/>
          <w:i/>
          <w:sz w:val="24"/>
          <w:szCs w:val="24"/>
        </w:rPr>
        <w:t>Stricto Sensu</w:t>
      </w:r>
      <w:r w:rsidRPr="00BF7EC1">
        <w:rPr>
          <w:rFonts w:asciiTheme="minorHAnsi" w:hAnsiTheme="minorHAnsi" w:cstheme="minorHAnsi"/>
          <w:sz w:val="24"/>
          <w:szCs w:val="24"/>
        </w:rPr>
        <w:t>, para exercer atividades técnicas de nível superior envolvendo técnicas e métodos específicos em regime de 20 horas semanais</w:t>
      </w:r>
      <w:r w:rsidR="00FE6E2B">
        <w:rPr>
          <w:rFonts w:asciiTheme="minorHAnsi" w:hAnsiTheme="minorHAnsi" w:cstheme="minorHAnsi"/>
          <w:sz w:val="24"/>
          <w:szCs w:val="24"/>
        </w:rPr>
        <w:t>.</w:t>
      </w:r>
    </w:p>
    <w:p w14:paraId="5141FA41" w14:textId="77777777" w:rsidR="007C62B5" w:rsidRDefault="00CB512A" w:rsidP="008735D2">
      <w:pPr>
        <w:spacing w:after="0" w:line="240" w:lineRule="auto"/>
        <w:ind w:left="-284" w:right="-285"/>
        <w:jc w:val="both"/>
        <w:rPr>
          <w:rFonts w:asciiTheme="minorHAnsi" w:hAnsiTheme="minorHAnsi" w:cstheme="minorHAnsi"/>
          <w:sz w:val="24"/>
          <w:szCs w:val="24"/>
        </w:rPr>
      </w:pPr>
      <w:r w:rsidRPr="00BF7EC1">
        <w:rPr>
          <w:rFonts w:asciiTheme="minorHAnsi" w:hAnsiTheme="minorHAnsi" w:cstheme="minorHAnsi"/>
          <w:sz w:val="24"/>
          <w:szCs w:val="24"/>
        </w:rPr>
        <w:t xml:space="preserve">6.4.4 </w:t>
      </w:r>
      <w:r w:rsidRPr="00BF7EC1">
        <w:rPr>
          <w:rFonts w:asciiTheme="minorHAnsi" w:hAnsiTheme="minorHAnsi" w:cstheme="minorHAnsi"/>
          <w:b/>
          <w:sz w:val="24"/>
          <w:szCs w:val="24"/>
        </w:rPr>
        <w:t>Bolsa de Desenvolvimento Tecnológico, Nível 2</w:t>
      </w:r>
      <w:r w:rsidRPr="00BF7EC1">
        <w:rPr>
          <w:rFonts w:asciiTheme="minorHAnsi" w:hAnsiTheme="minorHAnsi" w:cstheme="minorHAnsi"/>
          <w:sz w:val="24"/>
          <w:szCs w:val="24"/>
        </w:rPr>
        <w:t xml:space="preserve">, por até 24 meses, no valor de R$ 1.375,00 mensais, para profissional com curso completo de graduação, priorizando aluno matriculado em programa de pós-graduação </w:t>
      </w:r>
      <w:r w:rsidRPr="00BF7EC1">
        <w:rPr>
          <w:rFonts w:asciiTheme="minorHAnsi" w:hAnsiTheme="minorHAnsi" w:cstheme="minorHAnsi"/>
          <w:i/>
          <w:sz w:val="24"/>
          <w:szCs w:val="24"/>
        </w:rPr>
        <w:t>Stricto Sensu</w:t>
      </w:r>
      <w:r w:rsidRPr="00BF7EC1">
        <w:rPr>
          <w:rFonts w:asciiTheme="minorHAnsi" w:hAnsiTheme="minorHAnsi" w:cstheme="minorHAnsi"/>
          <w:sz w:val="24"/>
          <w:szCs w:val="24"/>
        </w:rPr>
        <w:t>, para exercer atividades técnicas de nível superior envolvendo técnicas e métodos específicos em regime de 40 horas semanais.</w:t>
      </w:r>
    </w:p>
    <w:p w14:paraId="6B2A7D62" w14:textId="77777777" w:rsidR="0007150C" w:rsidRPr="00A4028E" w:rsidRDefault="0007150C" w:rsidP="008735D2">
      <w:pPr>
        <w:pStyle w:val="PargrafodaLista"/>
        <w:spacing w:after="0" w:line="240" w:lineRule="auto"/>
        <w:ind w:left="-284" w:right="-285"/>
        <w:jc w:val="both"/>
        <w:rPr>
          <w:rFonts w:asciiTheme="minorHAnsi" w:hAnsiTheme="minorHAnsi" w:cstheme="minorHAnsi"/>
          <w:sz w:val="24"/>
          <w:szCs w:val="24"/>
        </w:rPr>
      </w:pPr>
    </w:p>
    <w:p w14:paraId="5818F669" w14:textId="77777777" w:rsidR="00FE65B1" w:rsidRPr="00A4028E" w:rsidRDefault="003209F2" w:rsidP="008735D2">
      <w:pPr>
        <w:pStyle w:val="PargrafodaLista"/>
        <w:spacing w:after="0" w:line="240" w:lineRule="auto"/>
        <w:ind w:left="-284" w:right="-285"/>
        <w:jc w:val="both"/>
        <w:rPr>
          <w:rFonts w:asciiTheme="minorHAnsi" w:hAnsiTheme="minorHAnsi" w:cstheme="minorHAnsi"/>
          <w:b/>
          <w:color w:val="2E74B5"/>
          <w:sz w:val="24"/>
          <w:szCs w:val="24"/>
        </w:rPr>
      </w:pPr>
      <w:r w:rsidRPr="00A86C25">
        <w:rPr>
          <w:rFonts w:asciiTheme="minorHAnsi" w:hAnsiTheme="minorHAnsi" w:cstheme="minorHAnsi"/>
          <w:b/>
          <w:color w:val="2E74B5"/>
          <w:sz w:val="24"/>
          <w:szCs w:val="24"/>
        </w:rPr>
        <w:t>7</w:t>
      </w:r>
      <w:r w:rsidR="00FE65B1" w:rsidRPr="00A4028E">
        <w:rPr>
          <w:rFonts w:asciiTheme="minorHAnsi" w:hAnsiTheme="minorHAnsi" w:cstheme="minorHAnsi"/>
          <w:b/>
          <w:color w:val="2E74B5"/>
          <w:sz w:val="24"/>
          <w:szCs w:val="24"/>
        </w:rPr>
        <w:t>. DAS CONDIÇÕES DE PARTICIPAÇÃO</w:t>
      </w:r>
    </w:p>
    <w:p w14:paraId="50B203DE" w14:textId="77777777" w:rsidR="00FE65B1" w:rsidRPr="00CE09A3" w:rsidRDefault="003209F2" w:rsidP="008735D2">
      <w:pPr>
        <w:pStyle w:val="PargrafodaLista"/>
        <w:spacing w:after="0" w:line="240" w:lineRule="auto"/>
        <w:ind w:left="-284" w:right="-285"/>
        <w:jc w:val="both"/>
        <w:rPr>
          <w:rFonts w:asciiTheme="minorHAnsi" w:hAnsiTheme="minorHAnsi" w:cstheme="minorHAnsi"/>
          <w:strike/>
          <w:sz w:val="24"/>
          <w:szCs w:val="24"/>
        </w:rPr>
      </w:pPr>
      <w:r w:rsidRPr="00A86C25">
        <w:rPr>
          <w:rFonts w:asciiTheme="minorHAnsi" w:hAnsiTheme="minorHAnsi" w:cstheme="minorHAnsi"/>
          <w:sz w:val="24"/>
          <w:szCs w:val="24"/>
        </w:rPr>
        <w:t>7</w:t>
      </w:r>
      <w:r w:rsidR="00FE65B1" w:rsidRPr="00A4028E">
        <w:rPr>
          <w:rFonts w:asciiTheme="minorHAnsi" w:hAnsiTheme="minorHAnsi" w:cstheme="minorHAnsi"/>
          <w:sz w:val="24"/>
          <w:szCs w:val="24"/>
        </w:rPr>
        <w:t>.1. Poder</w:t>
      </w:r>
      <w:r w:rsidR="00E20D02" w:rsidRPr="00CE09A3">
        <w:rPr>
          <w:rFonts w:asciiTheme="minorHAnsi" w:hAnsiTheme="minorHAnsi" w:cstheme="minorHAnsi"/>
          <w:sz w:val="24"/>
          <w:szCs w:val="24"/>
        </w:rPr>
        <w:t>ão</w:t>
      </w:r>
      <w:r w:rsidR="00FE65B1" w:rsidRPr="00CE09A3">
        <w:rPr>
          <w:rFonts w:asciiTheme="minorHAnsi" w:hAnsiTheme="minorHAnsi" w:cstheme="minorHAnsi"/>
          <w:sz w:val="24"/>
          <w:szCs w:val="24"/>
        </w:rPr>
        <w:t xml:space="preserve"> participar a Universidade </w:t>
      </w:r>
      <w:r w:rsidR="0007150C" w:rsidRPr="00CE09A3">
        <w:rPr>
          <w:rFonts w:asciiTheme="minorHAnsi" w:hAnsiTheme="minorHAnsi" w:cstheme="minorHAnsi"/>
          <w:sz w:val="24"/>
          <w:szCs w:val="24"/>
        </w:rPr>
        <w:t>Estadual de Londrina</w:t>
      </w:r>
      <w:r w:rsidR="00FE65B1" w:rsidRPr="00CE09A3">
        <w:rPr>
          <w:rFonts w:asciiTheme="minorHAnsi" w:hAnsiTheme="minorHAnsi" w:cstheme="minorHAnsi"/>
          <w:sz w:val="24"/>
          <w:szCs w:val="24"/>
        </w:rPr>
        <w:t xml:space="preserve"> (U</w:t>
      </w:r>
      <w:r w:rsidR="0007150C" w:rsidRPr="00CE09A3">
        <w:rPr>
          <w:rFonts w:asciiTheme="minorHAnsi" w:hAnsiTheme="minorHAnsi" w:cstheme="minorHAnsi"/>
          <w:sz w:val="24"/>
          <w:szCs w:val="24"/>
        </w:rPr>
        <w:t>EL</w:t>
      </w:r>
      <w:r w:rsidR="00FE65B1" w:rsidRPr="00CE09A3">
        <w:rPr>
          <w:rFonts w:asciiTheme="minorHAnsi" w:hAnsiTheme="minorHAnsi" w:cstheme="minorHAnsi"/>
          <w:sz w:val="24"/>
          <w:szCs w:val="24"/>
        </w:rPr>
        <w:t>)</w:t>
      </w:r>
      <w:r w:rsidR="00E20D02" w:rsidRPr="00CE09A3">
        <w:rPr>
          <w:rFonts w:asciiTheme="minorHAnsi" w:hAnsiTheme="minorHAnsi" w:cstheme="minorHAnsi"/>
          <w:sz w:val="24"/>
          <w:szCs w:val="24"/>
        </w:rPr>
        <w:t xml:space="preserve"> e a </w:t>
      </w:r>
      <w:r w:rsidR="00E20D02" w:rsidRPr="00CE09A3">
        <w:rPr>
          <w:rFonts w:asciiTheme="minorHAnsi" w:eastAsia="CIDFont+F1" w:hAnsiTheme="minorHAnsi" w:cstheme="minorHAnsi"/>
          <w:sz w:val="24"/>
          <w:szCs w:val="24"/>
          <w:lang w:eastAsia="pt-BR"/>
        </w:rPr>
        <w:t>Fundação de Apoio ao Desenvolvimento da Universidade Estadual de Londrina – FAUEL</w:t>
      </w:r>
      <w:r w:rsidR="00FE65B1" w:rsidRPr="00CE09A3">
        <w:rPr>
          <w:rFonts w:asciiTheme="minorHAnsi" w:hAnsiTheme="minorHAnsi" w:cstheme="minorHAnsi"/>
          <w:sz w:val="24"/>
          <w:szCs w:val="24"/>
        </w:rPr>
        <w:t xml:space="preserve">. Sendo </w:t>
      </w:r>
      <w:r w:rsidR="008D3F3E" w:rsidRPr="00CE09A3">
        <w:rPr>
          <w:rFonts w:asciiTheme="minorHAnsi" w:hAnsiTheme="minorHAnsi" w:cstheme="minorHAnsi"/>
          <w:sz w:val="24"/>
          <w:szCs w:val="24"/>
        </w:rPr>
        <w:t>que o projeto instituciona</w:t>
      </w:r>
      <w:r w:rsidR="00094FC3" w:rsidRPr="00CE09A3">
        <w:rPr>
          <w:rFonts w:asciiTheme="minorHAnsi" w:hAnsiTheme="minorHAnsi" w:cstheme="minorHAnsi"/>
          <w:sz w:val="24"/>
          <w:szCs w:val="24"/>
        </w:rPr>
        <w:t>l</w:t>
      </w:r>
      <w:r w:rsidR="008D3F3E" w:rsidRPr="00CE09A3">
        <w:rPr>
          <w:rFonts w:asciiTheme="minorHAnsi" w:hAnsiTheme="minorHAnsi" w:cstheme="minorHAnsi"/>
          <w:sz w:val="24"/>
          <w:szCs w:val="24"/>
        </w:rPr>
        <w:t xml:space="preserve"> dever</w:t>
      </w:r>
      <w:r w:rsidR="00094FC3" w:rsidRPr="00CE09A3">
        <w:rPr>
          <w:rFonts w:asciiTheme="minorHAnsi" w:hAnsiTheme="minorHAnsi" w:cstheme="minorHAnsi"/>
          <w:sz w:val="24"/>
          <w:szCs w:val="24"/>
        </w:rPr>
        <w:t>á</w:t>
      </w:r>
      <w:r w:rsidR="008D3F3E" w:rsidRPr="00CE09A3">
        <w:rPr>
          <w:rFonts w:asciiTheme="minorHAnsi" w:hAnsiTheme="minorHAnsi" w:cstheme="minorHAnsi"/>
          <w:sz w:val="24"/>
          <w:szCs w:val="24"/>
        </w:rPr>
        <w:t xml:space="preserve"> ser encaminhado por</w:t>
      </w:r>
      <w:r w:rsidR="00FE65B1" w:rsidRPr="00CE09A3">
        <w:rPr>
          <w:rFonts w:asciiTheme="minorHAnsi" w:hAnsiTheme="minorHAnsi" w:cstheme="minorHAnsi"/>
          <w:sz w:val="24"/>
          <w:szCs w:val="24"/>
        </w:rPr>
        <w:t xml:space="preserve"> professor efetivo, cuja proposta deverá estar vinculada à Instituição de Ensino Superior</w:t>
      </w:r>
      <w:r w:rsidR="00E20D02" w:rsidRPr="00CE09A3">
        <w:rPr>
          <w:rFonts w:asciiTheme="minorHAnsi" w:hAnsiTheme="minorHAnsi" w:cstheme="minorHAnsi"/>
          <w:sz w:val="24"/>
          <w:szCs w:val="24"/>
        </w:rPr>
        <w:t xml:space="preserve"> e pelo responsável técnico na </w:t>
      </w:r>
      <w:r w:rsidR="007C0EAA" w:rsidRPr="00CE09A3">
        <w:rPr>
          <w:rFonts w:asciiTheme="minorHAnsi" w:hAnsiTheme="minorHAnsi" w:cstheme="minorHAnsi"/>
          <w:sz w:val="24"/>
          <w:szCs w:val="24"/>
        </w:rPr>
        <w:t>fundação de apoio</w:t>
      </w:r>
      <w:r w:rsidR="00E20D02" w:rsidRPr="00CE09A3">
        <w:rPr>
          <w:rFonts w:asciiTheme="minorHAnsi" w:hAnsiTheme="minorHAnsi" w:cstheme="minorHAnsi"/>
          <w:sz w:val="24"/>
          <w:szCs w:val="24"/>
        </w:rPr>
        <w:t>.</w:t>
      </w:r>
    </w:p>
    <w:p w14:paraId="584B40CD" w14:textId="77777777" w:rsidR="00FE65B1" w:rsidRPr="00CE09A3" w:rsidRDefault="003209F2" w:rsidP="008735D2">
      <w:pPr>
        <w:pStyle w:val="PargrafodaLista"/>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7</w:t>
      </w:r>
      <w:r w:rsidR="00FE65B1" w:rsidRPr="00CE09A3">
        <w:rPr>
          <w:rFonts w:asciiTheme="minorHAnsi" w:hAnsiTheme="minorHAnsi" w:cstheme="minorHAnsi"/>
          <w:sz w:val="24"/>
          <w:szCs w:val="24"/>
        </w:rPr>
        <w:t>.2. Para a proposta ser aceita no âmbito d</w:t>
      </w:r>
      <w:r w:rsidR="008D3F3E" w:rsidRPr="00CE09A3">
        <w:rPr>
          <w:rFonts w:asciiTheme="minorHAnsi" w:hAnsiTheme="minorHAnsi" w:cstheme="minorHAnsi"/>
          <w:sz w:val="24"/>
          <w:szCs w:val="24"/>
        </w:rPr>
        <w:t>a</w:t>
      </w:r>
      <w:r w:rsidR="00FE65B1" w:rsidRPr="00CE09A3">
        <w:rPr>
          <w:rFonts w:asciiTheme="minorHAnsi" w:hAnsiTheme="minorHAnsi" w:cstheme="minorHAnsi"/>
          <w:sz w:val="24"/>
          <w:szCs w:val="24"/>
        </w:rPr>
        <w:t xml:space="preserve"> presente </w:t>
      </w:r>
      <w:r w:rsidR="008D3F3E" w:rsidRPr="00CE09A3">
        <w:rPr>
          <w:rFonts w:asciiTheme="minorHAnsi" w:hAnsiTheme="minorHAnsi" w:cstheme="minorHAnsi"/>
          <w:sz w:val="24"/>
          <w:szCs w:val="24"/>
        </w:rPr>
        <w:t>regulamentação</w:t>
      </w:r>
      <w:r w:rsidR="00FE65B1" w:rsidRPr="00CE09A3">
        <w:rPr>
          <w:rFonts w:asciiTheme="minorHAnsi" w:hAnsiTheme="minorHAnsi" w:cstheme="minorHAnsi"/>
          <w:sz w:val="24"/>
          <w:szCs w:val="24"/>
        </w:rPr>
        <w:t xml:space="preserve">, o proponente deverá atender aos seguintes requisitos: </w:t>
      </w:r>
    </w:p>
    <w:p w14:paraId="5A01DA8D" w14:textId="77777777" w:rsidR="00FE65B1" w:rsidRPr="00CE09A3" w:rsidRDefault="00FE65B1" w:rsidP="008735D2">
      <w:pPr>
        <w:pStyle w:val="PargrafodaLista"/>
        <w:numPr>
          <w:ilvl w:val="0"/>
          <w:numId w:val="25"/>
        </w:num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 xml:space="preserve">Apresentar uma equipe composta, por um orientador que apresente vínculo efetivo com a Instituição de Ensino Superior;  </w:t>
      </w:r>
    </w:p>
    <w:p w14:paraId="142A4A83" w14:textId="77777777" w:rsidR="00FE65B1" w:rsidRPr="00CE09A3" w:rsidRDefault="00FE65B1" w:rsidP="008735D2">
      <w:pPr>
        <w:pStyle w:val="PargrafodaLista"/>
        <w:numPr>
          <w:ilvl w:val="0"/>
          <w:numId w:val="25"/>
        </w:num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 xml:space="preserve">Indicar no projeto a Instituição de Ensino Superior ao qual é vinculado; </w:t>
      </w:r>
    </w:p>
    <w:p w14:paraId="35793DA9" w14:textId="77777777" w:rsidR="00C80A6D" w:rsidRPr="00CE09A3" w:rsidRDefault="00FE65B1" w:rsidP="008735D2">
      <w:pPr>
        <w:pStyle w:val="PargrafodaLista"/>
        <w:numPr>
          <w:ilvl w:val="0"/>
          <w:numId w:val="25"/>
        </w:num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Ter Currículo atualizado na Plataforma Lattes</w:t>
      </w:r>
      <w:r w:rsidR="00C80A6D" w:rsidRPr="00CE09A3">
        <w:rPr>
          <w:rFonts w:asciiTheme="minorHAnsi" w:hAnsiTheme="minorHAnsi" w:cstheme="minorHAnsi"/>
          <w:sz w:val="24"/>
          <w:szCs w:val="24"/>
        </w:rPr>
        <w:t>;</w:t>
      </w:r>
    </w:p>
    <w:p w14:paraId="073F4D79" w14:textId="77777777" w:rsidR="00FE65B1" w:rsidRPr="00CE09A3" w:rsidRDefault="00FE65B1" w:rsidP="008735D2">
      <w:pPr>
        <w:pStyle w:val="PargrafodaLista"/>
        <w:numPr>
          <w:ilvl w:val="0"/>
          <w:numId w:val="25"/>
        </w:numPr>
        <w:spacing w:after="0" w:line="240" w:lineRule="auto"/>
        <w:ind w:left="284" w:right="-285"/>
        <w:jc w:val="both"/>
        <w:rPr>
          <w:rFonts w:asciiTheme="minorHAnsi" w:hAnsiTheme="minorHAnsi" w:cstheme="minorHAnsi"/>
          <w:b/>
          <w:color w:val="2E74B5"/>
          <w:sz w:val="24"/>
          <w:szCs w:val="24"/>
        </w:rPr>
      </w:pPr>
      <w:r w:rsidRPr="00CE09A3">
        <w:rPr>
          <w:rFonts w:asciiTheme="minorHAnsi" w:hAnsiTheme="minorHAnsi" w:cstheme="minorHAnsi"/>
          <w:sz w:val="24"/>
          <w:szCs w:val="24"/>
        </w:rPr>
        <w:t>A Instituição proponente não poderá, no ato da submissão, ter qualquer pendência administrativa com a Fundação Araucária.</w:t>
      </w:r>
    </w:p>
    <w:p w14:paraId="228BBC9A" w14:textId="77777777" w:rsidR="00FE65B1" w:rsidRPr="00CE09A3" w:rsidRDefault="003209F2"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7</w:t>
      </w:r>
      <w:r w:rsidR="00FE65B1" w:rsidRPr="00CE09A3">
        <w:rPr>
          <w:rFonts w:asciiTheme="minorHAnsi" w:hAnsiTheme="minorHAnsi" w:cstheme="minorHAnsi"/>
          <w:sz w:val="24"/>
          <w:szCs w:val="24"/>
        </w:rPr>
        <w:t xml:space="preserve">.3 </w:t>
      </w:r>
      <w:r w:rsidR="00E20D02" w:rsidRPr="00CE09A3">
        <w:rPr>
          <w:rFonts w:asciiTheme="minorHAnsi" w:hAnsiTheme="minorHAnsi" w:cstheme="minorHAnsi"/>
          <w:sz w:val="24"/>
          <w:szCs w:val="24"/>
        </w:rPr>
        <w:t>Cada</w:t>
      </w:r>
      <w:r w:rsidR="008735D2">
        <w:rPr>
          <w:rFonts w:asciiTheme="minorHAnsi" w:hAnsiTheme="minorHAnsi" w:cstheme="minorHAnsi"/>
          <w:sz w:val="24"/>
          <w:szCs w:val="24"/>
        </w:rPr>
        <w:t xml:space="preserve"> </w:t>
      </w:r>
      <w:r w:rsidR="00FE65B1" w:rsidRPr="00CE09A3">
        <w:rPr>
          <w:rFonts w:asciiTheme="minorHAnsi" w:hAnsiTheme="minorHAnsi" w:cstheme="minorHAnsi"/>
          <w:sz w:val="24"/>
          <w:szCs w:val="24"/>
        </w:rPr>
        <w:t>Instituição poderá apresenta</w:t>
      </w:r>
      <w:r w:rsidR="008D3F3E" w:rsidRPr="00CE09A3">
        <w:rPr>
          <w:rFonts w:asciiTheme="minorHAnsi" w:hAnsiTheme="minorHAnsi" w:cstheme="minorHAnsi"/>
          <w:sz w:val="24"/>
          <w:szCs w:val="24"/>
        </w:rPr>
        <w:t>r apenas uma proposta para esta regulamentação</w:t>
      </w:r>
      <w:r w:rsidR="009B3715" w:rsidRPr="00CE09A3">
        <w:rPr>
          <w:rFonts w:asciiTheme="minorHAnsi" w:hAnsiTheme="minorHAnsi" w:cstheme="minorHAnsi"/>
          <w:sz w:val="24"/>
          <w:szCs w:val="24"/>
        </w:rPr>
        <w:t>.</w:t>
      </w:r>
    </w:p>
    <w:p w14:paraId="65CF28C6" w14:textId="77777777" w:rsidR="00903007" w:rsidRPr="00CE09A3" w:rsidRDefault="003209F2"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7</w:t>
      </w:r>
      <w:r w:rsidR="00FE65B1" w:rsidRPr="00CE09A3">
        <w:rPr>
          <w:rFonts w:asciiTheme="minorHAnsi" w:hAnsiTheme="minorHAnsi" w:cstheme="minorHAnsi"/>
          <w:sz w:val="24"/>
          <w:szCs w:val="24"/>
        </w:rPr>
        <w:t>.</w:t>
      </w:r>
      <w:r w:rsidR="00C80A6D" w:rsidRPr="00CE09A3">
        <w:rPr>
          <w:rFonts w:asciiTheme="minorHAnsi" w:hAnsiTheme="minorHAnsi" w:cstheme="minorHAnsi"/>
          <w:sz w:val="24"/>
          <w:szCs w:val="24"/>
        </w:rPr>
        <w:t>4</w:t>
      </w:r>
      <w:r w:rsidR="00FE65B1" w:rsidRPr="00CE09A3">
        <w:rPr>
          <w:rFonts w:asciiTheme="minorHAnsi" w:hAnsiTheme="minorHAnsi" w:cstheme="minorHAnsi"/>
          <w:sz w:val="24"/>
          <w:szCs w:val="24"/>
        </w:rPr>
        <w:t xml:space="preserve"> A Instituiç</w:t>
      </w:r>
      <w:r w:rsidR="00094FC3" w:rsidRPr="00CE09A3">
        <w:rPr>
          <w:rFonts w:asciiTheme="minorHAnsi" w:hAnsiTheme="minorHAnsi" w:cstheme="minorHAnsi"/>
          <w:sz w:val="24"/>
          <w:szCs w:val="24"/>
        </w:rPr>
        <w:t>ão</w:t>
      </w:r>
      <w:r w:rsidR="00FE65B1" w:rsidRPr="00CE09A3">
        <w:rPr>
          <w:rFonts w:asciiTheme="minorHAnsi" w:hAnsiTheme="minorHAnsi" w:cstheme="minorHAnsi"/>
          <w:sz w:val="24"/>
          <w:szCs w:val="24"/>
        </w:rPr>
        <w:t xml:space="preserve"> de Ensino Superior ter</w:t>
      </w:r>
      <w:r w:rsidR="00094FC3" w:rsidRPr="00CE09A3">
        <w:rPr>
          <w:rFonts w:asciiTheme="minorHAnsi" w:hAnsiTheme="minorHAnsi" w:cstheme="minorHAnsi"/>
          <w:sz w:val="24"/>
          <w:szCs w:val="24"/>
        </w:rPr>
        <w:t>á</w:t>
      </w:r>
      <w:r w:rsidR="00FE65B1" w:rsidRPr="00CE09A3">
        <w:rPr>
          <w:rFonts w:asciiTheme="minorHAnsi" w:hAnsiTheme="minorHAnsi" w:cstheme="minorHAnsi"/>
          <w:sz w:val="24"/>
          <w:szCs w:val="24"/>
        </w:rPr>
        <w:t xml:space="preserve"> a responsabilidade das ações do projeto, incluindo </w:t>
      </w:r>
      <w:r w:rsidR="00C80A6D" w:rsidRPr="00CE09A3">
        <w:rPr>
          <w:rFonts w:asciiTheme="minorHAnsi" w:hAnsiTheme="minorHAnsi" w:cstheme="minorHAnsi"/>
          <w:sz w:val="24"/>
          <w:szCs w:val="24"/>
        </w:rPr>
        <w:t xml:space="preserve">a </w:t>
      </w:r>
      <w:r w:rsidR="00FE65B1" w:rsidRPr="00CE09A3">
        <w:rPr>
          <w:rFonts w:asciiTheme="minorHAnsi" w:hAnsiTheme="minorHAnsi" w:cstheme="minorHAnsi"/>
          <w:sz w:val="24"/>
          <w:szCs w:val="24"/>
        </w:rPr>
        <w:t>viabilização de parcerias e convênios na execução das atividades previstas nos projetos</w:t>
      </w:r>
      <w:r w:rsidR="00C80A6D" w:rsidRPr="00CE09A3">
        <w:rPr>
          <w:rFonts w:asciiTheme="minorHAnsi" w:hAnsiTheme="minorHAnsi" w:cstheme="minorHAnsi"/>
          <w:sz w:val="24"/>
          <w:szCs w:val="24"/>
        </w:rPr>
        <w:t xml:space="preserve">. </w:t>
      </w:r>
    </w:p>
    <w:p w14:paraId="575C230C" w14:textId="77777777" w:rsidR="004C0171" w:rsidRPr="00CE09A3" w:rsidRDefault="004C0171" w:rsidP="00A4028E">
      <w:pPr>
        <w:spacing w:after="0" w:line="240" w:lineRule="auto"/>
        <w:jc w:val="both"/>
        <w:rPr>
          <w:rFonts w:asciiTheme="minorHAnsi" w:hAnsiTheme="minorHAnsi" w:cstheme="minorHAnsi"/>
          <w:sz w:val="24"/>
          <w:szCs w:val="24"/>
        </w:rPr>
      </w:pPr>
    </w:p>
    <w:p w14:paraId="04B96B83" w14:textId="77777777" w:rsidR="00903007" w:rsidRPr="00CE09A3" w:rsidRDefault="003209F2" w:rsidP="008735D2">
      <w:pPr>
        <w:spacing w:after="0" w:line="240" w:lineRule="auto"/>
        <w:ind w:left="-284" w:right="-285"/>
        <w:jc w:val="both"/>
        <w:rPr>
          <w:rFonts w:asciiTheme="minorHAnsi" w:hAnsiTheme="minorHAnsi" w:cstheme="minorHAnsi"/>
          <w:b/>
          <w:color w:val="2E74B5"/>
          <w:sz w:val="24"/>
          <w:szCs w:val="24"/>
        </w:rPr>
      </w:pPr>
      <w:r w:rsidRPr="00CE09A3">
        <w:rPr>
          <w:rFonts w:asciiTheme="minorHAnsi" w:hAnsiTheme="minorHAnsi" w:cstheme="minorHAnsi"/>
          <w:b/>
          <w:color w:val="2E74B5"/>
          <w:sz w:val="24"/>
          <w:szCs w:val="24"/>
        </w:rPr>
        <w:t>8</w:t>
      </w:r>
      <w:r w:rsidR="00903007" w:rsidRPr="00CE09A3">
        <w:rPr>
          <w:rFonts w:asciiTheme="minorHAnsi" w:hAnsiTheme="minorHAnsi" w:cstheme="minorHAnsi"/>
          <w:b/>
          <w:color w:val="2E74B5"/>
          <w:sz w:val="24"/>
          <w:szCs w:val="24"/>
        </w:rPr>
        <w:t xml:space="preserve">. APRESENTAÇÃO DA PROPOSTA PARA A FUNDAÇÃO ARAUCÁRIA </w:t>
      </w:r>
    </w:p>
    <w:p w14:paraId="585E467F" w14:textId="77777777" w:rsidR="00903007" w:rsidRPr="00CE09A3" w:rsidRDefault="003209F2" w:rsidP="008735D2">
      <w:pPr>
        <w:spacing w:after="0" w:line="240" w:lineRule="auto"/>
        <w:ind w:left="-284" w:right="-285"/>
        <w:jc w:val="both"/>
        <w:rPr>
          <w:rFonts w:asciiTheme="minorHAnsi" w:hAnsiTheme="minorHAnsi" w:cstheme="minorHAnsi"/>
          <w:szCs w:val="24"/>
        </w:rPr>
      </w:pPr>
      <w:r w:rsidRPr="00CE09A3">
        <w:rPr>
          <w:rFonts w:asciiTheme="minorHAnsi" w:hAnsiTheme="minorHAnsi" w:cstheme="minorHAnsi"/>
          <w:sz w:val="24"/>
          <w:szCs w:val="24"/>
        </w:rPr>
        <w:t>8</w:t>
      </w:r>
      <w:r w:rsidR="00903007" w:rsidRPr="00CE09A3">
        <w:rPr>
          <w:rFonts w:asciiTheme="minorHAnsi" w:hAnsiTheme="minorHAnsi" w:cstheme="minorHAnsi"/>
          <w:sz w:val="24"/>
          <w:szCs w:val="24"/>
        </w:rPr>
        <w:t>.1 A</w:t>
      </w:r>
      <w:r w:rsidR="00E20D02" w:rsidRPr="00CE09A3">
        <w:rPr>
          <w:rFonts w:asciiTheme="minorHAnsi" w:hAnsiTheme="minorHAnsi" w:cstheme="minorHAnsi"/>
          <w:sz w:val="24"/>
          <w:szCs w:val="24"/>
        </w:rPr>
        <w:t>s</w:t>
      </w:r>
      <w:r w:rsidR="00903007" w:rsidRPr="00CE09A3">
        <w:rPr>
          <w:rFonts w:asciiTheme="minorHAnsi" w:hAnsiTheme="minorHAnsi" w:cstheme="minorHAnsi"/>
          <w:sz w:val="24"/>
          <w:szCs w:val="24"/>
        </w:rPr>
        <w:t xml:space="preserve"> proposta</w:t>
      </w:r>
      <w:r w:rsidR="00E20D02" w:rsidRPr="00CE09A3">
        <w:rPr>
          <w:rFonts w:asciiTheme="minorHAnsi" w:hAnsiTheme="minorHAnsi" w:cstheme="minorHAnsi"/>
          <w:sz w:val="24"/>
          <w:szCs w:val="24"/>
        </w:rPr>
        <w:t>s</w:t>
      </w:r>
      <w:r w:rsidR="00903007" w:rsidRPr="00CE09A3">
        <w:rPr>
          <w:rFonts w:asciiTheme="minorHAnsi" w:hAnsiTheme="minorHAnsi" w:cstheme="minorHAnsi"/>
          <w:sz w:val="24"/>
          <w:szCs w:val="24"/>
        </w:rPr>
        <w:t xml:space="preserve"> dever</w:t>
      </w:r>
      <w:r w:rsidR="00E20D02" w:rsidRPr="00CE09A3">
        <w:rPr>
          <w:rFonts w:asciiTheme="minorHAnsi" w:hAnsiTheme="minorHAnsi" w:cstheme="minorHAnsi"/>
          <w:sz w:val="24"/>
          <w:szCs w:val="24"/>
        </w:rPr>
        <w:t>ão</w:t>
      </w:r>
      <w:r w:rsidR="00903007" w:rsidRPr="00CE09A3">
        <w:rPr>
          <w:rFonts w:asciiTheme="minorHAnsi" w:hAnsiTheme="minorHAnsi" w:cstheme="minorHAnsi"/>
          <w:sz w:val="24"/>
          <w:szCs w:val="24"/>
        </w:rPr>
        <w:t xml:space="preserve"> ser enviada</w:t>
      </w:r>
      <w:r w:rsidR="00E20D02" w:rsidRPr="00CE09A3">
        <w:rPr>
          <w:rFonts w:asciiTheme="minorHAnsi" w:hAnsiTheme="minorHAnsi" w:cstheme="minorHAnsi"/>
          <w:sz w:val="24"/>
          <w:szCs w:val="24"/>
        </w:rPr>
        <w:t>s</w:t>
      </w:r>
      <w:r w:rsidR="00903007" w:rsidRPr="00CE09A3">
        <w:rPr>
          <w:rFonts w:asciiTheme="minorHAnsi" w:hAnsiTheme="minorHAnsi" w:cstheme="minorHAnsi"/>
          <w:sz w:val="24"/>
          <w:szCs w:val="24"/>
        </w:rPr>
        <w:t xml:space="preserve"> pelo proponente à Fundação Araucária, por meio da Plataforma de Operação de Projetos Públicos – </w:t>
      </w:r>
      <w:proofErr w:type="spellStart"/>
      <w:r w:rsidR="00903007" w:rsidRPr="00CE09A3">
        <w:rPr>
          <w:rFonts w:asciiTheme="minorHAnsi" w:hAnsiTheme="minorHAnsi" w:cstheme="minorHAnsi"/>
          <w:sz w:val="24"/>
          <w:szCs w:val="24"/>
        </w:rPr>
        <w:t>Sparkx</w:t>
      </w:r>
      <w:proofErr w:type="spellEnd"/>
      <w:r w:rsidR="00903007" w:rsidRPr="00CE09A3">
        <w:rPr>
          <w:rFonts w:asciiTheme="minorHAnsi" w:hAnsiTheme="minorHAnsi" w:cstheme="minorHAnsi"/>
          <w:sz w:val="24"/>
          <w:szCs w:val="24"/>
        </w:rPr>
        <w:t xml:space="preserve"> no link</w:t>
      </w:r>
      <w:r w:rsidR="00951C1E" w:rsidRPr="00CE09A3">
        <w:rPr>
          <w:rFonts w:asciiTheme="minorHAnsi" w:hAnsiTheme="minorHAnsi" w:cstheme="minorHAnsi"/>
          <w:szCs w:val="24"/>
        </w:rPr>
        <w:t>sparkx.fundacaoaraucaria.org.br</w:t>
      </w:r>
      <w:r w:rsidR="00903007" w:rsidRPr="00CE09A3">
        <w:rPr>
          <w:rFonts w:asciiTheme="minorHAnsi" w:hAnsiTheme="minorHAnsi" w:cstheme="minorHAnsi"/>
          <w:szCs w:val="24"/>
        </w:rPr>
        <w:t xml:space="preserve">, devendo-se observar os passos: </w:t>
      </w:r>
    </w:p>
    <w:p w14:paraId="33C36209" w14:textId="77777777" w:rsidR="008735D2" w:rsidRDefault="00903007" w:rsidP="00DC4540">
      <w:pPr>
        <w:spacing w:after="0" w:line="240" w:lineRule="auto"/>
        <w:ind w:right="-285"/>
        <w:jc w:val="both"/>
        <w:rPr>
          <w:rFonts w:asciiTheme="minorHAnsi" w:hAnsiTheme="minorHAnsi" w:cstheme="minorHAnsi"/>
          <w:sz w:val="24"/>
          <w:szCs w:val="24"/>
        </w:rPr>
      </w:pPr>
      <w:r w:rsidRPr="00CE09A3">
        <w:rPr>
          <w:rFonts w:asciiTheme="minorHAnsi" w:hAnsiTheme="minorHAnsi" w:cstheme="minorHAnsi"/>
          <w:sz w:val="24"/>
          <w:szCs w:val="24"/>
        </w:rPr>
        <w:t>a) Cadastramento do coordenador e da instituição;</w:t>
      </w:r>
    </w:p>
    <w:p w14:paraId="6994BC53" w14:textId="77777777" w:rsidR="008735D2" w:rsidRDefault="00903007" w:rsidP="00DC4540">
      <w:pPr>
        <w:spacing w:after="0" w:line="240" w:lineRule="auto"/>
        <w:ind w:right="-285"/>
        <w:jc w:val="both"/>
        <w:rPr>
          <w:rFonts w:asciiTheme="minorHAnsi" w:hAnsiTheme="minorHAnsi" w:cstheme="minorHAnsi"/>
          <w:sz w:val="24"/>
          <w:szCs w:val="24"/>
        </w:rPr>
      </w:pPr>
      <w:r w:rsidRPr="00CE09A3">
        <w:rPr>
          <w:rFonts w:asciiTheme="minorHAnsi" w:hAnsiTheme="minorHAnsi" w:cstheme="minorHAnsi"/>
          <w:sz w:val="24"/>
          <w:szCs w:val="24"/>
        </w:rPr>
        <w:t xml:space="preserve">b) Preenchimento do Formulário Eletrônico da Proposta via sistema </w:t>
      </w:r>
      <w:proofErr w:type="spellStart"/>
      <w:r w:rsidRPr="00CE09A3">
        <w:rPr>
          <w:rFonts w:asciiTheme="minorHAnsi" w:hAnsiTheme="minorHAnsi" w:cstheme="minorHAnsi"/>
          <w:sz w:val="24"/>
          <w:szCs w:val="24"/>
        </w:rPr>
        <w:t>Sparkx</w:t>
      </w:r>
      <w:proofErr w:type="spellEnd"/>
      <w:r w:rsidRPr="00CE09A3">
        <w:rPr>
          <w:rFonts w:asciiTheme="minorHAnsi" w:hAnsiTheme="minorHAnsi" w:cstheme="minorHAnsi"/>
          <w:sz w:val="24"/>
          <w:szCs w:val="24"/>
        </w:rPr>
        <w:t>;</w:t>
      </w:r>
    </w:p>
    <w:p w14:paraId="0A0999D1" w14:textId="77777777" w:rsidR="00903007" w:rsidRPr="00CE09A3" w:rsidRDefault="00903007" w:rsidP="00DC4540">
      <w:pPr>
        <w:spacing w:after="0" w:line="240" w:lineRule="auto"/>
        <w:ind w:right="-285"/>
        <w:jc w:val="both"/>
        <w:rPr>
          <w:rFonts w:asciiTheme="minorHAnsi" w:hAnsiTheme="minorHAnsi" w:cstheme="minorHAnsi"/>
          <w:sz w:val="24"/>
          <w:szCs w:val="24"/>
        </w:rPr>
      </w:pPr>
      <w:r w:rsidRPr="00CE09A3">
        <w:rPr>
          <w:rFonts w:asciiTheme="minorHAnsi" w:hAnsiTheme="minorHAnsi" w:cstheme="minorHAnsi"/>
          <w:sz w:val="24"/>
          <w:szCs w:val="24"/>
        </w:rPr>
        <w:t xml:space="preserve">c) Preencher e anexar o </w:t>
      </w:r>
      <w:r w:rsidRPr="00C65798">
        <w:rPr>
          <w:rFonts w:asciiTheme="minorHAnsi" w:hAnsiTheme="minorHAnsi" w:cstheme="minorHAnsi"/>
          <w:b/>
          <w:sz w:val="24"/>
          <w:szCs w:val="24"/>
        </w:rPr>
        <w:t>Roteiro Descritivo da Proposta</w:t>
      </w:r>
      <w:r w:rsidR="00C65798">
        <w:rPr>
          <w:rFonts w:asciiTheme="minorHAnsi" w:hAnsiTheme="minorHAnsi" w:cstheme="minorHAnsi"/>
          <w:b/>
          <w:sz w:val="24"/>
          <w:szCs w:val="24"/>
        </w:rPr>
        <w:t xml:space="preserve"> (anexo I)</w:t>
      </w:r>
      <w:r w:rsidRPr="00CE09A3">
        <w:rPr>
          <w:rFonts w:asciiTheme="minorHAnsi" w:hAnsiTheme="minorHAnsi" w:cstheme="minorHAnsi"/>
          <w:sz w:val="24"/>
          <w:szCs w:val="24"/>
        </w:rPr>
        <w:t xml:space="preserve"> e enviá-lo, eletronicamente, via sistema devidamente assinados.</w:t>
      </w:r>
    </w:p>
    <w:p w14:paraId="2D5E9C5A" w14:textId="77777777" w:rsidR="00903007" w:rsidRPr="00CE09A3" w:rsidRDefault="003209F2"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u w:val="single"/>
        </w:rPr>
        <w:lastRenderedPageBreak/>
        <w:t>8.2</w:t>
      </w:r>
      <w:r w:rsidR="00903007" w:rsidRPr="00CE09A3">
        <w:rPr>
          <w:rFonts w:asciiTheme="minorHAnsi" w:hAnsiTheme="minorHAnsi" w:cstheme="minorHAnsi"/>
          <w:sz w:val="24"/>
          <w:szCs w:val="24"/>
          <w:u w:val="single"/>
        </w:rPr>
        <w:t xml:space="preserve"> A</w:t>
      </w:r>
      <w:r w:rsidR="00E20D02" w:rsidRPr="00CE09A3">
        <w:rPr>
          <w:rFonts w:asciiTheme="minorHAnsi" w:hAnsiTheme="minorHAnsi" w:cstheme="minorHAnsi"/>
          <w:sz w:val="24"/>
          <w:szCs w:val="24"/>
          <w:u w:val="single"/>
        </w:rPr>
        <w:t>s</w:t>
      </w:r>
      <w:r w:rsidR="00903007" w:rsidRPr="00CE09A3">
        <w:rPr>
          <w:rFonts w:asciiTheme="minorHAnsi" w:hAnsiTheme="minorHAnsi" w:cstheme="minorHAnsi"/>
          <w:sz w:val="24"/>
          <w:szCs w:val="24"/>
          <w:u w:val="single"/>
        </w:rPr>
        <w:t xml:space="preserve"> proposta</w:t>
      </w:r>
      <w:r w:rsidR="00E20D02" w:rsidRPr="00CE09A3">
        <w:rPr>
          <w:rFonts w:asciiTheme="minorHAnsi" w:hAnsiTheme="minorHAnsi" w:cstheme="minorHAnsi"/>
          <w:sz w:val="24"/>
          <w:szCs w:val="24"/>
          <w:u w:val="single"/>
        </w:rPr>
        <w:t>s</w:t>
      </w:r>
      <w:r w:rsidR="00903007" w:rsidRPr="00CE09A3">
        <w:rPr>
          <w:rFonts w:asciiTheme="minorHAnsi" w:hAnsiTheme="minorHAnsi" w:cstheme="minorHAnsi"/>
          <w:sz w:val="24"/>
          <w:szCs w:val="24"/>
          <w:u w:val="single"/>
        </w:rPr>
        <w:t xml:space="preserve"> dever</w:t>
      </w:r>
      <w:r w:rsidR="00E20D02" w:rsidRPr="00CE09A3">
        <w:rPr>
          <w:rFonts w:asciiTheme="minorHAnsi" w:hAnsiTheme="minorHAnsi" w:cstheme="minorHAnsi"/>
          <w:sz w:val="24"/>
          <w:szCs w:val="24"/>
          <w:u w:val="single"/>
        </w:rPr>
        <w:t>ão</w:t>
      </w:r>
      <w:r w:rsidR="00903007" w:rsidRPr="00CE09A3">
        <w:rPr>
          <w:rFonts w:asciiTheme="minorHAnsi" w:hAnsiTheme="minorHAnsi" w:cstheme="minorHAnsi"/>
          <w:sz w:val="24"/>
          <w:szCs w:val="24"/>
          <w:u w:val="single"/>
        </w:rPr>
        <w:t xml:space="preserve"> ser submetida</w:t>
      </w:r>
      <w:r w:rsidR="00E20D02" w:rsidRPr="00CE09A3">
        <w:rPr>
          <w:rFonts w:asciiTheme="minorHAnsi" w:hAnsiTheme="minorHAnsi" w:cstheme="minorHAnsi"/>
          <w:sz w:val="24"/>
          <w:szCs w:val="24"/>
          <w:u w:val="single"/>
        </w:rPr>
        <w:t>s</w:t>
      </w:r>
      <w:r w:rsidR="00903007" w:rsidRPr="00CE09A3">
        <w:rPr>
          <w:rFonts w:asciiTheme="minorHAnsi" w:hAnsiTheme="minorHAnsi" w:cstheme="minorHAnsi"/>
          <w:sz w:val="24"/>
          <w:szCs w:val="24"/>
          <w:u w:val="single"/>
        </w:rPr>
        <w:t xml:space="preserve"> apenas pelo </w:t>
      </w:r>
      <w:proofErr w:type="spellStart"/>
      <w:r w:rsidR="00903007" w:rsidRPr="00CE09A3">
        <w:rPr>
          <w:rFonts w:asciiTheme="minorHAnsi" w:hAnsiTheme="minorHAnsi" w:cstheme="minorHAnsi"/>
          <w:sz w:val="24"/>
          <w:szCs w:val="24"/>
          <w:u w:val="single"/>
        </w:rPr>
        <w:t>Sparkx</w:t>
      </w:r>
      <w:proofErr w:type="spellEnd"/>
      <w:r w:rsidR="00903007" w:rsidRPr="00CE09A3">
        <w:rPr>
          <w:rFonts w:asciiTheme="minorHAnsi" w:hAnsiTheme="minorHAnsi" w:cstheme="minorHAnsi"/>
          <w:sz w:val="24"/>
          <w:szCs w:val="24"/>
          <w:u w:val="single"/>
        </w:rPr>
        <w:t xml:space="preserve"> até às 23 horas e 59 minutos da data limite de submissão. Não será necessário o envio de documentos impressos à Fundação Araucária apenas submissão eletrônica</w:t>
      </w:r>
      <w:r w:rsidR="00903007" w:rsidRPr="00CE09A3">
        <w:rPr>
          <w:rFonts w:asciiTheme="minorHAnsi" w:hAnsiTheme="minorHAnsi" w:cstheme="minorHAnsi"/>
          <w:sz w:val="24"/>
          <w:szCs w:val="24"/>
        </w:rPr>
        <w:t xml:space="preserve">. </w:t>
      </w:r>
    </w:p>
    <w:p w14:paraId="21A0EFBB" w14:textId="77777777" w:rsidR="00903007" w:rsidRPr="00CE09A3" w:rsidRDefault="003209F2"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8.3</w:t>
      </w:r>
      <w:r w:rsidR="00903007" w:rsidRPr="00CE09A3">
        <w:rPr>
          <w:rFonts w:asciiTheme="minorHAnsi" w:hAnsiTheme="minorHAnsi" w:cstheme="minorHAnsi"/>
          <w:sz w:val="24"/>
          <w:szCs w:val="24"/>
        </w:rPr>
        <w:t xml:space="preserve"> A Fundação Araucária não se responsabilizará por proposta não recebida em decorrência de eventuais problemas técnicos e/ou congestionamentos das linhas de comunicação.</w:t>
      </w:r>
    </w:p>
    <w:p w14:paraId="361993E7" w14:textId="77777777" w:rsidR="00903007" w:rsidRPr="00CE09A3" w:rsidRDefault="003209F2"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8.4</w:t>
      </w:r>
      <w:r w:rsidR="00903007" w:rsidRPr="00CE09A3">
        <w:rPr>
          <w:rFonts w:asciiTheme="minorHAnsi" w:hAnsiTheme="minorHAnsi" w:cstheme="minorHAnsi"/>
          <w:sz w:val="24"/>
          <w:szCs w:val="24"/>
        </w:rPr>
        <w:t xml:space="preserve"> O conteúdo e a integridade da documentação enviada serão de responsabilidade direta e exclusiva do coordenador institucional.</w:t>
      </w:r>
    </w:p>
    <w:p w14:paraId="0E4BDCE3" w14:textId="77777777" w:rsidR="00FE6E2B" w:rsidRDefault="00064DDA" w:rsidP="008735D2">
      <w:pPr>
        <w:spacing w:after="0"/>
        <w:ind w:left="-284" w:right="-285"/>
        <w:jc w:val="both"/>
        <w:rPr>
          <w:rFonts w:asciiTheme="minorHAnsi" w:hAnsiTheme="minorHAnsi" w:cstheme="minorHAnsi"/>
          <w:sz w:val="24"/>
          <w:szCs w:val="24"/>
        </w:rPr>
      </w:pPr>
      <w:r w:rsidRPr="00FE6E2B">
        <w:rPr>
          <w:rFonts w:asciiTheme="minorHAnsi" w:hAnsiTheme="minorHAnsi" w:cstheme="minorHAnsi"/>
          <w:sz w:val="24"/>
          <w:szCs w:val="24"/>
        </w:rPr>
        <w:t>8.5 A</w:t>
      </w:r>
      <w:r w:rsidR="007C0EAA" w:rsidRPr="00FE6E2B">
        <w:rPr>
          <w:rFonts w:asciiTheme="minorHAnsi" w:hAnsiTheme="minorHAnsi" w:cstheme="minorHAnsi"/>
          <w:sz w:val="24"/>
          <w:szCs w:val="24"/>
        </w:rPr>
        <w:t>s</w:t>
      </w:r>
      <w:r w:rsidRPr="00FE6E2B">
        <w:rPr>
          <w:rFonts w:asciiTheme="minorHAnsi" w:hAnsiTheme="minorHAnsi" w:cstheme="minorHAnsi"/>
          <w:sz w:val="24"/>
          <w:szCs w:val="24"/>
        </w:rPr>
        <w:t xml:space="preserve"> proposta</w:t>
      </w:r>
      <w:r w:rsidR="007C0EAA" w:rsidRPr="00FE6E2B">
        <w:rPr>
          <w:rFonts w:asciiTheme="minorHAnsi" w:hAnsiTheme="minorHAnsi" w:cstheme="minorHAnsi"/>
          <w:sz w:val="24"/>
          <w:szCs w:val="24"/>
        </w:rPr>
        <w:t>s</w:t>
      </w:r>
      <w:r w:rsidRPr="00FE6E2B">
        <w:rPr>
          <w:rFonts w:asciiTheme="minorHAnsi" w:hAnsiTheme="minorHAnsi" w:cstheme="minorHAnsi"/>
          <w:sz w:val="24"/>
          <w:szCs w:val="24"/>
        </w:rPr>
        <w:t xml:space="preserve"> deve</w:t>
      </w:r>
      <w:r w:rsidR="007C0EAA" w:rsidRPr="00FE6E2B">
        <w:rPr>
          <w:rFonts w:asciiTheme="minorHAnsi" w:hAnsiTheme="minorHAnsi" w:cstheme="minorHAnsi"/>
          <w:sz w:val="24"/>
          <w:szCs w:val="24"/>
        </w:rPr>
        <w:t>rão</w:t>
      </w:r>
      <w:r w:rsidRPr="00FE6E2B">
        <w:rPr>
          <w:rFonts w:asciiTheme="minorHAnsi" w:hAnsiTheme="minorHAnsi" w:cstheme="minorHAnsi"/>
          <w:sz w:val="24"/>
          <w:szCs w:val="24"/>
        </w:rPr>
        <w:t xml:space="preserve"> ser apresentada</w:t>
      </w:r>
      <w:r w:rsidR="007C0EAA" w:rsidRPr="00FE6E2B">
        <w:rPr>
          <w:rFonts w:asciiTheme="minorHAnsi" w:hAnsiTheme="minorHAnsi" w:cstheme="minorHAnsi"/>
          <w:sz w:val="24"/>
          <w:szCs w:val="24"/>
        </w:rPr>
        <w:t>s</w:t>
      </w:r>
      <w:r w:rsidRPr="00FE6E2B">
        <w:rPr>
          <w:rFonts w:asciiTheme="minorHAnsi" w:hAnsiTheme="minorHAnsi" w:cstheme="minorHAnsi"/>
          <w:sz w:val="24"/>
          <w:szCs w:val="24"/>
        </w:rPr>
        <w:t xml:space="preserve"> conforme o Plano de Trabalho inerente ao Programa</w:t>
      </w:r>
      <w:r w:rsidR="00424FD6" w:rsidRPr="00FE6E2B">
        <w:rPr>
          <w:rFonts w:asciiTheme="minorHAnsi" w:hAnsiTheme="minorHAnsi" w:cstheme="minorHAnsi"/>
          <w:sz w:val="24"/>
          <w:szCs w:val="24"/>
        </w:rPr>
        <w:t xml:space="preserve"> Estruturação e Implementação do Centro de Inovação do Comércio</w:t>
      </w:r>
      <w:r w:rsidRPr="00FE6E2B">
        <w:rPr>
          <w:rFonts w:asciiTheme="minorHAnsi" w:hAnsiTheme="minorHAnsi" w:cstheme="minorHAnsi"/>
          <w:sz w:val="24"/>
          <w:szCs w:val="24"/>
        </w:rPr>
        <w:t>.</w:t>
      </w:r>
    </w:p>
    <w:p w14:paraId="0F65AD63" w14:textId="77777777" w:rsidR="00C65798" w:rsidRPr="00FE6E2B" w:rsidRDefault="00C65798" w:rsidP="008735D2">
      <w:pPr>
        <w:spacing w:after="0"/>
        <w:ind w:left="-284" w:right="-285"/>
        <w:jc w:val="both"/>
        <w:rPr>
          <w:sz w:val="24"/>
          <w:szCs w:val="24"/>
        </w:rPr>
      </w:pPr>
      <w:r w:rsidRPr="00FE6E2B">
        <w:rPr>
          <w:sz w:val="24"/>
          <w:szCs w:val="24"/>
        </w:rPr>
        <w:t xml:space="preserve">8.6 A instituição deverá implantar as bolsas no prazo máximo de </w:t>
      </w:r>
      <w:r w:rsidR="00EE6A1A" w:rsidRPr="00FE6E2B">
        <w:rPr>
          <w:sz w:val="24"/>
          <w:szCs w:val="24"/>
        </w:rPr>
        <w:t>3</w:t>
      </w:r>
      <w:r w:rsidRPr="00FE6E2B">
        <w:rPr>
          <w:sz w:val="24"/>
          <w:szCs w:val="24"/>
        </w:rPr>
        <w:t>0 dias após a divulgação do resultado final pela Fundação Araucária. A não observância do prazo estipulado acarretará cancelamento da implementação de bolsas.</w:t>
      </w:r>
    </w:p>
    <w:p w14:paraId="4AB955ED" w14:textId="77777777" w:rsidR="00C65798" w:rsidRPr="00FE6E2B" w:rsidRDefault="00C65798" w:rsidP="008735D2">
      <w:pPr>
        <w:ind w:left="-284" w:right="-285"/>
        <w:jc w:val="both"/>
        <w:rPr>
          <w:rFonts w:asciiTheme="minorHAnsi" w:hAnsiTheme="minorHAnsi" w:cstheme="minorHAnsi"/>
          <w:sz w:val="24"/>
          <w:szCs w:val="24"/>
        </w:rPr>
      </w:pPr>
      <w:r w:rsidRPr="00FE6E2B">
        <w:rPr>
          <w:sz w:val="24"/>
          <w:szCs w:val="24"/>
        </w:rPr>
        <w:t>8.6.1 O Coordenador deverá enviar via perfil institucional o seguinte documento: Plano</w:t>
      </w:r>
      <w:r w:rsidR="008735D2">
        <w:rPr>
          <w:sz w:val="24"/>
          <w:szCs w:val="24"/>
        </w:rPr>
        <w:t xml:space="preserve"> </w:t>
      </w:r>
      <w:r w:rsidRPr="00FE6E2B">
        <w:rPr>
          <w:sz w:val="24"/>
          <w:szCs w:val="24"/>
        </w:rPr>
        <w:t>de Trabalho e Declaração do Bolsista – (Anexo II).</w:t>
      </w:r>
    </w:p>
    <w:p w14:paraId="43225052" w14:textId="77777777" w:rsidR="00903007" w:rsidRPr="00CE09A3" w:rsidRDefault="003209F2" w:rsidP="008735D2">
      <w:pPr>
        <w:spacing w:after="0" w:line="240" w:lineRule="auto"/>
        <w:ind w:left="-284" w:right="-285"/>
        <w:jc w:val="both"/>
        <w:rPr>
          <w:rFonts w:asciiTheme="minorHAnsi" w:hAnsiTheme="minorHAnsi" w:cstheme="minorHAnsi"/>
          <w:b/>
          <w:sz w:val="24"/>
          <w:szCs w:val="24"/>
        </w:rPr>
      </w:pPr>
      <w:r w:rsidRPr="00CE09A3">
        <w:rPr>
          <w:rFonts w:asciiTheme="minorHAnsi" w:hAnsiTheme="minorHAnsi" w:cstheme="minorHAnsi"/>
          <w:b/>
          <w:color w:val="2E74B5"/>
          <w:sz w:val="24"/>
          <w:szCs w:val="24"/>
        </w:rPr>
        <w:t>9</w:t>
      </w:r>
      <w:r w:rsidR="00903007" w:rsidRPr="00CE09A3">
        <w:rPr>
          <w:rFonts w:asciiTheme="minorHAnsi" w:hAnsiTheme="minorHAnsi" w:cstheme="minorHAnsi"/>
          <w:b/>
          <w:color w:val="2E74B5"/>
          <w:sz w:val="24"/>
          <w:szCs w:val="24"/>
        </w:rPr>
        <w:t xml:space="preserve">. ELEGIBILIDADE DO COORDENADOR DA PROPOSTA  </w:t>
      </w:r>
    </w:p>
    <w:p w14:paraId="167030DC" w14:textId="77777777" w:rsidR="00903007" w:rsidRPr="00CE09A3" w:rsidRDefault="003209F2"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9</w:t>
      </w:r>
      <w:r w:rsidR="00903007" w:rsidRPr="00CE09A3">
        <w:rPr>
          <w:rFonts w:asciiTheme="minorHAnsi" w:hAnsiTheme="minorHAnsi" w:cstheme="minorHAnsi"/>
          <w:sz w:val="24"/>
          <w:szCs w:val="24"/>
        </w:rPr>
        <w:t xml:space="preserve">.1 Ter vínculo formal com </w:t>
      </w:r>
      <w:r w:rsidR="00094FC3" w:rsidRPr="00CE09A3">
        <w:rPr>
          <w:rFonts w:asciiTheme="minorHAnsi" w:hAnsiTheme="minorHAnsi" w:cstheme="minorHAnsi"/>
          <w:sz w:val="24"/>
          <w:szCs w:val="24"/>
        </w:rPr>
        <w:t xml:space="preserve">a </w:t>
      </w:r>
      <w:r w:rsidR="004C0171" w:rsidRPr="00CE09A3">
        <w:rPr>
          <w:rFonts w:asciiTheme="minorHAnsi" w:hAnsiTheme="minorHAnsi" w:cstheme="minorHAnsi"/>
          <w:sz w:val="24"/>
          <w:szCs w:val="24"/>
        </w:rPr>
        <w:t>i</w:t>
      </w:r>
      <w:r w:rsidR="00903007" w:rsidRPr="00CE09A3">
        <w:rPr>
          <w:rFonts w:asciiTheme="minorHAnsi" w:hAnsiTheme="minorHAnsi" w:cstheme="minorHAnsi"/>
          <w:sz w:val="24"/>
          <w:szCs w:val="24"/>
        </w:rPr>
        <w:t>nstituiç</w:t>
      </w:r>
      <w:r w:rsidR="00094FC3" w:rsidRPr="00CE09A3">
        <w:rPr>
          <w:rFonts w:asciiTheme="minorHAnsi" w:hAnsiTheme="minorHAnsi" w:cstheme="minorHAnsi"/>
          <w:sz w:val="24"/>
          <w:szCs w:val="24"/>
        </w:rPr>
        <w:t>ão</w:t>
      </w:r>
      <w:r w:rsidR="00903007" w:rsidRPr="00CE09A3">
        <w:rPr>
          <w:rFonts w:asciiTheme="minorHAnsi" w:hAnsiTheme="minorHAnsi" w:cstheme="minorHAnsi"/>
          <w:sz w:val="24"/>
          <w:szCs w:val="24"/>
        </w:rPr>
        <w:t xml:space="preserve"> de </w:t>
      </w:r>
      <w:r w:rsidR="004C0171" w:rsidRPr="00CE09A3">
        <w:rPr>
          <w:rFonts w:asciiTheme="minorHAnsi" w:hAnsiTheme="minorHAnsi" w:cstheme="minorHAnsi"/>
          <w:sz w:val="24"/>
          <w:szCs w:val="24"/>
        </w:rPr>
        <w:t>ensino s</w:t>
      </w:r>
      <w:r w:rsidR="00903007" w:rsidRPr="00CE09A3">
        <w:rPr>
          <w:rFonts w:asciiTheme="minorHAnsi" w:hAnsiTheme="minorHAnsi" w:cstheme="minorHAnsi"/>
          <w:sz w:val="24"/>
          <w:szCs w:val="24"/>
        </w:rPr>
        <w:t>uperior</w:t>
      </w:r>
      <w:r w:rsidR="004C0171" w:rsidRPr="00CE09A3">
        <w:rPr>
          <w:rFonts w:asciiTheme="minorHAnsi" w:hAnsiTheme="minorHAnsi" w:cstheme="minorHAnsi"/>
          <w:sz w:val="24"/>
          <w:szCs w:val="24"/>
        </w:rPr>
        <w:t xml:space="preserve"> p</w:t>
      </w:r>
      <w:r w:rsidR="00903007" w:rsidRPr="00CE09A3">
        <w:rPr>
          <w:rFonts w:asciiTheme="minorHAnsi" w:hAnsiTheme="minorHAnsi" w:cstheme="minorHAnsi"/>
          <w:sz w:val="24"/>
          <w:szCs w:val="24"/>
        </w:rPr>
        <w:t xml:space="preserve">ública do Paraná, conforme item </w:t>
      </w:r>
      <w:r w:rsidRPr="00CE09A3">
        <w:rPr>
          <w:rFonts w:asciiTheme="minorHAnsi" w:hAnsiTheme="minorHAnsi" w:cstheme="minorHAnsi"/>
          <w:sz w:val="24"/>
          <w:szCs w:val="24"/>
        </w:rPr>
        <w:t>7</w:t>
      </w:r>
      <w:r w:rsidR="00903007" w:rsidRPr="00CE09A3">
        <w:rPr>
          <w:rFonts w:asciiTheme="minorHAnsi" w:hAnsiTheme="minorHAnsi" w:cstheme="minorHAnsi"/>
          <w:color w:val="000000" w:themeColor="text1"/>
          <w:sz w:val="24"/>
          <w:szCs w:val="24"/>
        </w:rPr>
        <w:t>.1</w:t>
      </w:r>
      <w:r w:rsidR="007C0EAA" w:rsidRPr="00CE09A3">
        <w:rPr>
          <w:rFonts w:asciiTheme="minorHAnsi" w:hAnsiTheme="minorHAnsi" w:cstheme="minorHAnsi"/>
          <w:color w:val="000000" w:themeColor="text1"/>
          <w:sz w:val="24"/>
          <w:szCs w:val="24"/>
        </w:rPr>
        <w:t xml:space="preserve"> e com a fundação de apoio.</w:t>
      </w:r>
    </w:p>
    <w:p w14:paraId="690F1DF1" w14:textId="77777777" w:rsidR="00903007" w:rsidRPr="00CE09A3" w:rsidRDefault="003209F2"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9.2</w:t>
      </w:r>
      <w:r w:rsidR="00903007" w:rsidRPr="00CE09A3">
        <w:rPr>
          <w:rFonts w:asciiTheme="minorHAnsi" w:hAnsiTheme="minorHAnsi" w:cstheme="minorHAnsi"/>
          <w:sz w:val="24"/>
          <w:szCs w:val="24"/>
        </w:rPr>
        <w:t xml:space="preserve"> Ser brasileiro ou possuir visto permanente no país. </w:t>
      </w:r>
    </w:p>
    <w:p w14:paraId="03FCA555" w14:textId="77777777" w:rsidR="00903007" w:rsidRPr="00CE09A3" w:rsidRDefault="003209F2"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9.3</w:t>
      </w:r>
      <w:r w:rsidR="00903007" w:rsidRPr="00CE09A3">
        <w:rPr>
          <w:rFonts w:asciiTheme="minorHAnsi" w:hAnsiTheme="minorHAnsi" w:cstheme="minorHAnsi"/>
          <w:sz w:val="24"/>
          <w:szCs w:val="24"/>
        </w:rPr>
        <w:t xml:space="preserve"> Ser o responsável pela elaboração da proposta, envio da documentação, execução do projeto, envio do relatório final e pela prestação de contas. </w:t>
      </w:r>
    </w:p>
    <w:p w14:paraId="0E5F6E3F" w14:textId="77777777" w:rsidR="003209F2" w:rsidRPr="00CE09A3" w:rsidRDefault="003209F2" w:rsidP="008735D2">
      <w:pPr>
        <w:spacing w:after="0" w:line="240" w:lineRule="auto"/>
        <w:ind w:left="-284" w:right="-285"/>
        <w:jc w:val="both"/>
        <w:rPr>
          <w:rFonts w:asciiTheme="minorHAnsi" w:hAnsiTheme="minorHAnsi" w:cstheme="minorHAnsi"/>
          <w:b/>
          <w:color w:val="2E74B5"/>
          <w:sz w:val="24"/>
          <w:szCs w:val="24"/>
        </w:rPr>
      </w:pPr>
    </w:p>
    <w:p w14:paraId="7E151B7C" w14:textId="77777777" w:rsidR="00EB6575" w:rsidRPr="00CE09A3" w:rsidRDefault="003209F2" w:rsidP="008735D2">
      <w:pPr>
        <w:spacing w:after="0" w:line="240" w:lineRule="auto"/>
        <w:ind w:left="-284" w:right="-285"/>
        <w:jc w:val="both"/>
        <w:rPr>
          <w:rFonts w:asciiTheme="minorHAnsi" w:hAnsiTheme="minorHAnsi" w:cstheme="minorHAnsi"/>
          <w:b/>
          <w:color w:val="2E74B5"/>
          <w:sz w:val="24"/>
          <w:szCs w:val="24"/>
        </w:rPr>
      </w:pPr>
      <w:r w:rsidRPr="00CE09A3">
        <w:rPr>
          <w:rFonts w:asciiTheme="minorHAnsi" w:hAnsiTheme="minorHAnsi" w:cstheme="minorHAnsi"/>
          <w:b/>
          <w:color w:val="2E74B5"/>
          <w:sz w:val="24"/>
          <w:szCs w:val="24"/>
        </w:rPr>
        <w:t>10</w:t>
      </w:r>
      <w:r w:rsidR="00EB6575" w:rsidRPr="00CE09A3">
        <w:rPr>
          <w:rFonts w:asciiTheme="minorHAnsi" w:hAnsiTheme="minorHAnsi" w:cstheme="minorHAnsi"/>
          <w:b/>
          <w:color w:val="2E74B5"/>
          <w:sz w:val="24"/>
          <w:szCs w:val="24"/>
        </w:rPr>
        <w:t xml:space="preserve">. CRITÉRIOS DE SELEÇÃO, JULGAMENTO E CLASSIFICAÇÃO </w:t>
      </w:r>
    </w:p>
    <w:p w14:paraId="0ACC5185" w14:textId="77777777" w:rsidR="00EB6575" w:rsidRPr="00CE09A3" w:rsidRDefault="003209F2"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10</w:t>
      </w:r>
      <w:r w:rsidR="00EB6575" w:rsidRPr="00CE09A3">
        <w:rPr>
          <w:rFonts w:asciiTheme="minorHAnsi" w:hAnsiTheme="minorHAnsi" w:cstheme="minorHAnsi"/>
          <w:sz w:val="24"/>
          <w:szCs w:val="24"/>
        </w:rPr>
        <w:t xml:space="preserve">.1 </w:t>
      </w:r>
      <w:r w:rsidR="00EB6575" w:rsidRPr="00CE09A3">
        <w:rPr>
          <w:rFonts w:asciiTheme="minorHAnsi" w:hAnsiTheme="minorHAnsi" w:cstheme="minorHAnsi"/>
          <w:b/>
          <w:sz w:val="24"/>
          <w:szCs w:val="24"/>
        </w:rPr>
        <w:t>Análise documental:</w:t>
      </w:r>
      <w:r w:rsidR="00EB6575" w:rsidRPr="00CE09A3">
        <w:rPr>
          <w:rFonts w:asciiTheme="minorHAnsi" w:hAnsiTheme="minorHAnsi" w:cstheme="minorHAnsi"/>
          <w:sz w:val="24"/>
          <w:szCs w:val="24"/>
        </w:rPr>
        <w:t xml:space="preserve"> A proposta ser</w:t>
      </w:r>
      <w:r w:rsidR="00094FC3" w:rsidRPr="00CE09A3">
        <w:rPr>
          <w:rFonts w:asciiTheme="minorHAnsi" w:hAnsiTheme="minorHAnsi" w:cstheme="minorHAnsi"/>
          <w:sz w:val="24"/>
          <w:szCs w:val="24"/>
        </w:rPr>
        <w:t>á</w:t>
      </w:r>
      <w:r w:rsidR="00EB6575" w:rsidRPr="00CE09A3">
        <w:rPr>
          <w:rFonts w:asciiTheme="minorHAnsi" w:hAnsiTheme="minorHAnsi" w:cstheme="minorHAnsi"/>
          <w:sz w:val="24"/>
          <w:szCs w:val="24"/>
        </w:rPr>
        <w:t xml:space="preserve"> analisada pela Fundação Araucária quanto ao enquadramento às disposições desta Chamada. A proposta com documentação incompleta, encaminhada fora do prazo previsto ou em desacordo ser</w:t>
      </w:r>
      <w:r w:rsidR="00094FC3" w:rsidRPr="00CE09A3">
        <w:rPr>
          <w:rFonts w:asciiTheme="minorHAnsi" w:hAnsiTheme="minorHAnsi" w:cstheme="minorHAnsi"/>
          <w:sz w:val="24"/>
          <w:szCs w:val="24"/>
        </w:rPr>
        <w:t>á</w:t>
      </w:r>
      <w:r w:rsidR="00EB6575" w:rsidRPr="00CE09A3">
        <w:rPr>
          <w:rFonts w:asciiTheme="minorHAnsi" w:hAnsiTheme="minorHAnsi" w:cstheme="minorHAnsi"/>
          <w:sz w:val="24"/>
          <w:szCs w:val="24"/>
        </w:rPr>
        <w:t xml:space="preserve"> considerada inelegíve</w:t>
      </w:r>
      <w:r w:rsidR="00094FC3" w:rsidRPr="00CE09A3">
        <w:rPr>
          <w:rFonts w:asciiTheme="minorHAnsi" w:hAnsiTheme="minorHAnsi" w:cstheme="minorHAnsi"/>
          <w:sz w:val="24"/>
          <w:szCs w:val="24"/>
        </w:rPr>
        <w:t>l</w:t>
      </w:r>
      <w:r w:rsidR="00EB6575" w:rsidRPr="00CE09A3">
        <w:rPr>
          <w:rFonts w:asciiTheme="minorHAnsi" w:hAnsiTheme="minorHAnsi" w:cstheme="minorHAnsi"/>
          <w:sz w:val="24"/>
          <w:szCs w:val="24"/>
        </w:rPr>
        <w:t xml:space="preserve">. </w:t>
      </w:r>
    </w:p>
    <w:p w14:paraId="5B601D54" w14:textId="77777777" w:rsidR="00EB6575" w:rsidRPr="00CE09A3" w:rsidRDefault="003209F2"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10</w:t>
      </w:r>
      <w:r w:rsidR="00EB6575" w:rsidRPr="00CE09A3">
        <w:rPr>
          <w:rFonts w:asciiTheme="minorHAnsi" w:hAnsiTheme="minorHAnsi" w:cstheme="minorHAnsi"/>
          <w:sz w:val="24"/>
          <w:szCs w:val="24"/>
        </w:rPr>
        <w:t xml:space="preserve">.2 </w:t>
      </w:r>
      <w:r w:rsidR="00EB6575" w:rsidRPr="00CE09A3">
        <w:rPr>
          <w:rFonts w:asciiTheme="minorHAnsi" w:hAnsiTheme="minorHAnsi" w:cstheme="minorHAnsi"/>
          <w:b/>
          <w:sz w:val="24"/>
          <w:szCs w:val="24"/>
        </w:rPr>
        <w:t>Avaliação de relevância da proposta:</w:t>
      </w:r>
      <w:r w:rsidR="00EB6575" w:rsidRPr="00CE09A3">
        <w:rPr>
          <w:rFonts w:asciiTheme="minorHAnsi" w:hAnsiTheme="minorHAnsi" w:cstheme="minorHAnsi"/>
          <w:sz w:val="24"/>
          <w:szCs w:val="24"/>
        </w:rPr>
        <w:t xml:space="preserve"> Será realizada pela Diretoria Executiva da Fundação Araucária. </w:t>
      </w:r>
    </w:p>
    <w:p w14:paraId="1151FA55" w14:textId="77777777" w:rsidR="00EB6575" w:rsidRPr="00CE09A3" w:rsidRDefault="00EB6575" w:rsidP="008735D2">
      <w:pPr>
        <w:spacing w:after="0" w:line="240" w:lineRule="auto"/>
        <w:ind w:left="-284" w:right="-285"/>
        <w:jc w:val="both"/>
        <w:rPr>
          <w:rFonts w:asciiTheme="minorHAnsi" w:hAnsiTheme="minorHAnsi" w:cstheme="minorHAnsi"/>
          <w:sz w:val="24"/>
          <w:szCs w:val="24"/>
        </w:rPr>
      </w:pPr>
    </w:p>
    <w:p w14:paraId="10FD480D" w14:textId="77777777" w:rsidR="00EB6575" w:rsidRPr="00CE09A3" w:rsidRDefault="003209F2" w:rsidP="008735D2">
      <w:pPr>
        <w:spacing w:after="0" w:line="240" w:lineRule="auto"/>
        <w:ind w:left="-284" w:right="-285"/>
        <w:jc w:val="both"/>
        <w:rPr>
          <w:rFonts w:asciiTheme="minorHAnsi" w:hAnsiTheme="minorHAnsi" w:cstheme="minorHAnsi"/>
          <w:b/>
          <w:color w:val="2E74B5"/>
          <w:sz w:val="24"/>
          <w:szCs w:val="24"/>
        </w:rPr>
      </w:pPr>
      <w:r w:rsidRPr="00CE09A3">
        <w:rPr>
          <w:rFonts w:asciiTheme="minorHAnsi" w:hAnsiTheme="minorHAnsi" w:cstheme="minorHAnsi"/>
          <w:b/>
          <w:color w:val="2E74B5"/>
          <w:sz w:val="24"/>
          <w:szCs w:val="24"/>
        </w:rPr>
        <w:t>11</w:t>
      </w:r>
      <w:r w:rsidR="00EB6575" w:rsidRPr="00CE09A3">
        <w:rPr>
          <w:rFonts w:asciiTheme="minorHAnsi" w:hAnsiTheme="minorHAnsi" w:cstheme="minorHAnsi"/>
          <w:b/>
          <w:color w:val="2E74B5"/>
          <w:sz w:val="24"/>
          <w:szCs w:val="24"/>
        </w:rPr>
        <w:t xml:space="preserve">. DIVULGAÇÃO DOS RESULTADOS </w:t>
      </w:r>
    </w:p>
    <w:p w14:paraId="5FC1E4E6" w14:textId="77777777" w:rsidR="00EB6575" w:rsidRPr="00CE09A3" w:rsidRDefault="00EB6575"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 xml:space="preserve">A divulgação do resultado será realizada por meio de Ato da Diretoria Executiva, em </w:t>
      </w:r>
      <w:hyperlink r:id="rId8" w:history="1">
        <w:r w:rsidRPr="00CE09A3">
          <w:rPr>
            <w:rStyle w:val="Hyperlink"/>
            <w:rFonts w:asciiTheme="minorHAnsi" w:hAnsiTheme="minorHAnsi" w:cstheme="minorHAnsi"/>
            <w:sz w:val="24"/>
            <w:szCs w:val="24"/>
          </w:rPr>
          <w:t>www.fappr.pr.gov.br</w:t>
        </w:r>
      </w:hyperlink>
      <w:r w:rsidRPr="00CE09A3">
        <w:rPr>
          <w:rFonts w:asciiTheme="minorHAnsi" w:hAnsiTheme="minorHAnsi" w:cstheme="minorHAnsi"/>
          <w:sz w:val="24"/>
          <w:szCs w:val="24"/>
        </w:rPr>
        <w:t xml:space="preserve">. </w:t>
      </w:r>
    </w:p>
    <w:p w14:paraId="2C774504" w14:textId="77777777" w:rsidR="00EB6575" w:rsidRPr="00CE09A3" w:rsidRDefault="00EB6575" w:rsidP="008735D2">
      <w:pPr>
        <w:spacing w:after="0" w:line="240" w:lineRule="auto"/>
        <w:ind w:left="-284" w:right="-285"/>
        <w:jc w:val="both"/>
        <w:rPr>
          <w:rFonts w:asciiTheme="minorHAnsi" w:hAnsiTheme="minorHAnsi" w:cstheme="minorHAnsi"/>
          <w:b/>
          <w:color w:val="2E74B5"/>
          <w:sz w:val="24"/>
          <w:szCs w:val="24"/>
        </w:rPr>
      </w:pPr>
    </w:p>
    <w:p w14:paraId="769F6EC9" w14:textId="77777777" w:rsidR="00903007" w:rsidRPr="00CE09A3" w:rsidRDefault="003209F2" w:rsidP="008735D2">
      <w:pPr>
        <w:spacing w:after="0" w:line="240" w:lineRule="auto"/>
        <w:ind w:left="-284" w:right="-285"/>
        <w:jc w:val="both"/>
        <w:rPr>
          <w:rFonts w:asciiTheme="minorHAnsi" w:hAnsiTheme="minorHAnsi" w:cstheme="minorHAnsi"/>
          <w:b/>
          <w:sz w:val="24"/>
          <w:szCs w:val="24"/>
        </w:rPr>
      </w:pPr>
      <w:r w:rsidRPr="00CE09A3">
        <w:rPr>
          <w:rFonts w:asciiTheme="minorHAnsi" w:hAnsiTheme="minorHAnsi" w:cstheme="minorHAnsi"/>
          <w:b/>
          <w:color w:val="2E74B5"/>
          <w:sz w:val="24"/>
          <w:szCs w:val="24"/>
        </w:rPr>
        <w:t>12</w:t>
      </w:r>
      <w:r w:rsidR="00903007" w:rsidRPr="00CE09A3">
        <w:rPr>
          <w:rFonts w:asciiTheme="minorHAnsi" w:hAnsiTheme="minorHAnsi" w:cstheme="minorHAnsi"/>
          <w:b/>
          <w:color w:val="2E74B5"/>
          <w:sz w:val="24"/>
          <w:szCs w:val="24"/>
        </w:rPr>
        <w:t xml:space="preserve">. PERÍODO DE EXECUÇÃO DA PROPOSTA </w:t>
      </w:r>
    </w:p>
    <w:p w14:paraId="5D6A0808" w14:textId="77777777" w:rsidR="00903007" w:rsidRPr="00CE09A3" w:rsidRDefault="00903007"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O projeto selecionado dever</w:t>
      </w:r>
      <w:r w:rsidR="00094FC3" w:rsidRPr="00CE09A3">
        <w:rPr>
          <w:rFonts w:asciiTheme="minorHAnsi" w:hAnsiTheme="minorHAnsi" w:cstheme="minorHAnsi"/>
          <w:sz w:val="24"/>
          <w:szCs w:val="24"/>
        </w:rPr>
        <w:t>á</w:t>
      </w:r>
      <w:r w:rsidRPr="00CE09A3">
        <w:rPr>
          <w:rFonts w:asciiTheme="minorHAnsi" w:hAnsiTheme="minorHAnsi" w:cstheme="minorHAnsi"/>
          <w:sz w:val="24"/>
          <w:szCs w:val="24"/>
        </w:rPr>
        <w:t xml:space="preserve"> ser realizado no prazo de até </w:t>
      </w:r>
      <w:r w:rsidR="005C4F09" w:rsidRPr="00CE09A3">
        <w:rPr>
          <w:rFonts w:asciiTheme="minorHAnsi" w:hAnsiTheme="minorHAnsi" w:cstheme="minorHAnsi"/>
          <w:sz w:val="24"/>
          <w:szCs w:val="24"/>
        </w:rPr>
        <w:t>24</w:t>
      </w:r>
      <w:r w:rsidR="00951C1E" w:rsidRPr="00CE09A3">
        <w:rPr>
          <w:rFonts w:asciiTheme="minorHAnsi" w:hAnsiTheme="minorHAnsi" w:cstheme="minorHAnsi"/>
          <w:sz w:val="24"/>
          <w:szCs w:val="24"/>
        </w:rPr>
        <w:t>(</w:t>
      </w:r>
      <w:r w:rsidR="005C4F09" w:rsidRPr="00CE09A3">
        <w:rPr>
          <w:rFonts w:asciiTheme="minorHAnsi" w:hAnsiTheme="minorHAnsi" w:cstheme="minorHAnsi"/>
          <w:sz w:val="24"/>
          <w:szCs w:val="24"/>
        </w:rPr>
        <w:t>vinte e quatro</w:t>
      </w:r>
      <w:r w:rsidR="00951C1E" w:rsidRPr="00CE09A3">
        <w:rPr>
          <w:rFonts w:asciiTheme="minorHAnsi" w:hAnsiTheme="minorHAnsi" w:cstheme="minorHAnsi"/>
          <w:sz w:val="24"/>
          <w:szCs w:val="24"/>
        </w:rPr>
        <w:t xml:space="preserve">) </w:t>
      </w:r>
      <w:r w:rsidRPr="00CE09A3">
        <w:rPr>
          <w:rFonts w:asciiTheme="minorHAnsi" w:hAnsiTheme="minorHAnsi" w:cstheme="minorHAnsi"/>
          <w:sz w:val="24"/>
          <w:szCs w:val="24"/>
        </w:rPr>
        <w:t xml:space="preserve">meses. </w:t>
      </w:r>
    </w:p>
    <w:p w14:paraId="47C31437" w14:textId="77777777" w:rsidR="008721AD" w:rsidRPr="00CE09A3" w:rsidRDefault="008721AD" w:rsidP="008735D2">
      <w:pPr>
        <w:spacing w:after="0" w:line="240" w:lineRule="auto"/>
        <w:ind w:left="-284" w:right="-285"/>
        <w:jc w:val="both"/>
        <w:rPr>
          <w:rFonts w:asciiTheme="minorHAnsi" w:hAnsiTheme="minorHAnsi" w:cstheme="minorHAnsi"/>
          <w:b/>
          <w:color w:val="2E74B5"/>
          <w:sz w:val="24"/>
          <w:szCs w:val="24"/>
        </w:rPr>
      </w:pPr>
    </w:p>
    <w:p w14:paraId="21EB5EBE" w14:textId="77777777" w:rsidR="00903007" w:rsidRPr="00CE09A3" w:rsidRDefault="003209F2" w:rsidP="008735D2">
      <w:pPr>
        <w:spacing w:after="0" w:line="240" w:lineRule="auto"/>
        <w:ind w:left="-284" w:right="-285"/>
        <w:jc w:val="both"/>
        <w:rPr>
          <w:rFonts w:asciiTheme="minorHAnsi" w:hAnsiTheme="minorHAnsi" w:cstheme="minorHAnsi"/>
          <w:b/>
          <w:sz w:val="24"/>
          <w:szCs w:val="24"/>
        </w:rPr>
      </w:pPr>
      <w:r w:rsidRPr="00CE09A3">
        <w:rPr>
          <w:rFonts w:asciiTheme="minorHAnsi" w:hAnsiTheme="minorHAnsi" w:cstheme="minorHAnsi"/>
          <w:b/>
          <w:color w:val="2E74B5"/>
          <w:sz w:val="24"/>
          <w:szCs w:val="24"/>
        </w:rPr>
        <w:t>13</w:t>
      </w:r>
      <w:r w:rsidR="00903007" w:rsidRPr="00CE09A3">
        <w:rPr>
          <w:rFonts w:asciiTheme="minorHAnsi" w:hAnsiTheme="minorHAnsi" w:cstheme="minorHAnsi"/>
          <w:b/>
          <w:color w:val="2E74B5"/>
          <w:sz w:val="24"/>
          <w:szCs w:val="24"/>
        </w:rPr>
        <w:t xml:space="preserve">. CONTRATAÇÃO DA PROPOSTA APROVADA </w:t>
      </w:r>
    </w:p>
    <w:p w14:paraId="5D9E73EA" w14:textId="77777777" w:rsidR="00903007" w:rsidRPr="00CE09A3" w:rsidRDefault="003209F2"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13</w:t>
      </w:r>
      <w:r w:rsidR="00903007" w:rsidRPr="00CE09A3">
        <w:rPr>
          <w:rFonts w:asciiTheme="minorHAnsi" w:hAnsiTheme="minorHAnsi" w:cstheme="minorHAnsi"/>
          <w:sz w:val="24"/>
          <w:szCs w:val="24"/>
        </w:rPr>
        <w:t>.1 A existência de qualquer inadimplência do coordenador ou da instituição responsável com órgãos da administração pública federal, estadual ou municipal, direta ou indireta, poderá constituir fator impeditivo para a formalização do instrumento de repasse de recursos. A instituição proponente não poderá ter qualquer pendência administrativa com a Fundação Araucária no momento da contratação da proposta.</w:t>
      </w:r>
    </w:p>
    <w:p w14:paraId="22D1D07F" w14:textId="77777777" w:rsidR="00903007" w:rsidRPr="00A4028E" w:rsidRDefault="003209F2" w:rsidP="008735D2">
      <w:pPr>
        <w:spacing w:after="0" w:line="240" w:lineRule="auto"/>
        <w:ind w:left="-284" w:right="-285"/>
        <w:jc w:val="both"/>
        <w:rPr>
          <w:rFonts w:asciiTheme="minorHAnsi" w:hAnsiTheme="minorHAnsi" w:cstheme="minorHAnsi"/>
          <w:sz w:val="24"/>
          <w:szCs w:val="24"/>
        </w:rPr>
      </w:pPr>
      <w:r w:rsidRPr="00CE09A3">
        <w:rPr>
          <w:rFonts w:asciiTheme="minorHAnsi" w:hAnsiTheme="minorHAnsi" w:cstheme="minorHAnsi"/>
          <w:sz w:val="24"/>
          <w:szCs w:val="24"/>
        </w:rPr>
        <w:t>13.2</w:t>
      </w:r>
      <w:r w:rsidR="00903007" w:rsidRPr="00CE09A3">
        <w:rPr>
          <w:rFonts w:asciiTheme="minorHAnsi" w:hAnsiTheme="minorHAnsi" w:cstheme="minorHAnsi"/>
          <w:sz w:val="24"/>
          <w:szCs w:val="24"/>
        </w:rPr>
        <w:t xml:space="preserve"> A instituição proponente deverá apresentar as certidões solicitadas no Art. 3º da Instrução</w:t>
      </w:r>
      <w:r w:rsidR="00903007" w:rsidRPr="00A4028E">
        <w:rPr>
          <w:rFonts w:asciiTheme="minorHAnsi" w:hAnsiTheme="minorHAnsi" w:cstheme="minorHAnsi"/>
          <w:sz w:val="24"/>
          <w:szCs w:val="24"/>
        </w:rPr>
        <w:t xml:space="preserve"> Normativa nº 61/2011 do Tribunal de Contas do Estado do Paraná e Ato Normativo nº 01/2012 da Fundação Araucária, bem como demais normas pertinentes, para a formalização dos instrumentos jurídicos (termos de convênios/ colaboração) necessários à contratação das propostas aprovadas. As instituições deverão apresentar os documentos </w:t>
      </w:r>
      <w:r w:rsidR="00903007" w:rsidRPr="00A4028E">
        <w:rPr>
          <w:rFonts w:asciiTheme="minorHAnsi" w:hAnsiTheme="minorHAnsi" w:cstheme="minorHAnsi"/>
          <w:sz w:val="24"/>
          <w:szCs w:val="24"/>
        </w:rPr>
        <w:lastRenderedPageBreak/>
        <w:t xml:space="preserve">abaixo atualizados quando forem solicitados pela Fundação Araucária no momento da formalização do termo de convênios/colaboração: </w:t>
      </w:r>
    </w:p>
    <w:p w14:paraId="66384E9C" w14:textId="77777777" w:rsidR="00903007" w:rsidRPr="00A4028E" w:rsidRDefault="00903007" w:rsidP="00DC4540">
      <w:pPr>
        <w:spacing w:after="0" w:line="240" w:lineRule="auto"/>
        <w:ind w:right="-285"/>
        <w:jc w:val="both"/>
        <w:rPr>
          <w:rFonts w:asciiTheme="minorHAnsi" w:hAnsiTheme="minorHAnsi" w:cstheme="minorHAnsi"/>
          <w:sz w:val="24"/>
          <w:szCs w:val="24"/>
        </w:rPr>
      </w:pPr>
      <w:r w:rsidRPr="00A4028E">
        <w:rPr>
          <w:rFonts w:asciiTheme="minorHAnsi" w:hAnsiTheme="minorHAnsi" w:cstheme="minorHAnsi"/>
          <w:sz w:val="24"/>
          <w:szCs w:val="24"/>
        </w:rPr>
        <w:t xml:space="preserve">a) Cópia de Termo de Nomeação do responsável atual pela instituição; </w:t>
      </w:r>
    </w:p>
    <w:p w14:paraId="192C9289" w14:textId="77777777" w:rsidR="00903007" w:rsidRPr="00A4028E" w:rsidRDefault="00903007" w:rsidP="00DC4540">
      <w:pPr>
        <w:spacing w:after="0" w:line="240" w:lineRule="auto"/>
        <w:ind w:right="-285"/>
        <w:jc w:val="both"/>
        <w:rPr>
          <w:rFonts w:asciiTheme="minorHAnsi" w:hAnsiTheme="minorHAnsi" w:cstheme="minorHAnsi"/>
          <w:sz w:val="24"/>
          <w:szCs w:val="24"/>
        </w:rPr>
      </w:pPr>
      <w:r w:rsidRPr="00A4028E">
        <w:rPr>
          <w:rFonts w:asciiTheme="minorHAnsi" w:hAnsiTheme="minorHAnsi" w:cstheme="minorHAnsi"/>
          <w:sz w:val="24"/>
          <w:szCs w:val="24"/>
        </w:rPr>
        <w:t xml:space="preserve">b) Cópia do RG, CPF e comprovante de residência do responsável; </w:t>
      </w:r>
    </w:p>
    <w:p w14:paraId="5DFE5FC5" w14:textId="77777777" w:rsidR="00903007" w:rsidRPr="00A4028E" w:rsidRDefault="00903007" w:rsidP="00DC4540">
      <w:pPr>
        <w:spacing w:after="0" w:line="240" w:lineRule="auto"/>
        <w:ind w:right="-285"/>
        <w:jc w:val="both"/>
        <w:rPr>
          <w:rFonts w:asciiTheme="minorHAnsi" w:hAnsiTheme="minorHAnsi" w:cstheme="minorHAnsi"/>
          <w:sz w:val="24"/>
          <w:szCs w:val="24"/>
        </w:rPr>
      </w:pPr>
      <w:r w:rsidRPr="00A4028E">
        <w:rPr>
          <w:rFonts w:asciiTheme="minorHAnsi" w:hAnsiTheme="minorHAnsi" w:cstheme="minorHAnsi"/>
          <w:sz w:val="24"/>
          <w:szCs w:val="24"/>
        </w:rPr>
        <w:t xml:space="preserve">c) Certidão liberatória do Tribunal de Contas do Estado do Paraná atualizada, em nome da instituição; </w:t>
      </w:r>
    </w:p>
    <w:p w14:paraId="02ACE5C8" w14:textId="77777777" w:rsidR="00903007" w:rsidRPr="00A4028E" w:rsidRDefault="00903007" w:rsidP="00DC4540">
      <w:pPr>
        <w:spacing w:after="0" w:line="240" w:lineRule="auto"/>
        <w:ind w:right="-285"/>
        <w:jc w:val="both"/>
        <w:rPr>
          <w:rFonts w:asciiTheme="minorHAnsi" w:hAnsiTheme="minorHAnsi" w:cstheme="minorHAnsi"/>
          <w:sz w:val="24"/>
          <w:szCs w:val="24"/>
        </w:rPr>
      </w:pPr>
      <w:r w:rsidRPr="00A4028E">
        <w:rPr>
          <w:rFonts w:asciiTheme="minorHAnsi" w:hAnsiTheme="minorHAnsi" w:cstheme="minorHAnsi"/>
          <w:sz w:val="24"/>
          <w:szCs w:val="24"/>
        </w:rPr>
        <w:t xml:space="preserve">d) Certidão do FGTS;  </w:t>
      </w:r>
    </w:p>
    <w:p w14:paraId="3DF7DBA2" w14:textId="77777777" w:rsidR="00903007" w:rsidRPr="00A4028E" w:rsidRDefault="00903007" w:rsidP="00DC4540">
      <w:pPr>
        <w:spacing w:after="0" w:line="240" w:lineRule="auto"/>
        <w:ind w:right="-285"/>
        <w:jc w:val="both"/>
        <w:rPr>
          <w:rFonts w:asciiTheme="minorHAnsi" w:hAnsiTheme="minorHAnsi" w:cstheme="minorHAnsi"/>
          <w:sz w:val="24"/>
          <w:szCs w:val="24"/>
        </w:rPr>
      </w:pPr>
      <w:r w:rsidRPr="00A4028E">
        <w:rPr>
          <w:rFonts w:asciiTheme="minorHAnsi" w:hAnsiTheme="minorHAnsi" w:cstheme="minorHAnsi"/>
          <w:sz w:val="24"/>
          <w:szCs w:val="24"/>
        </w:rPr>
        <w:t>e) Certidão negativa de débitos relativos a Créditos Tributários Federais e à Dívida Ativa da União * certidão soma a previdenciária e a da receita federal;</w:t>
      </w:r>
    </w:p>
    <w:p w14:paraId="68B1B59C" w14:textId="77777777" w:rsidR="00903007" w:rsidRPr="00A4028E" w:rsidRDefault="00903007" w:rsidP="00DC4540">
      <w:pPr>
        <w:spacing w:after="0" w:line="240" w:lineRule="auto"/>
        <w:ind w:right="-285"/>
        <w:jc w:val="both"/>
        <w:rPr>
          <w:rFonts w:asciiTheme="minorHAnsi" w:hAnsiTheme="minorHAnsi" w:cstheme="minorHAnsi"/>
          <w:sz w:val="24"/>
          <w:szCs w:val="24"/>
        </w:rPr>
      </w:pPr>
      <w:r w:rsidRPr="00A4028E">
        <w:rPr>
          <w:rFonts w:asciiTheme="minorHAnsi" w:hAnsiTheme="minorHAnsi" w:cstheme="minorHAnsi"/>
          <w:sz w:val="24"/>
          <w:szCs w:val="24"/>
        </w:rPr>
        <w:t xml:space="preserve">f) Certidão negativa de débitos das Receitas Estadual e Municipal;  </w:t>
      </w:r>
    </w:p>
    <w:p w14:paraId="049117C3" w14:textId="77777777" w:rsidR="00903007" w:rsidRPr="00A4028E" w:rsidRDefault="00903007" w:rsidP="00DC4540">
      <w:pPr>
        <w:spacing w:after="0" w:line="240" w:lineRule="auto"/>
        <w:ind w:right="-285"/>
        <w:jc w:val="both"/>
        <w:rPr>
          <w:rFonts w:asciiTheme="minorHAnsi" w:hAnsiTheme="minorHAnsi" w:cstheme="minorHAnsi"/>
          <w:sz w:val="24"/>
          <w:szCs w:val="24"/>
        </w:rPr>
      </w:pPr>
      <w:r w:rsidRPr="00A4028E">
        <w:rPr>
          <w:rFonts w:asciiTheme="minorHAnsi" w:hAnsiTheme="minorHAnsi" w:cstheme="minorHAnsi"/>
          <w:sz w:val="24"/>
          <w:szCs w:val="24"/>
        </w:rPr>
        <w:t xml:space="preserve">g) Cópia do Estatuto Social; </w:t>
      </w:r>
    </w:p>
    <w:p w14:paraId="4D495181" w14:textId="77777777" w:rsidR="00903007" w:rsidRPr="00A4028E" w:rsidRDefault="00903007" w:rsidP="00DC4540">
      <w:pPr>
        <w:spacing w:after="0" w:line="240" w:lineRule="auto"/>
        <w:ind w:right="-285"/>
        <w:jc w:val="both"/>
        <w:rPr>
          <w:rFonts w:asciiTheme="minorHAnsi" w:hAnsiTheme="minorHAnsi" w:cstheme="minorHAnsi"/>
          <w:sz w:val="24"/>
          <w:szCs w:val="24"/>
        </w:rPr>
      </w:pPr>
      <w:r w:rsidRPr="00A4028E">
        <w:rPr>
          <w:rFonts w:asciiTheme="minorHAnsi" w:hAnsiTheme="minorHAnsi" w:cstheme="minorHAnsi"/>
          <w:sz w:val="24"/>
          <w:szCs w:val="24"/>
        </w:rPr>
        <w:t xml:space="preserve">h) Cópia do cartão do CNPJ (obrigatoriamente do Estado do Paraná); </w:t>
      </w:r>
    </w:p>
    <w:p w14:paraId="10C8AE83" w14:textId="77777777" w:rsidR="00903007" w:rsidRPr="00A4028E" w:rsidRDefault="00903007" w:rsidP="00DC4540">
      <w:pPr>
        <w:spacing w:after="0" w:line="240" w:lineRule="auto"/>
        <w:ind w:right="-285"/>
        <w:jc w:val="both"/>
        <w:rPr>
          <w:rFonts w:asciiTheme="minorHAnsi" w:hAnsiTheme="minorHAnsi" w:cstheme="minorHAnsi"/>
          <w:sz w:val="24"/>
          <w:szCs w:val="24"/>
        </w:rPr>
      </w:pPr>
      <w:r w:rsidRPr="00A4028E">
        <w:rPr>
          <w:rFonts w:asciiTheme="minorHAnsi" w:hAnsiTheme="minorHAnsi" w:cstheme="minorHAnsi"/>
          <w:sz w:val="24"/>
          <w:szCs w:val="24"/>
        </w:rPr>
        <w:t xml:space="preserve">i) Certidão de Utilidade pública estadual (no caso de instituições privadas, sem fins lucrativos); </w:t>
      </w:r>
    </w:p>
    <w:p w14:paraId="7DDB9999" w14:textId="77777777" w:rsidR="00903007" w:rsidRPr="00BC3186" w:rsidRDefault="00903007" w:rsidP="00DC4540">
      <w:pPr>
        <w:spacing w:after="0" w:line="240" w:lineRule="auto"/>
        <w:ind w:right="-285"/>
        <w:jc w:val="both"/>
        <w:rPr>
          <w:rFonts w:asciiTheme="minorHAnsi" w:hAnsiTheme="minorHAnsi" w:cstheme="minorHAnsi"/>
          <w:sz w:val="24"/>
          <w:szCs w:val="24"/>
        </w:rPr>
      </w:pPr>
      <w:r w:rsidRPr="00BC3186">
        <w:rPr>
          <w:rFonts w:asciiTheme="minorHAnsi" w:hAnsiTheme="minorHAnsi" w:cstheme="minorHAnsi"/>
          <w:sz w:val="24"/>
          <w:szCs w:val="24"/>
        </w:rPr>
        <w:t xml:space="preserve">j) Certidões de Débitos Trabalhistas. </w:t>
      </w:r>
    </w:p>
    <w:p w14:paraId="6CA083C2" w14:textId="77777777" w:rsidR="00C65798" w:rsidRPr="00D75833" w:rsidRDefault="003209F2" w:rsidP="008735D2">
      <w:pPr>
        <w:spacing w:after="0" w:line="240" w:lineRule="auto"/>
        <w:ind w:left="-284" w:right="-285"/>
        <w:jc w:val="both"/>
        <w:rPr>
          <w:rFonts w:asciiTheme="minorHAnsi" w:hAnsiTheme="minorHAnsi" w:cstheme="minorHAnsi"/>
          <w:sz w:val="24"/>
          <w:szCs w:val="24"/>
        </w:rPr>
      </w:pPr>
      <w:r w:rsidRPr="00D75833">
        <w:rPr>
          <w:rFonts w:asciiTheme="minorHAnsi" w:hAnsiTheme="minorHAnsi" w:cstheme="minorHAnsi"/>
          <w:sz w:val="24"/>
          <w:szCs w:val="24"/>
        </w:rPr>
        <w:t>13.3</w:t>
      </w:r>
      <w:r w:rsidR="00C65798" w:rsidRPr="00D75833">
        <w:rPr>
          <w:sz w:val="24"/>
          <w:szCs w:val="24"/>
        </w:rPr>
        <w:t xml:space="preserve">A Fundação encaminhará as minutas de convênio/colaboração por meio eletrônico à instituição de origem do coordenador, estabelecendo, desde já, o prazo de até </w:t>
      </w:r>
      <w:r w:rsidR="00EE6A1A" w:rsidRPr="00D75833">
        <w:rPr>
          <w:sz w:val="24"/>
          <w:szCs w:val="24"/>
        </w:rPr>
        <w:t>30</w:t>
      </w:r>
      <w:r w:rsidR="00C65798" w:rsidRPr="00D75833">
        <w:rPr>
          <w:sz w:val="24"/>
          <w:szCs w:val="24"/>
        </w:rPr>
        <w:t xml:space="preserve"> (</w:t>
      </w:r>
      <w:r w:rsidR="00EE6A1A" w:rsidRPr="00D75833">
        <w:rPr>
          <w:sz w:val="24"/>
          <w:szCs w:val="24"/>
        </w:rPr>
        <w:t>trinta</w:t>
      </w:r>
      <w:r w:rsidR="00C65798" w:rsidRPr="00D75833">
        <w:rPr>
          <w:sz w:val="24"/>
          <w:szCs w:val="24"/>
        </w:rPr>
        <w:t>) dias para devolução das mesmas assinadas, bem como, dos demais documentos solicitados, (inclusive o anexo II) sob pena de cancelamento do apoio, caso não seja formalmente justificado</w:t>
      </w:r>
      <w:r w:rsidR="00BC3186" w:rsidRPr="00D75833">
        <w:rPr>
          <w:sz w:val="24"/>
          <w:szCs w:val="24"/>
        </w:rPr>
        <w:t>.</w:t>
      </w:r>
    </w:p>
    <w:p w14:paraId="64EB8902" w14:textId="77777777" w:rsidR="00903007" w:rsidRPr="00D75833" w:rsidRDefault="003209F2" w:rsidP="008735D2">
      <w:pPr>
        <w:spacing w:after="0" w:line="240" w:lineRule="auto"/>
        <w:ind w:left="-284" w:right="-285"/>
        <w:jc w:val="both"/>
        <w:rPr>
          <w:rFonts w:asciiTheme="minorHAnsi" w:hAnsiTheme="minorHAnsi" w:cstheme="minorHAnsi"/>
          <w:sz w:val="24"/>
          <w:szCs w:val="24"/>
        </w:rPr>
      </w:pPr>
      <w:r w:rsidRPr="00D75833">
        <w:rPr>
          <w:rFonts w:asciiTheme="minorHAnsi" w:hAnsiTheme="minorHAnsi" w:cstheme="minorHAnsi"/>
          <w:sz w:val="24"/>
          <w:szCs w:val="24"/>
        </w:rPr>
        <w:t>13.4</w:t>
      </w:r>
      <w:r w:rsidR="00903007" w:rsidRPr="00D75833">
        <w:rPr>
          <w:rFonts w:asciiTheme="minorHAnsi" w:hAnsiTheme="minorHAnsi" w:cstheme="minorHAnsi"/>
          <w:sz w:val="24"/>
          <w:szCs w:val="24"/>
        </w:rPr>
        <w:t xml:space="preserve"> A liberação dos recursos, segundo a disponibilidade orçamentária e financeira, estará condicionada à data de assinatura e publicação do termo de convênio/ colaboração. </w:t>
      </w:r>
    </w:p>
    <w:p w14:paraId="3AF40258" w14:textId="77777777" w:rsidR="004B717A" w:rsidRDefault="004B717A" w:rsidP="008735D2">
      <w:pPr>
        <w:pStyle w:val="aaaTitulo11Esquerdo"/>
        <w:ind w:left="-284" w:right="-285"/>
        <w:jc w:val="both"/>
        <w:rPr>
          <w:rFonts w:asciiTheme="minorHAnsi" w:eastAsia="Calibri" w:hAnsiTheme="minorHAnsi" w:cstheme="minorHAnsi"/>
          <w:b w:val="0"/>
          <w:sz w:val="24"/>
          <w:lang w:eastAsia="en-US"/>
        </w:rPr>
      </w:pPr>
      <w:r w:rsidRPr="00AB725C">
        <w:rPr>
          <w:rFonts w:asciiTheme="minorHAnsi" w:eastAsia="Calibri" w:hAnsiTheme="minorHAnsi" w:cstheme="minorHAnsi"/>
          <w:b w:val="0"/>
          <w:sz w:val="24"/>
          <w:lang w:eastAsia="en-US"/>
        </w:rPr>
        <w:t>13.5 O atraso no envio de documentos solicitados para a formalização do convênio repercutirá na implementação ou exclusão da proposta.</w:t>
      </w:r>
    </w:p>
    <w:p w14:paraId="3E0AC408" w14:textId="77777777" w:rsidR="00215DAC" w:rsidRPr="00AB725C" w:rsidRDefault="00215DAC" w:rsidP="008735D2">
      <w:pPr>
        <w:pStyle w:val="aaaTitulo11Esquerdo"/>
        <w:ind w:left="-284" w:right="-285"/>
        <w:jc w:val="both"/>
        <w:rPr>
          <w:rFonts w:asciiTheme="minorHAnsi" w:eastAsia="Calibri" w:hAnsiTheme="minorHAnsi" w:cstheme="minorHAnsi"/>
          <w:b w:val="0"/>
          <w:sz w:val="24"/>
          <w:lang w:eastAsia="en-US"/>
        </w:rPr>
      </w:pPr>
    </w:p>
    <w:p w14:paraId="3E0F4D7C" w14:textId="77777777" w:rsidR="00903007" w:rsidRPr="00A4028E" w:rsidRDefault="003209F2" w:rsidP="008735D2">
      <w:pPr>
        <w:spacing w:after="0" w:line="240" w:lineRule="auto"/>
        <w:ind w:left="-284" w:right="-285"/>
        <w:jc w:val="both"/>
        <w:rPr>
          <w:rFonts w:asciiTheme="minorHAnsi" w:hAnsiTheme="minorHAnsi" w:cstheme="minorHAnsi"/>
          <w:b/>
          <w:color w:val="1F4E79"/>
          <w:sz w:val="24"/>
          <w:szCs w:val="24"/>
        </w:rPr>
      </w:pPr>
      <w:r w:rsidRPr="00A86C25">
        <w:rPr>
          <w:rFonts w:asciiTheme="minorHAnsi" w:hAnsiTheme="minorHAnsi" w:cstheme="minorHAnsi"/>
          <w:b/>
          <w:color w:val="1F4E79"/>
          <w:sz w:val="24"/>
          <w:szCs w:val="24"/>
        </w:rPr>
        <w:t>14</w:t>
      </w:r>
      <w:r w:rsidR="00903007" w:rsidRPr="00A4028E">
        <w:rPr>
          <w:rFonts w:asciiTheme="minorHAnsi" w:hAnsiTheme="minorHAnsi" w:cstheme="minorHAnsi"/>
          <w:b/>
          <w:color w:val="1F4E79"/>
          <w:sz w:val="24"/>
          <w:szCs w:val="24"/>
        </w:rPr>
        <w:t xml:space="preserve">. ACOMPANHAMENTO E PRESTAÇÃO DE CONTAS   </w:t>
      </w:r>
    </w:p>
    <w:p w14:paraId="6C1C5B12" w14:textId="77777777" w:rsidR="00903007" w:rsidRPr="00A4028E" w:rsidRDefault="003209F2" w:rsidP="008735D2">
      <w:pPr>
        <w:spacing w:after="0" w:line="240" w:lineRule="auto"/>
        <w:ind w:left="-284" w:right="-285"/>
        <w:jc w:val="both"/>
        <w:rPr>
          <w:rFonts w:asciiTheme="minorHAnsi" w:hAnsiTheme="minorHAnsi" w:cstheme="minorHAnsi"/>
          <w:sz w:val="24"/>
          <w:szCs w:val="24"/>
        </w:rPr>
      </w:pPr>
      <w:r w:rsidRPr="00A86C25">
        <w:rPr>
          <w:rFonts w:asciiTheme="minorHAnsi" w:hAnsiTheme="minorHAnsi" w:cstheme="minorHAnsi"/>
          <w:sz w:val="24"/>
          <w:szCs w:val="24"/>
        </w:rPr>
        <w:t>14</w:t>
      </w:r>
      <w:r w:rsidR="00903007" w:rsidRPr="00A4028E">
        <w:rPr>
          <w:rFonts w:asciiTheme="minorHAnsi" w:hAnsiTheme="minorHAnsi" w:cstheme="minorHAnsi"/>
          <w:sz w:val="24"/>
          <w:szCs w:val="24"/>
        </w:rPr>
        <w:t xml:space="preserve">.1 A prestação de contas financeira deverá ser apresentada de acordo com a Resolução nº 28/2011 e a Instrução Normativa nº 61/2011, ambas do Tribunal de Contas do Estado do Paraná e com o Ato Normativo nº 01/2012 da FA. </w:t>
      </w:r>
    </w:p>
    <w:p w14:paraId="16DEB741" w14:textId="77777777" w:rsidR="00903007" w:rsidRPr="00A4028E" w:rsidRDefault="003209F2" w:rsidP="008735D2">
      <w:pPr>
        <w:spacing w:after="0" w:line="240" w:lineRule="auto"/>
        <w:ind w:left="-284" w:right="-285"/>
        <w:jc w:val="both"/>
        <w:rPr>
          <w:rFonts w:asciiTheme="minorHAnsi" w:hAnsiTheme="minorHAnsi" w:cstheme="minorHAnsi"/>
          <w:sz w:val="24"/>
          <w:szCs w:val="24"/>
        </w:rPr>
      </w:pPr>
      <w:r w:rsidRPr="00A86C25">
        <w:rPr>
          <w:rFonts w:asciiTheme="minorHAnsi" w:hAnsiTheme="minorHAnsi" w:cstheme="minorHAnsi"/>
          <w:sz w:val="24"/>
          <w:szCs w:val="24"/>
        </w:rPr>
        <w:t>14</w:t>
      </w:r>
      <w:r w:rsidR="00903007" w:rsidRPr="00A4028E">
        <w:rPr>
          <w:rFonts w:asciiTheme="minorHAnsi" w:hAnsiTheme="minorHAnsi" w:cstheme="minorHAnsi"/>
          <w:sz w:val="24"/>
          <w:szCs w:val="24"/>
        </w:rPr>
        <w:t xml:space="preserve">.2 O Coordenador deverá apresentar, no prazo de até 30 (trinta) dias após o término da vigência do termo e, de acordo com as exigências da legislação em vigor e todas as demais normas da FA, a prestação de contas financeira (com apresentação dos comprovantes de despesas) e o relatório técnico-científico final do programa, elaborado de acordo com formulário padrão da Fundação Araucária (ver site da FA). </w:t>
      </w:r>
    </w:p>
    <w:p w14:paraId="7928F9DF" w14:textId="77777777" w:rsidR="00903007" w:rsidRPr="00A4028E" w:rsidRDefault="003209F2" w:rsidP="008735D2">
      <w:pPr>
        <w:spacing w:after="0" w:line="240" w:lineRule="auto"/>
        <w:ind w:left="-284" w:right="-285"/>
        <w:jc w:val="both"/>
        <w:rPr>
          <w:rFonts w:asciiTheme="minorHAnsi" w:hAnsiTheme="minorHAnsi" w:cstheme="minorHAnsi"/>
          <w:sz w:val="24"/>
          <w:szCs w:val="24"/>
        </w:rPr>
      </w:pPr>
      <w:r w:rsidRPr="00A86C25">
        <w:rPr>
          <w:rFonts w:asciiTheme="minorHAnsi" w:hAnsiTheme="minorHAnsi" w:cstheme="minorHAnsi"/>
          <w:sz w:val="24"/>
          <w:szCs w:val="24"/>
        </w:rPr>
        <w:t>14</w:t>
      </w:r>
      <w:r w:rsidR="00903007" w:rsidRPr="00A4028E">
        <w:rPr>
          <w:rFonts w:asciiTheme="minorHAnsi" w:hAnsiTheme="minorHAnsi" w:cstheme="minorHAnsi"/>
          <w:sz w:val="24"/>
          <w:szCs w:val="24"/>
        </w:rPr>
        <w:t>.2.1 A documentação deve ser enviada pelo coordenador à Fundação Araucária:</w:t>
      </w:r>
    </w:p>
    <w:p w14:paraId="3406E83B" w14:textId="77777777" w:rsidR="00903007" w:rsidRPr="00A4028E" w:rsidRDefault="00903007" w:rsidP="008735D2">
      <w:pPr>
        <w:spacing w:after="0" w:line="240" w:lineRule="auto"/>
        <w:ind w:left="-284" w:right="-285"/>
        <w:jc w:val="both"/>
        <w:rPr>
          <w:rFonts w:asciiTheme="minorHAnsi" w:hAnsiTheme="minorHAnsi" w:cstheme="minorHAnsi"/>
          <w:sz w:val="24"/>
          <w:szCs w:val="24"/>
        </w:rPr>
      </w:pPr>
      <w:r w:rsidRPr="00A4028E">
        <w:rPr>
          <w:rFonts w:asciiTheme="minorHAnsi" w:hAnsiTheme="minorHAnsi" w:cstheme="minorHAnsi"/>
          <w:sz w:val="24"/>
          <w:szCs w:val="24"/>
        </w:rPr>
        <w:t xml:space="preserve"> a) Deverá ser enviada pelo proponente à Fundação Araucária, por meio da Plataforma de Operação de Projetos Públicos – </w:t>
      </w:r>
      <w:proofErr w:type="spellStart"/>
      <w:r w:rsidRPr="00A4028E">
        <w:rPr>
          <w:rFonts w:asciiTheme="minorHAnsi" w:hAnsiTheme="minorHAnsi" w:cstheme="minorHAnsi"/>
          <w:sz w:val="24"/>
          <w:szCs w:val="24"/>
        </w:rPr>
        <w:t>Sparkx</w:t>
      </w:r>
      <w:proofErr w:type="spellEnd"/>
      <w:r w:rsidRPr="00A4028E">
        <w:rPr>
          <w:rFonts w:asciiTheme="minorHAnsi" w:hAnsiTheme="minorHAnsi" w:cstheme="minorHAnsi"/>
          <w:sz w:val="24"/>
          <w:szCs w:val="24"/>
        </w:rPr>
        <w:t xml:space="preserve"> no link:</w:t>
      </w:r>
      <w:r w:rsidR="00951C1E" w:rsidRPr="00AB725C">
        <w:rPr>
          <w:rFonts w:asciiTheme="minorHAnsi" w:hAnsiTheme="minorHAnsi" w:cstheme="minorHAnsi"/>
          <w:sz w:val="24"/>
          <w:szCs w:val="24"/>
        </w:rPr>
        <w:t>sparkx.fundacaoaraucaria.org.br</w:t>
      </w:r>
      <w:r w:rsidRPr="00A4028E">
        <w:rPr>
          <w:rFonts w:asciiTheme="minorHAnsi" w:hAnsiTheme="minorHAnsi" w:cstheme="minorHAnsi"/>
          <w:sz w:val="24"/>
          <w:szCs w:val="24"/>
        </w:rPr>
        <w:t>.</w:t>
      </w:r>
    </w:p>
    <w:p w14:paraId="080801F8" w14:textId="77777777" w:rsidR="00903007" w:rsidRPr="00A4028E" w:rsidRDefault="003209F2" w:rsidP="008735D2">
      <w:pPr>
        <w:spacing w:after="0" w:line="240" w:lineRule="auto"/>
        <w:ind w:left="-284" w:right="-285"/>
        <w:jc w:val="both"/>
        <w:rPr>
          <w:rFonts w:asciiTheme="minorHAnsi" w:hAnsiTheme="minorHAnsi" w:cstheme="minorHAnsi"/>
          <w:sz w:val="24"/>
          <w:szCs w:val="24"/>
        </w:rPr>
      </w:pPr>
      <w:r w:rsidRPr="00A86C25">
        <w:rPr>
          <w:rFonts w:asciiTheme="minorHAnsi" w:hAnsiTheme="minorHAnsi" w:cstheme="minorHAnsi"/>
          <w:sz w:val="24"/>
          <w:szCs w:val="24"/>
        </w:rPr>
        <w:t>14</w:t>
      </w:r>
      <w:r w:rsidR="00903007" w:rsidRPr="00A4028E">
        <w:rPr>
          <w:rFonts w:asciiTheme="minorHAnsi" w:hAnsiTheme="minorHAnsi" w:cstheme="minorHAnsi"/>
          <w:sz w:val="24"/>
          <w:szCs w:val="24"/>
        </w:rPr>
        <w:t xml:space="preserve">.2.2 O relatório final deverá ser assinado e encaminhado com a prestação de contas. </w:t>
      </w:r>
    </w:p>
    <w:p w14:paraId="3640351A" w14:textId="77777777" w:rsidR="00903007" w:rsidRPr="00A4028E" w:rsidRDefault="003209F2" w:rsidP="008735D2">
      <w:pPr>
        <w:spacing w:after="0" w:line="240" w:lineRule="auto"/>
        <w:ind w:left="-284" w:right="-285"/>
        <w:jc w:val="both"/>
        <w:rPr>
          <w:rFonts w:asciiTheme="minorHAnsi" w:hAnsiTheme="minorHAnsi" w:cstheme="minorHAnsi"/>
          <w:sz w:val="24"/>
          <w:szCs w:val="24"/>
        </w:rPr>
      </w:pPr>
      <w:r w:rsidRPr="00A86C25">
        <w:rPr>
          <w:rFonts w:asciiTheme="minorHAnsi" w:hAnsiTheme="minorHAnsi" w:cstheme="minorHAnsi"/>
          <w:sz w:val="24"/>
          <w:szCs w:val="24"/>
        </w:rPr>
        <w:t>14</w:t>
      </w:r>
      <w:r w:rsidR="00903007" w:rsidRPr="00A4028E">
        <w:rPr>
          <w:rFonts w:asciiTheme="minorHAnsi" w:hAnsiTheme="minorHAnsi" w:cstheme="minorHAnsi"/>
          <w:sz w:val="24"/>
          <w:szCs w:val="24"/>
        </w:rPr>
        <w:t xml:space="preserve">.3 A prestação de contas financeira será apresentada de acordo com a Resolução nº 28/2011 do Tribunal de Contas do Estado do Paraná e com o manual de prestação de contas da FA vigente no momento de formalização do termo. </w:t>
      </w:r>
    </w:p>
    <w:p w14:paraId="5841EE27" w14:textId="77777777" w:rsidR="004C0171" w:rsidRDefault="004C0171" w:rsidP="008735D2">
      <w:pPr>
        <w:spacing w:after="0" w:line="240" w:lineRule="auto"/>
        <w:ind w:left="-284" w:right="-285"/>
        <w:jc w:val="both"/>
        <w:rPr>
          <w:rFonts w:asciiTheme="minorHAnsi" w:hAnsiTheme="minorHAnsi" w:cstheme="minorHAnsi"/>
          <w:b/>
          <w:color w:val="1F4E79"/>
          <w:sz w:val="24"/>
          <w:szCs w:val="24"/>
        </w:rPr>
      </w:pPr>
    </w:p>
    <w:p w14:paraId="745A217C" w14:textId="77777777" w:rsidR="00903007" w:rsidRPr="00A4028E" w:rsidRDefault="00903007" w:rsidP="008735D2">
      <w:pPr>
        <w:spacing w:after="0" w:line="240" w:lineRule="auto"/>
        <w:ind w:left="-284" w:right="-285"/>
        <w:jc w:val="both"/>
        <w:rPr>
          <w:rFonts w:asciiTheme="minorHAnsi" w:hAnsiTheme="minorHAnsi" w:cstheme="minorHAnsi"/>
          <w:b/>
          <w:sz w:val="24"/>
          <w:szCs w:val="24"/>
        </w:rPr>
      </w:pPr>
      <w:r w:rsidRPr="00A4028E">
        <w:rPr>
          <w:rFonts w:asciiTheme="minorHAnsi" w:hAnsiTheme="minorHAnsi" w:cstheme="minorHAnsi"/>
          <w:b/>
          <w:color w:val="1F4E79"/>
          <w:sz w:val="24"/>
          <w:szCs w:val="24"/>
        </w:rPr>
        <w:t>1</w:t>
      </w:r>
      <w:r w:rsidR="003209F2" w:rsidRPr="00A86C25">
        <w:rPr>
          <w:rFonts w:asciiTheme="minorHAnsi" w:hAnsiTheme="minorHAnsi" w:cstheme="minorHAnsi"/>
          <w:b/>
          <w:color w:val="1F4E79"/>
          <w:sz w:val="24"/>
          <w:szCs w:val="24"/>
        </w:rPr>
        <w:t>5</w:t>
      </w:r>
      <w:r w:rsidRPr="00A4028E">
        <w:rPr>
          <w:rFonts w:asciiTheme="minorHAnsi" w:hAnsiTheme="minorHAnsi" w:cstheme="minorHAnsi"/>
          <w:b/>
          <w:color w:val="1F4E79"/>
          <w:sz w:val="24"/>
          <w:szCs w:val="24"/>
        </w:rPr>
        <w:t xml:space="preserve">. CANCELAMENTO DA CONCESSÃO </w:t>
      </w:r>
    </w:p>
    <w:p w14:paraId="40C391A6" w14:textId="77777777" w:rsidR="00903007" w:rsidRPr="00A4028E" w:rsidRDefault="00903007" w:rsidP="008735D2">
      <w:pPr>
        <w:spacing w:after="0" w:line="240" w:lineRule="auto"/>
        <w:ind w:left="-284" w:right="-285"/>
        <w:jc w:val="both"/>
        <w:rPr>
          <w:rFonts w:asciiTheme="minorHAnsi" w:hAnsiTheme="minorHAnsi" w:cstheme="minorHAnsi"/>
          <w:sz w:val="24"/>
          <w:szCs w:val="24"/>
        </w:rPr>
      </w:pPr>
      <w:r w:rsidRPr="00A4028E">
        <w:rPr>
          <w:rFonts w:asciiTheme="minorHAnsi" w:hAnsiTheme="minorHAnsi" w:cstheme="minorHAnsi"/>
          <w:sz w:val="24"/>
          <w:szCs w:val="24"/>
        </w:rPr>
        <w:t xml:space="preserve">A concessão do apoio financeiro será cancelada pela Diretoria Executiva da Fundação Araucária por ocorrência, durante sua implementação, de fato cuja gravidade justifique o cancelamento, sem prejuízo de outras providências cabíveis. </w:t>
      </w:r>
    </w:p>
    <w:p w14:paraId="29B77408" w14:textId="77777777" w:rsidR="004C0171" w:rsidRDefault="004C0171" w:rsidP="008735D2">
      <w:pPr>
        <w:spacing w:after="0" w:line="240" w:lineRule="auto"/>
        <w:ind w:left="-284" w:right="-285"/>
        <w:jc w:val="both"/>
        <w:rPr>
          <w:rFonts w:asciiTheme="minorHAnsi" w:hAnsiTheme="minorHAnsi" w:cstheme="minorHAnsi"/>
          <w:b/>
          <w:color w:val="1F4E79"/>
          <w:sz w:val="24"/>
          <w:szCs w:val="24"/>
        </w:rPr>
      </w:pPr>
    </w:p>
    <w:p w14:paraId="7DEB31DE" w14:textId="77777777" w:rsidR="00903007" w:rsidRPr="00A4028E" w:rsidRDefault="00903007" w:rsidP="008735D2">
      <w:pPr>
        <w:spacing w:after="0" w:line="240" w:lineRule="auto"/>
        <w:ind w:left="-284" w:right="-285"/>
        <w:jc w:val="both"/>
        <w:rPr>
          <w:rFonts w:asciiTheme="minorHAnsi" w:hAnsiTheme="minorHAnsi" w:cstheme="minorHAnsi"/>
          <w:b/>
          <w:sz w:val="24"/>
          <w:szCs w:val="24"/>
        </w:rPr>
      </w:pPr>
      <w:r w:rsidRPr="00A4028E">
        <w:rPr>
          <w:rFonts w:asciiTheme="minorHAnsi" w:hAnsiTheme="minorHAnsi" w:cstheme="minorHAnsi"/>
          <w:b/>
          <w:color w:val="1F4E79"/>
          <w:sz w:val="24"/>
          <w:szCs w:val="24"/>
        </w:rPr>
        <w:t>1</w:t>
      </w:r>
      <w:r w:rsidR="003209F2" w:rsidRPr="00A86C25">
        <w:rPr>
          <w:rFonts w:asciiTheme="minorHAnsi" w:hAnsiTheme="minorHAnsi" w:cstheme="minorHAnsi"/>
          <w:b/>
          <w:color w:val="1F4E79"/>
          <w:sz w:val="24"/>
          <w:szCs w:val="24"/>
        </w:rPr>
        <w:t>6</w:t>
      </w:r>
      <w:r w:rsidRPr="00A4028E">
        <w:rPr>
          <w:rFonts w:asciiTheme="minorHAnsi" w:hAnsiTheme="minorHAnsi" w:cstheme="minorHAnsi"/>
          <w:b/>
          <w:color w:val="1F4E79"/>
          <w:sz w:val="24"/>
          <w:szCs w:val="24"/>
        </w:rPr>
        <w:t xml:space="preserve">. REVOGAÇÃO OU ANULAÇÃO   </w:t>
      </w:r>
    </w:p>
    <w:p w14:paraId="42E4FF1E" w14:textId="77777777" w:rsidR="00903007" w:rsidRPr="00A4028E" w:rsidRDefault="00903007" w:rsidP="008735D2">
      <w:pPr>
        <w:spacing w:after="0" w:line="240" w:lineRule="auto"/>
        <w:ind w:left="-284" w:right="-285"/>
        <w:jc w:val="both"/>
        <w:rPr>
          <w:rFonts w:asciiTheme="minorHAnsi" w:hAnsiTheme="minorHAnsi" w:cstheme="minorHAnsi"/>
          <w:sz w:val="24"/>
          <w:szCs w:val="24"/>
        </w:rPr>
      </w:pPr>
      <w:r w:rsidRPr="00A4028E">
        <w:rPr>
          <w:rFonts w:asciiTheme="minorHAnsi" w:hAnsiTheme="minorHAnsi" w:cstheme="minorHAnsi"/>
          <w:sz w:val="24"/>
          <w:szCs w:val="24"/>
        </w:rPr>
        <w:t xml:space="preserve">A qualquer tempo, o projeto poderá ser revogado ou anulado, no todo ou em parte, seja por decisão da Diretoria Executiva da Fundação Araucária por motivo de interesse público, decretos governamentais ou exigência legal, em decisão fundamentada, sem que isso implique direitos à indenização ou à reclamação de qualquer natureza. </w:t>
      </w:r>
    </w:p>
    <w:p w14:paraId="661C0A46" w14:textId="77777777" w:rsidR="004C0171" w:rsidRDefault="004C0171" w:rsidP="008735D2">
      <w:pPr>
        <w:spacing w:after="0" w:line="240" w:lineRule="auto"/>
        <w:ind w:left="-284" w:right="-285"/>
        <w:jc w:val="both"/>
        <w:rPr>
          <w:rFonts w:asciiTheme="minorHAnsi" w:hAnsiTheme="minorHAnsi" w:cstheme="minorHAnsi"/>
          <w:b/>
          <w:color w:val="1F4E79"/>
          <w:sz w:val="24"/>
          <w:szCs w:val="24"/>
        </w:rPr>
      </w:pPr>
    </w:p>
    <w:p w14:paraId="5CC2FA3E" w14:textId="77777777" w:rsidR="00903007" w:rsidRPr="00A4028E" w:rsidRDefault="00903007" w:rsidP="008735D2">
      <w:pPr>
        <w:spacing w:after="0" w:line="240" w:lineRule="auto"/>
        <w:ind w:left="-284" w:right="-285"/>
        <w:jc w:val="both"/>
        <w:rPr>
          <w:rFonts w:asciiTheme="minorHAnsi" w:hAnsiTheme="minorHAnsi" w:cstheme="minorHAnsi"/>
          <w:b/>
          <w:sz w:val="24"/>
          <w:szCs w:val="24"/>
        </w:rPr>
      </w:pPr>
      <w:r w:rsidRPr="00A4028E">
        <w:rPr>
          <w:rFonts w:asciiTheme="minorHAnsi" w:hAnsiTheme="minorHAnsi" w:cstheme="minorHAnsi"/>
          <w:b/>
          <w:color w:val="1F4E79"/>
          <w:sz w:val="24"/>
          <w:szCs w:val="24"/>
        </w:rPr>
        <w:t>1</w:t>
      </w:r>
      <w:r w:rsidR="003209F2" w:rsidRPr="00A86C25">
        <w:rPr>
          <w:rFonts w:asciiTheme="minorHAnsi" w:hAnsiTheme="minorHAnsi" w:cstheme="minorHAnsi"/>
          <w:b/>
          <w:color w:val="1F4E79"/>
          <w:sz w:val="24"/>
          <w:szCs w:val="24"/>
        </w:rPr>
        <w:t>7</w:t>
      </w:r>
      <w:r w:rsidRPr="00A4028E">
        <w:rPr>
          <w:rFonts w:asciiTheme="minorHAnsi" w:hAnsiTheme="minorHAnsi" w:cstheme="minorHAnsi"/>
          <w:b/>
          <w:color w:val="1F4E79"/>
          <w:sz w:val="24"/>
          <w:szCs w:val="24"/>
        </w:rPr>
        <w:t xml:space="preserve">. IMPUGNAÇÃO  </w:t>
      </w:r>
    </w:p>
    <w:p w14:paraId="3F06FC0F" w14:textId="77777777" w:rsidR="00903007" w:rsidRPr="00A4028E" w:rsidRDefault="00903007" w:rsidP="008735D2">
      <w:pPr>
        <w:spacing w:after="0" w:line="240" w:lineRule="auto"/>
        <w:ind w:left="-284" w:right="-285"/>
        <w:jc w:val="both"/>
        <w:rPr>
          <w:rFonts w:asciiTheme="minorHAnsi" w:hAnsiTheme="minorHAnsi" w:cstheme="minorHAnsi"/>
          <w:sz w:val="24"/>
          <w:szCs w:val="24"/>
        </w:rPr>
      </w:pPr>
      <w:r w:rsidRPr="00A4028E">
        <w:rPr>
          <w:rFonts w:asciiTheme="minorHAnsi" w:hAnsiTheme="minorHAnsi" w:cstheme="minorHAnsi"/>
          <w:sz w:val="24"/>
          <w:szCs w:val="24"/>
        </w:rPr>
        <w:t xml:space="preserve">Perde o direito de impugnar os termos desta regulamentação, perante a Fundação Araucária, aquele que a tendo aceitado sem objeção, venha apontar, em qualquer momento, eventuais falhas ou irregularidades que a tenham viciado, hipótese em que tal comunicação não terá efeito de recurso. </w:t>
      </w:r>
    </w:p>
    <w:p w14:paraId="0A0095A2" w14:textId="77777777" w:rsidR="004C0171" w:rsidRDefault="004C0171" w:rsidP="008735D2">
      <w:pPr>
        <w:spacing w:after="0" w:line="240" w:lineRule="auto"/>
        <w:ind w:left="-284" w:right="-285"/>
        <w:jc w:val="both"/>
        <w:rPr>
          <w:rFonts w:asciiTheme="minorHAnsi" w:hAnsiTheme="minorHAnsi" w:cstheme="minorHAnsi"/>
          <w:b/>
          <w:color w:val="1F4E79"/>
          <w:sz w:val="24"/>
          <w:szCs w:val="24"/>
        </w:rPr>
      </w:pPr>
    </w:p>
    <w:p w14:paraId="53791495" w14:textId="77777777" w:rsidR="00903007" w:rsidRPr="00A4028E" w:rsidRDefault="00903007" w:rsidP="008735D2">
      <w:pPr>
        <w:spacing w:after="0" w:line="240" w:lineRule="auto"/>
        <w:ind w:left="-284" w:right="-285"/>
        <w:jc w:val="both"/>
        <w:rPr>
          <w:rFonts w:asciiTheme="minorHAnsi" w:hAnsiTheme="minorHAnsi" w:cstheme="minorHAnsi"/>
          <w:b/>
          <w:sz w:val="24"/>
          <w:szCs w:val="24"/>
        </w:rPr>
      </w:pPr>
      <w:r w:rsidRPr="00A4028E">
        <w:rPr>
          <w:rFonts w:asciiTheme="minorHAnsi" w:hAnsiTheme="minorHAnsi" w:cstheme="minorHAnsi"/>
          <w:b/>
          <w:color w:val="1F4E79"/>
          <w:sz w:val="24"/>
          <w:szCs w:val="24"/>
        </w:rPr>
        <w:t>1</w:t>
      </w:r>
      <w:r w:rsidR="003209F2" w:rsidRPr="00A86C25">
        <w:rPr>
          <w:rFonts w:asciiTheme="minorHAnsi" w:hAnsiTheme="minorHAnsi" w:cstheme="minorHAnsi"/>
          <w:b/>
          <w:color w:val="1F4E79"/>
          <w:sz w:val="24"/>
          <w:szCs w:val="24"/>
        </w:rPr>
        <w:t>8</w:t>
      </w:r>
      <w:r w:rsidRPr="00A4028E">
        <w:rPr>
          <w:rFonts w:asciiTheme="minorHAnsi" w:hAnsiTheme="minorHAnsi" w:cstheme="minorHAnsi"/>
          <w:b/>
          <w:color w:val="1F4E79"/>
          <w:sz w:val="24"/>
          <w:szCs w:val="24"/>
        </w:rPr>
        <w:t xml:space="preserve">. PUBLICAÇÕES </w:t>
      </w:r>
    </w:p>
    <w:p w14:paraId="671782D3" w14:textId="77777777" w:rsidR="00903007" w:rsidRPr="00A4028E" w:rsidRDefault="00903007" w:rsidP="008735D2">
      <w:pPr>
        <w:spacing w:after="0" w:line="240" w:lineRule="auto"/>
        <w:ind w:left="-284" w:right="-285"/>
        <w:jc w:val="both"/>
        <w:rPr>
          <w:rFonts w:asciiTheme="minorHAnsi" w:hAnsiTheme="minorHAnsi" w:cstheme="minorHAnsi"/>
          <w:sz w:val="24"/>
          <w:szCs w:val="24"/>
        </w:rPr>
      </w:pPr>
      <w:r w:rsidRPr="00A4028E">
        <w:rPr>
          <w:rFonts w:asciiTheme="minorHAnsi" w:hAnsiTheme="minorHAnsi" w:cstheme="minorHAnsi"/>
          <w:sz w:val="24"/>
          <w:szCs w:val="24"/>
        </w:rPr>
        <w:t>1</w:t>
      </w:r>
      <w:r w:rsidR="003209F2" w:rsidRPr="00A86C25">
        <w:rPr>
          <w:rFonts w:asciiTheme="minorHAnsi" w:hAnsiTheme="minorHAnsi" w:cstheme="minorHAnsi"/>
          <w:sz w:val="24"/>
          <w:szCs w:val="24"/>
        </w:rPr>
        <w:t>8</w:t>
      </w:r>
      <w:r w:rsidRPr="00A4028E">
        <w:rPr>
          <w:rFonts w:asciiTheme="minorHAnsi" w:hAnsiTheme="minorHAnsi" w:cstheme="minorHAnsi"/>
          <w:sz w:val="24"/>
          <w:szCs w:val="24"/>
        </w:rPr>
        <w:t xml:space="preserve">.1 É obrigatória a aplicação da </w:t>
      </w:r>
      <w:r w:rsidRPr="00C76FF8">
        <w:rPr>
          <w:rFonts w:asciiTheme="minorHAnsi" w:hAnsiTheme="minorHAnsi" w:cstheme="minorHAnsi"/>
          <w:sz w:val="24"/>
          <w:szCs w:val="24"/>
        </w:rPr>
        <w:t>logomarca do CNPq, da Fundação</w:t>
      </w:r>
      <w:r w:rsidRPr="00A4028E">
        <w:rPr>
          <w:rFonts w:asciiTheme="minorHAnsi" w:hAnsiTheme="minorHAnsi" w:cstheme="minorHAnsi"/>
          <w:sz w:val="24"/>
          <w:szCs w:val="24"/>
        </w:rPr>
        <w:t xml:space="preserve"> Araucária e da Superintendência Geral de Estado da Ciência, Tecnologia e Ensino Superior do Paraná (SETI) na divulgação e publicações relativas aos projetos apoiados neste Programa, sendo vedada a publicidade que tenha caráter de promoção pessoal de autoridades, servidores ou funcionários dos entes signatários, de acordo com a Lei 12.020/98. </w:t>
      </w:r>
    </w:p>
    <w:p w14:paraId="0C02CBAC" w14:textId="77777777" w:rsidR="00903007" w:rsidRPr="00A4028E" w:rsidRDefault="00903007" w:rsidP="008735D2">
      <w:pPr>
        <w:spacing w:after="0" w:line="240" w:lineRule="auto"/>
        <w:ind w:left="-284" w:right="-285"/>
        <w:jc w:val="both"/>
        <w:rPr>
          <w:rFonts w:asciiTheme="minorHAnsi" w:hAnsiTheme="minorHAnsi" w:cstheme="minorHAnsi"/>
          <w:sz w:val="24"/>
          <w:szCs w:val="24"/>
        </w:rPr>
      </w:pPr>
      <w:r w:rsidRPr="00A4028E">
        <w:rPr>
          <w:rFonts w:asciiTheme="minorHAnsi" w:hAnsiTheme="minorHAnsi" w:cstheme="minorHAnsi"/>
          <w:sz w:val="24"/>
          <w:szCs w:val="24"/>
        </w:rPr>
        <w:t>1</w:t>
      </w:r>
      <w:r w:rsidR="003209F2" w:rsidRPr="00A86C25">
        <w:rPr>
          <w:rFonts w:asciiTheme="minorHAnsi" w:hAnsiTheme="minorHAnsi" w:cstheme="minorHAnsi"/>
          <w:sz w:val="24"/>
          <w:szCs w:val="24"/>
        </w:rPr>
        <w:t>8</w:t>
      </w:r>
      <w:r w:rsidRPr="00A4028E">
        <w:rPr>
          <w:rFonts w:asciiTheme="minorHAnsi" w:hAnsiTheme="minorHAnsi" w:cstheme="minorHAnsi"/>
          <w:sz w:val="24"/>
          <w:szCs w:val="24"/>
        </w:rPr>
        <w:t xml:space="preserve">.2 O descumprimento parcial ou total deste item implicará na devolução integral do recurso repassado para a execução do projeto. </w:t>
      </w:r>
    </w:p>
    <w:p w14:paraId="624C31FD" w14:textId="77777777" w:rsidR="00903007" w:rsidRPr="00A4028E" w:rsidRDefault="00903007" w:rsidP="008735D2">
      <w:pPr>
        <w:spacing w:after="0" w:line="240" w:lineRule="auto"/>
        <w:ind w:left="-284" w:right="-285"/>
        <w:jc w:val="both"/>
        <w:rPr>
          <w:rFonts w:asciiTheme="minorHAnsi" w:hAnsiTheme="minorHAnsi" w:cstheme="minorHAnsi"/>
          <w:sz w:val="24"/>
          <w:szCs w:val="24"/>
        </w:rPr>
      </w:pPr>
    </w:p>
    <w:p w14:paraId="2026B312" w14:textId="77777777" w:rsidR="00903007" w:rsidRPr="00A4028E" w:rsidRDefault="00903007" w:rsidP="008735D2">
      <w:pPr>
        <w:spacing w:after="0" w:line="240" w:lineRule="auto"/>
        <w:ind w:left="-284" w:right="-285"/>
        <w:jc w:val="both"/>
        <w:rPr>
          <w:rFonts w:asciiTheme="minorHAnsi" w:hAnsiTheme="minorHAnsi" w:cstheme="minorHAnsi"/>
          <w:b/>
          <w:sz w:val="24"/>
          <w:szCs w:val="24"/>
        </w:rPr>
      </w:pPr>
      <w:r w:rsidRPr="00A4028E">
        <w:rPr>
          <w:rFonts w:asciiTheme="minorHAnsi" w:hAnsiTheme="minorHAnsi" w:cstheme="minorHAnsi"/>
          <w:b/>
          <w:color w:val="1F4E79"/>
          <w:sz w:val="24"/>
          <w:szCs w:val="24"/>
        </w:rPr>
        <w:t>1</w:t>
      </w:r>
      <w:r w:rsidR="003209F2" w:rsidRPr="00A86C25">
        <w:rPr>
          <w:rFonts w:asciiTheme="minorHAnsi" w:hAnsiTheme="minorHAnsi" w:cstheme="minorHAnsi"/>
          <w:b/>
          <w:color w:val="1F4E79"/>
          <w:sz w:val="24"/>
          <w:szCs w:val="24"/>
        </w:rPr>
        <w:t>9</w:t>
      </w:r>
      <w:r w:rsidRPr="00A4028E">
        <w:rPr>
          <w:rFonts w:asciiTheme="minorHAnsi" w:hAnsiTheme="minorHAnsi" w:cstheme="minorHAnsi"/>
          <w:b/>
          <w:color w:val="1F4E79"/>
          <w:sz w:val="24"/>
          <w:szCs w:val="24"/>
        </w:rPr>
        <w:t xml:space="preserve">. PERMISSÕES E AUTORIZAÇÕES ESPECIAIS </w:t>
      </w:r>
    </w:p>
    <w:p w14:paraId="07B06C32" w14:textId="77777777" w:rsidR="00903007" w:rsidRPr="00A4028E" w:rsidRDefault="00903007" w:rsidP="008735D2">
      <w:pPr>
        <w:spacing w:after="0" w:line="240" w:lineRule="auto"/>
        <w:ind w:left="-284" w:right="-285"/>
        <w:jc w:val="both"/>
        <w:rPr>
          <w:rFonts w:asciiTheme="minorHAnsi" w:hAnsiTheme="minorHAnsi" w:cstheme="minorHAnsi"/>
          <w:sz w:val="24"/>
          <w:szCs w:val="24"/>
        </w:rPr>
      </w:pPr>
      <w:r w:rsidRPr="00A4028E">
        <w:rPr>
          <w:rFonts w:asciiTheme="minorHAnsi" w:hAnsiTheme="minorHAnsi" w:cstheme="minorHAnsi"/>
          <w:sz w:val="24"/>
          <w:szCs w:val="24"/>
        </w:rPr>
        <w:t xml:space="preserve">É de exclusiva responsabilidade de cada proponente adotar todas as providências que envolvam permissões e autorizações especiais de caráter ético ou legal, necessárias para a execução do projeto.  </w:t>
      </w:r>
    </w:p>
    <w:p w14:paraId="1633658D" w14:textId="77777777" w:rsidR="00903007" w:rsidRPr="00A4028E" w:rsidRDefault="00903007" w:rsidP="008735D2">
      <w:pPr>
        <w:spacing w:after="0" w:line="240" w:lineRule="auto"/>
        <w:ind w:left="-284" w:right="-285"/>
        <w:jc w:val="both"/>
        <w:rPr>
          <w:rFonts w:asciiTheme="minorHAnsi" w:hAnsiTheme="minorHAnsi" w:cstheme="minorHAnsi"/>
          <w:sz w:val="24"/>
          <w:szCs w:val="24"/>
        </w:rPr>
      </w:pPr>
    </w:p>
    <w:p w14:paraId="4CCB8C37" w14:textId="77777777" w:rsidR="00903007" w:rsidRPr="00A4028E" w:rsidRDefault="003209F2" w:rsidP="008735D2">
      <w:pPr>
        <w:spacing w:after="0" w:line="240" w:lineRule="auto"/>
        <w:ind w:left="-284" w:right="-285"/>
        <w:jc w:val="both"/>
        <w:rPr>
          <w:rFonts w:asciiTheme="minorHAnsi" w:hAnsiTheme="minorHAnsi" w:cstheme="minorHAnsi"/>
          <w:b/>
          <w:sz w:val="24"/>
          <w:szCs w:val="24"/>
        </w:rPr>
      </w:pPr>
      <w:r w:rsidRPr="00A86C25">
        <w:rPr>
          <w:rFonts w:asciiTheme="minorHAnsi" w:hAnsiTheme="minorHAnsi" w:cstheme="minorHAnsi"/>
          <w:b/>
          <w:color w:val="1F4E79"/>
          <w:sz w:val="24"/>
          <w:szCs w:val="24"/>
        </w:rPr>
        <w:t>20</w:t>
      </w:r>
      <w:r w:rsidR="00903007" w:rsidRPr="00A4028E">
        <w:rPr>
          <w:rFonts w:asciiTheme="minorHAnsi" w:hAnsiTheme="minorHAnsi" w:cstheme="minorHAnsi"/>
          <w:b/>
          <w:color w:val="1F4E79"/>
          <w:sz w:val="24"/>
          <w:szCs w:val="24"/>
        </w:rPr>
        <w:t xml:space="preserve">. DISPOSIÇÕES GERAIS </w:t>
      </w:r>
    </w:p>
    <w:p w14:paraId="37CF0A73" w14:textId="77777777" w:rsidR="00903007" w:rsidRPr="00A4028E" w:rsidRDefault="003209F2" w:rsidP="008735D2">
      <w:pPr>
        <w:spacing w:after="0" w:line="240" w:lineRule="auto"/>
        <w:ind w:left="-284" w:right="-285"/>
        <w:jc w:val="both"/>
        <w:rPr>
          <w:rFonts w:asciiTheme="minorHAnsi" w:hAnsiTheme="minorHAnsi" w:cstheme="minorHAnsi"/>
          <w:sz w:val="24"/>
          <w:szCs w:val="24"/>
        </w:rPr>
      </w:pPr>
      <w:r w:rsidRPr="00A86C25">
        <w:rPr>
          <w:rFonts w:asciiTheme="minorHAnsi" w:hAnsiTheme="minorHAnsi" w:cstheme="minorHAnsi"/>
          <w:sz w:val="24"/>
          <w:szCs w:val="24"/>
        </w:rPr>
        <w:t>20.</w:t>
      </w:r>
      <w:r w:rsidR="00903007" w:rsidRPr="00A4028E">
        <w:rPr>
          <w:rFonts w:asciiTheme="minorHAnsi" w:hAnsiTheme="minorHAnsi" w:cstheme="minorHAnsi"/>
          <w:sz w:val="24"/>
          <w:szCs w:val="24"/>
        </w:rPr>
        <w:t xml:space="preserve">1 Qualquer alteração na execução da proposta inicialmente aprovada somente poderá ser feita com prévia autorização da Diretoria Executiva da Fundação Araucária. As solicitações, devidamente justificadas, deverão ser submetidas por meio de ofício assinado pelo coordenador e enviadas para o endereço </w:t>
      </w:r>
      <w:r w:rsidR="00215DAC">
        <w:rPr>
          <w:rFonts w:asciiTheme="minorHAnsi" w:hAnsiTheme="minorHAnsi" w:cstheme="minorHAnsi"/>
          <w:sz w:val="24"/>
          <w:szCs w:val="24"/>
        </w:rPr>
        <w:t>eletrônico pelo qual recebeu o convênio</w:t>
      </w:r>
      <w:r w:rsidR="00903007" w:rsidRPr="00A4028E">
        <w:rPr>
          <w:rFonts w:asciiTheme="minorHAnsi" w:hAnsiTheme="minorHAnsi" w:cstheme="minorHAnsi"/>
          <w:sz w:val="24"/>
          <w:szCs w:val="24"/>
        </w:rPr>
        <w:t xml:space="preserve"> ou via protocolo no expediente da Fundação Araucária. </w:t>
      </w:r>
    </w:p>
    <w:p w14:paraId="1CD0A9E8" w14:textId="77777777" w:rsidR="00903007" w:rsidRPr="00A4028E" w:rsidRDefault="003209F2" w:rsidP="008735D2">
      <w:pPr>
        <w:spacing w:after="0" w:line="240" w:lineRule="auto"/>
        <w:ind w:left="-284" w:right="-285"/>
        <w:jc w:val="both"/>
        <w:rPr>
          <w:rFonts w:asciiTheme="minorHAnsi" w:hAnsiTheme="minorHAnsi" w:cstheme="minorHAnsi"/>
          <w:sz w:val="24"/>
          <w:szCs w:val="24"/>
        </w:rPr>
      </w:pPr>
      <w:r w:rsidRPr="00A86C25">
        <w:rPr>
          <w:rFonts w:asciiTheme="minorHAnsi" w:hAnsiTheme="minorHAnsi" w:cstheme="minorHAnsi"/>
          <w:sz w:val="24"/>
          <w:szCs w:val="24"/>
        </w:rPr>
        <w:t>20</w:t>
      </w:r>
      <w:r w:rsidR="00903007" w:rsidRPr="00A4028E">
        <w:rPr>
          <w:rFonts w:asciiTheme="minorHAnsi" w:hAnsiTheme="minorHAnsi" w:cstheme="minorHAnsi"/>
          <w:sz w:val="24"/>
          <w:szCs w:val="24"/>
        </w:rPr>
        <w:t>.2 Os casos omissos e situações não previstas nesta regulamentação serão resolvidos pela Diretoria Executiva da Fundação Araucária.</w:t>
      </w:r>
    </w:p>
    <w:p w14:paraId="0C12F1BE" w14:textId="77777777" w:rsidR="00D75833" w:rsidRDefault="00D75833" w:rsidP="008735D2">
      <w:pPr>
        <w:spacing w:after="0" w:line="240" w:lineRule="auto"/>
        <w:ind w:left="-284" w:right="-285"/>
        <w:jc w:val="both"/>
        <w:rPr>
          <w:rFonts w:asciiTheme="minorHAnsi" w:hAnsiTheme="minorHAnsi" w:cstheme="minorHAnsi"/>
          <w:b/>
          <w:color w:val="1F4E79"/>
          <w:sz w:val="24"/>
          <w:szCs w:val="24"/>
        </w:rPr>
      </w:pPr>
    </w:p>
    <w:p w14:paraId="4DD0ABF0" w14:textId="77777777" w:rsidR="00903007" w:rsidRPr="00A4028E" w:rsidRDefault="003209F2" w:rsidP="008735D2">
      <w:pPr>
        <w:spacing w:after="0" w:line="240" w:lineRule="auto"/>
        <w:ind w:left="-284" w:right="-285"/>
        <w:jc w:val="both"/>
        <w:rPr>
          <w:rFonts w:asciiTheme="minorHAnsi" w:hAnsiTheme="minorHAnsi" w:cstheme="minorHAnsi"/>
          <w:b/>
          <w:sz w:val="24"/>
          <w:szCs w:val="24"/>
        </w:rPr>
      </w:pPr>
      <w:r w:rsidRPr="00A86C25">
        <w:rPr>
          <w:rFonts w:asciiTheme="minorHAnsi" w:hAnsiTheme="minorHAnsi" w:cstheme="minorHAnsi"/>
          <w:b/>
          <w:color w:val="1F4E79"/>
          <w:sz w:val="24"/>
          <w:szCs w:val="24"/>
        </w:rPr>
        <w:t>2</w:t>
      </w:r>
      <w:r w:rsidR="00903007" w:rsidRPr="00A4028E">
        <w:rPr>
          <w:rFonts w:asciiTheme="minorHAnsi" w:hAnsiTheme="minorHAnsi" w:cstheme="minorHAnsi"/>
          <w:b/>
          <w:color w:val="1F4E79"/>
          <w:sz w:val="24"/>
          <w:szCs w:val="24"/>
        </w:rPr>
        <w:t>1. INFORMAÇÕES ADICIONAIS</w:t>
      </w:r>
    </w:p>
    <w:p w14:paraId="5960EC94" w14:textId="77777777" w:rsidR="00903007" w:rsidRDefault="00903007" w:rsidP="008735D2">
      <w:pPr>
        <w:spacing w:after="0" w:line="240" w:lineRule="auto"/>
        <w:ind w:left="-284" w:right="-285"/>
        <w:jc w:val="both"/>
        <w:rPr>
          <w:rFonts w:asciiTheme="minorHAnsi" w:hAnsiTheme="minorHAnsi" w:cstheme="minorHAnsi"/>
          <w:sz w:val="24"/>
          <w:szCs w:val="24"/>
        </w:rPr>
      </w:pPr>
      <w:r w:rsidRPr="00A4028E">
        <w:rPr>
          <w:rFonts w:asciiTheme="minorHAnsi" w:hAnsiTheme="minorHAnsi" w:cstheme="minorHAnsi"/>
          <w:sz w:val="24"/>
          <w:szCs w:val="24"/>
        </w:rPr>
        <w:t xml:space="preserve">Esclarecimentos e informações adicionais acerca do conteúdo desta regulamentação podem ser obtidos pelo e-mail: fapprdc@gmail.com. </w:t>
      </w:r>
    </w:p>
    <w:p w14:paraId="7660D429" w14:textId="77777777" w:rsidR="00903007" w:rsidRPr="00A4028E" w:rsidRDefault="00903007" w:rsidP="008735D2">
      <w:pPr>
        <w:spacing w:after="0" w:line="240" w:lineRule="auto"/>
        <w:ind w:left="-284" w:right="-285"/>
        <w:jc w:val="right"/>
        <w:rPr>
          <w:rFonts w:asciiTheme="minorHAnsi" w:hAnsiTheme="minorHAnsi" w:cstheme="minorHAnsi"/>
          <w:sz w:val="24"/>
          <w:szCs w:val="24"/>
        </w:rPr>
      </w:pPr>
    </w:p>
    <w:p w14:paraId="7BB82665" w14:textId="72845FB9" w:rsidR="00903007" w:rsidRDefault="00903007" w:rsidP="008735D2">
      <w:pPr>
        <w:spacing w:after="0" w:line="240" w:lineRule="auto"/>
        <w:ind w:left="-284" w:right="-285"/>
        <w:jc w:val="right"/>
        <w:rPr>
          <w:rFonts w:asciiTheme="minorHAnsi" w:hAnsiTheme="minorHAnsi" w:cstheme="minorHAnsi"/>
          <w:sz w:val="24"/>
          <w:szCs w:val="24"/>
        </w:rPr>
      </w:pPr>
      <w:r w:rsidRPr="00A4028E">
        <w:rPr>
          <w:rFonts w:asciiTheme="minorHAnsi" w:hAnsiTheme="minorHAnsi" w:cstheme="minorHAnsi"/>
          <w:sz w:val="24"/>
          <w:szCs w:val="24"/>
        </w:rPr>
        <w:t xml:space="preserve">Curitiba, </w:t>
      </w:r>
      <w:r w:rsidR="00134C23">
        <w:rPr>
          <w:rFonts w:asciiTheme="minorHAnsi" w:hAnsiTheme="minorHAnsi" w:cstheme="minorHAnsi"/>
          <w:sz w:val="24"/>
          <w:szCs w:val="24"/>
        </w:rPr>
        <w:t>13</w:t>
      </w:r>
      <w:r w:rsidR="008721AD">
        <w:rPr>
          <w:rFonts w:asciiTheme="minorHAnsi" w:hAnsiTheme="minorHAnsi" w:cstheme="minorHAnsi"/>
          <w:sz w:val="24"/>
          <w:szCs w:val="24"/>
        </w:rPr>
        <w:t xml:space="preserve"> de </w:t>
      </w:r>
      <w:r w:rsidR="00134C23">
        <w:rPr>
          <w:rFonts w:asciiTheme="minorHAnsi" w:hAnsiTheme="minorHAnsi" w:cstheme="minorHAnsi"/>
          <w:sz w:val="24"/>
          <w:szCs w:val="24"/>
        </w:rPr>
        <w:t>março</w:t>
      </w:r>
      <w:r w:rsidRPr="00A4028E">
        <w:rPr>
          <w:rFonts w:asciiTheme="minorHAnsi" w:hAnsiTheme="minorHAnsi" w:cstheme="minorHAnsi"/>
          <w:sz w:val="24"/>
          <w:szCs w:val="24"/>
        </w:rPr>
        <w:t xml:space="preserve"> de 202</w:t>
      </w:r>
      <w:r w:rsidR="00C84BFD">
        <w:rPr>
          <w:rFonts w:asciiTheme="minorHAnsi" w:hAnsiTheme="minorHAnsi" w:cstheme="minorHAnsi"/>
          <w:sz w:val="24"/>
          <w:szCs w:val="24"/>
        </w:rPr>
        <w:t>3</w:t>
      </w:r>
    </w:p>
    <w:p w14:paraId="62A5FA7C" w14:textId="77777777" w:rsidR="008735D2" w:rsidRDefault="008735D2" w:rsidP="008735D2">
      <w:pPr>
        <w:spacing w:after="0" w:line="240" w:lineRule="auto"/>
        <w:ind w:left="-284" w:right="-285"/>
        <w:jc w:val="right"/>
        <w:rPr>
          <w:rFonts w:asciiTheme="minorHAnsi" w:hAnsiTheme="minorHAnsi" w:cstheme="minorHAnsi"/>
          <w:sz w:val="24"/>
          <w:szCs w:val="24"/>
        </w:rPr>
      </w:pPr>
    </w:p>
    <w:p w14:paraId="14874263" w14:textId="77777777" w:rsidR="00903007" w:rsidRPr="00A4028E" w:rsidRDefault="00903007" w:rsidP="008735D2">
      <w:pPr>
        <w:spacing w:after="0" w:line="240" w:lineRule="auto"/>
        <w:ind w:left="-284" w:right="-285"/>
        <w:jc w:val="center"/>
        <w:rPr>
          <w:rFonts w:asciiTheme="minorHAnsi" w:hAnsiTheme="minorHAnsi" w:cstheme="minorHAnsi"/>
          <w:sz w:val="24"/>
          <w:szCs w:val="24"/>
        </w:rPr>
      </w:pPr>
    </w:p>
    <w:p w14:paraId="240A938D" w14:textId="77777777" w:rsidR="00903007" w:rsidRPr="00A4028E" w:rsidRDefault="00903007" w:rsidP="008735D2">
      <w:pPr>
        <w:spacing w:after="0" w:line="240" w:lineRule="auto"/>
        <w:ind w:left="-284" w:right="-285"/>
        <w:jc w:val="center"/>
        <w:rPr>
          <w:rFonts w:asciiTheme="minorHAnsi" w:hAnsiTheme="minorHAnsi" w:cstheme="minorHAnsi"/>
          <w:sz w:val="24"/>
          <w:szCs w:val="24"/>
        </w:rPr>
      </w:pPr>
      <w:r w:rsidRPr="00A4028E">
        <w:rPr>
          <w:rFonts w:asciiTheme="minorHAnsi" w:hAnsiTheme="minorHAnsi" w:cstheme="minorHAnsi"/>
          <w:sz w:val="24"/>
          <w:szCs w:val="24"/>
        </w:rPr>
        <w:t>________________________</w:t>
      </w:r>
    </w:p>
    <w:p w14:paraId="44CB5BEB" w14:textId="77777777" w:rsidR="00903007" w:rsidRPr="00A4028E" w:rsidRDefault="00903007" w:rsidP="008735D2">
      <w:pPr>
        <w:spacing w:after="0" w:line="240" w:lineRule="auto"/>
        <w:ind w:left="-284" w:right="-285"/>
        <w:jc w:val="center"/>
        <w:rPr>
          <w:rFonts w:asciiTheme="minorHAnsi" w:hAnsiTheme="minorHAnsi" w:cstheme="minorHAnsi"/>
          <w:sz w:val="24"/>
          <w:szCs w:val="24"/>
        </w:rPr>
      </w:pPr>
      <w:r w:rsidRPr="00A4028E">
        <w:rPr>
          <w:rFonts w:asciiTheme="minorHAnsi" w:hAnsiTheme="minorHAnsi" w:cstheme="minorHAnsi"/>
          <w:sz w:val="24"/>
          <w:szCs w:val="24"/>
        </w:rPr>
        <w:t xml:space="preserve">Prof. Dr. Ramiro </w:t>
      </w:r>
      <w:proofErr w:type="spellStart"/>
      <w:r w:rsidRPr="00A4028E">
        <w:rPr>
          <w:rFonts w:asciiTheme="minorHAnsi" w:hAnsiTheme="minorHAnsi" w:cstheme="minorHAnsi"/>
          <w:sz w:val="24"/>
          <w:szCs w:val="24"/>
        </w:rPr>
        <w:t>Wahrhaftig</w:t>
      </w:r>
      <w:proofErr w:type="spellEnd"/>
    </w:p>
    <w:p w14:paraId="48921C17" w14:textId="77777777" w:rsidR="00903007" w:rsidRPr="00A4028E" w:rsidRDefault="00903007" w:rsidP="008735D2">
      <w:pPr>
        <w:spacing w:after="0" w:line="240" w:lineRule="auto"/>
        <w:ind w:left="-284" w:right="-285"/>
        <w:jc w:val="center"/>
        <w:rPr>
          <w:rFonts w:asciiTheme="minorHAnsi" w:hAnsiTheme="minorHAnsi" w:cstheme="minorHAnsi"/>
          <w:b/>
          <w:sz w:val="24"/>
          <w:szCs w:val="24"/>
        </w:rPr>
      </w:pPr>
      <w:r w:rsidRPr="00A4028E">
        <w:rPr>
          <w:rFonts w:asciiTheme="minorHAnsi" w:hAnsiTheme="minorHAnsi" w:cstheme="minorHAnsi"/>
          <w:b/>
          <w:sz w:val="24"/>
          <w:szCs w:val="24"/>
        </w:rPr>
        <w:t>Presidente da Fundação Araucária</w:t>
      </w:r>
    </w:p>
    <w:p w14:paraId="1780F54A" w14:textId="77777777" w:rsidR="00903007" w:rsidRPr="00A4028E" w:rsidRDefault="00903007" w:rsidP="00A4028E">
      <w:pPr>
        <w:spacing w:after="0" w:line="240" w:lineRule="auto"/>
        <w:jc w:val="both"/>
        <w:rPr>
          <w:rFonts w:asciiTheme="minorHAnsi" w:hAnsiTheme="minorHAnsi" w:cstheme="minorHAnsi"/>
          <w:sz w:val="24"/>
          <w:szCs w:val="24"/>
        </w:rPr>
      </w:pPr>
    </w:p>
    <w:sectPr w:rsidR="00903007" w:rsidRPr="00A4028E" w:rsidSect="00183E4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F2C7D" w14:textId="77777777" w:rsidR="00F1232F" w:rsidRDefault="00F1232F" w:rsidP="00E90AE6">
      <w:pPr>
        <w:spacing w:after="0" w:line="240" w:lineRule="auto"/>
      </w:pPr>
      <w:r>
        <w:separator/>
      </w:r>
    </w:p>
  </w:endnote>
  <w:endnote w:type="continuationSeparator" w:id="0">
    <w:p w14:paraId="2DE21D2A" w14:textId="77777777" w:rsidR="00F1232F" w:rsidRDefault="00F1232F" w:rsidP="00E9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WenQuanYi Micro Hei">
    <w:altName w:val="MS Gothic"/>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6AE7" w14:textId="77777777" w:rsidR="008668F8" w:rsidRPr="00FE6E2B" w:rsidRDefault="004A6C76" w:rsidP="00E90AE6">
    <w:pPr>
      <w:spacing w:before="19"/>
      <w:ind w:left="20"/>
      <w:jc w:val="center"/>
      <w:rPr>
        <w:rFonts w:ascii="Arial Narrow"/>
        <w:b/>
        <w:i/>
      </w:rPr>
    </w:pPr>
    <w:hyperlink r:id="rId1">
      <w:r w:rsidR="008668F8" w:rsidRPr="00FE6E2B">
        <w:rPr>
          <w:rFonts w:ascii="Arial Narrow"/>
          <w:b/>
          <w:i/>
          <w:color w:val="4F81BC"/>
        </w:rPr>
        <w:t>www.fappr.pr.gov.br</w:t>
      </w:r>
    </w:hyperlink>
  </w:p>
  <w:p w14:paraId="4EA6DD95" w14:textId="77777777" w:rsidR="008668F8" w:rsidRDefault="008668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FB04E" w14:textId="77777777" w:rsidR="00F1232F" w:rsidRDefault="00F1232F" w:rsidP="00E90AE6">
      <w:pPr>
        <w:spacing w:after="0" w:line="240" w:lineRule="auto"/>
      </w:pPr>
      <w:r>
        <w:separator/>
      </w:r>
    </w:p>
  </w:footnote>
  <w:footnote w:type="continuationSeparator" w:id="0">
    <w:p w14:paraId="69F4C701" w14:textId="77777777" w:rsidR="00F1232F" w:rsidRDefault="00F1232F" w:rsidP="00E90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463C" w14:textId="77777777" w:rsidR="008668F8" w:rsidRDefault="0017405B" w:rsidP="0017405B">
    <w:pPr>
      <w:pStyle w:val="Cabealho"/>
      <w:tabs>
        <w:tab w:val="left" w:pos="514"/>
      </w:tabs>
    </w:pPr>
    <w:r w:rsidRPr="0017405B">
      <w:rPr>
        <w:noProof/>
      </w:rPr>
      <w:drawing>
        <wp:inline distT="0" distB="0" distL="0" distR="0" wp14:anchorId="6D5FE039" wp14:editId="1229D136">
          <wp:extent cx="1281595" cy="504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1595" cy="504000"/>
                  </a:xfrm>
                  <a:prstGeom prst="rect">
                    <a:avLst/>
                  </a:prstGeom>
                  <a:solidFill>
                    <a:srgbClr val="FFFFFF"/>
                  </a:solidFill>
                  <a:ln>
                    <a:noFill/>
                  </a:ln>
                </pic:spPr>
              </pic:pic>
            </a:graphicData>
          </a:graphic>
        </wp:inline>
      </w:drawing>
    </w:r>
    <w:r>
      <w:tab/>
    </w:r>
    <w:r>
      <w:tab/>
    </w:r>
    <w:r w:rsidR="00A01B40" w:rsidRPr="001B765B">
      <w:rPr>
        <w:noProof/>
        <w:lang w:eastAsia="pt-BR"/>
      </w:rPr>
      <w:drawing>
        <wp:inline distT="0" distB="0" distL="0" distR="0" wp14:anchorId="694BCAAC" wp14:editId="1BAB2252">
          <wp:extent cx="1095672" cy="468000"/>
          <wp:effectExtent l="0" t="0" r="9525" b="8255"/>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npq_m.jpg"/>
                  <pic:cNvPicPr/>
                </pic:nvPicPr>
                <pic:blipFill>
                  <a:blip r:embed="rId2">
                    <a:extLst>
                      <a:ext uri="{28A0092B-C50C-407E-A947-70E740481C1C}">
                        <a14:useLocalDpi xmlns:a14="http://schemas.microsoft.com/office/drawing/2010/main" val="0"/>
                      </a:ext>
                    </a:extLst>
                  </a:blip>
                  <a:stretch>
                    <a:fillRect/>
                  </a:stretch>
                </pic:blipFill>
                <pic:spPr>
                  <a:xfrm>
                    <a:off x="0" y="0"/>
                    <a:ext cx="1095672" cy="46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415" w:hanging="194"/>
        <w:jc w:val="left"/>
      </w:pPr>
      <w:rPr>
        <w:rFonts w:ascii="Arial" w:eastAsia="Arial" w:hAnsi="Arial" w:cs="Arial" w:hint="default"/>
        <w:b/>
        <w:bCs/>
        <w:color w:val="006FC0"/>
        <w:spacing w:val="-3"/>
        <w:w w:val="82"/>
        <w:sz w:val="22"/>
        <w:szCs w:val="22"/>
        <w:lang w:val="pt-PT" w:eastAsia="en-US" w:bidi="ar-SA"/>
      </w:rPr>
    </w:lvl>
    <w:lvl w:ilvl="1">
      <w:start w:val="1"/>
      <w:numFmt w:val="decimal"/>
      <w:lvlText w:val="%2."/>
      <w:lvlJc w:val="left"/>
      <w:pPr>
        <w:ind w:left="810" w:hanging="210"/>
        <w:jc w:val="right"/>
      </w:pPr>
      <w:rPr>
        <w:rFonts w:hint="default"/>
        <w:b/>
        <w:bCs/>
        <w:spacing w:val="-5"/>
        <w:w w:val="100"/>
        <w:lang w:val="pt-PT" w:eastAsia="en-US" w:bidi="ar-SA"/>
      </w:rPr>
    </w:lvl>
    <w:lvl w:ilvl="2">
      <w:numFmt w:val="bullet"/>
      <w:lvlText w:val="•"/>
      <w:lvlJc w:val="left"/>
      <w:pPr>
        <w:ind w:left="1825" w:hanging="210"/>
      </w:pPr>
      <w:rPr>
        <w:rFonts w:hint="default"/>
        <w:lang w:val="pt-PT" w:eastAsia="en-US" w:bidi="ar-SA"/>
      </w:rPr>
    </w:lvl>
    <w:lvl w:ilvl="3">
      <w:numFmt w:val="bullet"/>
      <w:lvlText w:val="•"/>
      <w:lvlJc w:val="left"/>
      <w:pPr>
        <w:ind w:left="2830" w:hanging="210"/>
      </w:pPr>
      <w:rPr>
        <w:rFonts w:hint="default"/>
        <w:lang w:val="pt-PT" w:eastAsia="en-US" w:bidi="ar-SA"/>
      </w:rPr>
    </w:lvl>
    <w:lvl w:ilvl="4">
      <w:numFmt w:val="bullet"/>
      <w:lvlText w:val="•"/>
      <w:lvlJc w:val="left"/>
      <w:pPr>
        <w:ind w:left="3835" w:hanging="210"/>
      </w:pPr>
      <w:rPr>
        <w:rFonts w:hint="default"/>
        <w:lang w:val="pt-PT" w:eastAsia="en-US" w:bidi="ar-SA"/>
      </w:rPr>
    </w:lvl>
    <w:lvl w:ilvl="5">
      <w:numFmt w:val="bullet"/>
      <w:lvlText w:val="•"/>
      <w:lvlJc w:val="left"/>
      <w:pPr>
        <w:ind w:left="4840" w:hanging="210"/>
      </w:pPr>
      <w:rPr>
        <w:rFonts w:hint="default"/>
        <w:lang w:val="pt-PT" w:eastAsia="en-US" w:bidi="ar-SA"/>
      </w:rPr>
    </w:lvl>
    <w:lvl w:ilvl="6">
      <w:numFmt w:val="bullet"/>
      <w:lvlText w:val="•"/>
      <w:lvlJc w:val="left"/>
      <w:pPr>
        <w:ind w:left="5845" w:hanging="210"/>
      </w:pPr>
      <w:rPr>
        <w:rFonts w:hint="default"/>
        <w:lang w:val="pt-PT" w:eastAsia="en-US" w:bidi="ar-SA"/>
      </w:rPr>
    </w:lvl>
    <w:lvl w:ilvl="7">
      <w:numFmt w:val="bullet"/>
      <w:lvlText w:val="•"/>
      <w:lvlJc w:val="left"/>
      <w:pPr>
        <w:ind w:left="6850" w:hanging="210"/>
      </w:pPr>
      <w:rPr>
        <w:rFonts w:hint="default"/>
        <w:lang w:val="pt-PT" w:eastAsia="en-US" w:bidi="ar-SA"/>
      </w:rPr>
    </w:lvl>
    <w:lvl w:ilvl="8">
      <w:numFmt w:val="bullet"/>
      <w:lvlText w:val="•"/>
      <w:lvlJc w:val="left"/>
      <w:pPr>
        <w:ind w:left="7855" w:hanging="210"/>
      </w:pPr>
      <w:rPr>
        <w:rFonts w:hint="default"/>
        <w:lang w:val="pt-PT" w:eastAsia="en-US" w:bidi="ar-SA"/>
      </w:rPr>
    </w:lvl>
  </w:abstractNum>
  <w:abstractNum w:abstractNumId="1" w15:restartNumberingAfterBreak="0">
    <w:nsid w:val="01997DA3"/>
    <w:multiLevelType w:val="hybridMultilevel"/>
    <w:tmpl w:val="4F804170"/>
    <w:lvl w:ilvl="0" w:tplc="B19A03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B0E56A">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B8465E">
      <w:start w:val="1"/>
      <w:numFmt w:val="lowerLetter"/>
      <w:lvlRestart w:val="0"/>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64F69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68EDB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109F6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7C545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4C7A9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4C468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CD6F76"/>
    <w:multiLevelType w:val="hybridMultilevel"/>
    <w:tmpl w:val="F6F825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5F4BB4"/>
    <w:multiLevelType w:val="hybridMultilevel"/>
    <w:tmpl w:val="1598C49A"/>
    <w:lvl w:ilvl="0" w:tplc="EB22063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5AF81A">
      <w:start w:val="1"/>
      <w:numFmt w:val="lowerRoman"/>
      <w:lvlRestart w:val="0"/>
      <w:lvlText w:val="%2."/>
      <w:lvlJc w:val="left"/>
      <w:pPr>
        <w:ind w:left="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36F08E">
      <w:start w:val="1"/>
      <w:numFmt w:val="lowerRoman"/>
      <w:lvlText w:val="%3"/>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04FCD2">
      <w:start w:val="1"/>
      <w:numFmt w:val="decimal"/>
      <w:lvlText w:val="%4"/>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64ED68">
      <w:start w:val="1"/>
      <w:numFmt w:val="lowerLetter"/>
      <w:lvlText w:val="%5"/>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388BAE">
      <w:start w:val="1"/>
      <w:numFmt w:val="lowerRoman"/>
      <w:lvlText w:val="%6"/>
      <w:lvlJc w:val="left"/>
      <w:pPr>
        <w:ind w:left="3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74D454">
      <w:start w:val="1"/>
      <w:numFmt w:val="decimal"/>
      <w:lvlText w:val="%7"/>
      <w:lvlJc w:val="left"/>
      <w:pPr>
        <w:ind w:left="4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A6ADB8">
      <w:start w:val="1"/>
      <w:numFmt w:val="lowerLetter"/>
      <w:lvlText w:val="%8"/>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9617AC">
      <w:start w:val="1"/>
      <w:numFmt w:val="lowerRoman"/>
      <w:lvlText w:val="%9"/>
      <w:lvlJc w:val="left"/>
      <w:pPr>
        <w:ind w:left="5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0C226E"/>
    <w:multiLevelType w:val="hybridMultilevel"/>
    <w:tmpl w:val="2C5076AA"/>
    <w:lvl w:ilvl="0" w:tplc="2C6EDE2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C743202"/>
    <w:multiLevelType w:val="hybridMultilevel"/>
    <w:tmpl w:val="44B0871A"/>
    <w:lvl w:ilvl="0" w:tplc="9354831E">
      <w:start w:val="1"/>
      <w:numFmt w:val="lowerRoman"/>
      <w:lvlText w:val="%1."/>
      <w:lvlJc w:val="left"/>
      <w:pPr>
        <w:ind w:left="1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285964">
      <w:start w:val="1"/>
      <w:numFmt w:val="lowerLetter"/>
      <w:lvlText w:val="%2"/>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608C8E">
      <w:start w:val="1"/>
      <w:numFmt w:val="lowerRoman"/>
      <w:lvlText w:val="%3"/>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1C8230">
      <w:start w:val="1"/>
      <w:numFmt w:val="decimal"/>
      <w:lvlText w:val="%4"/>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04BB0E">
      <w:start w:val="1"/>
      <w:numFmt w:val="lowerLetter"/>
      <w:lvlText w:val="%5"/>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74D034">
      <w:start w:val="1"/>
      <w:numFmt w:val="lowerRoman"/>
      <w:lvlText w:val="%6"/>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32D136">
      <w:start w:val="1"/>
      <w:numFmt w:val="decimal"/>
      <w:lvlText w:val="%7"/>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2012C4">
      <w:start w:val="1"/>
      <w:numFmt w:val="lowerLetter"/>
      <w:lvlText w:val="%8"/>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B42054">
      <w:start w:val="1"/>
      <w:numFmt w:val="lowerRoman"/>
      <w:lvlText w:val="%9"/>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17339D"/>
    <w:multiLevelType w:val="hybridMultilevel"/>
    <w:tmpl w:val="84E26DA6"/>
    <w:lvl w:ilvl="0" w:tplc="1A708656">
      <w:start w:val="1"/>
      <w:numFmt w:val="lowerRoman"/>
      <w:lvlText w:val="%1."/>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A4E826">
      <w:start w:val="1"/>
      <w:numFmt w:val="lowerLetter"/>
      <w:lvlText w:val="%2"/>
      <w:lvlJc w:val="left"/>
      <w:pPr>
        <w:ind w:left="1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3230CC">
      <w:start w:val="1"/>
      <w:numFmt w:val="lowerRoman"/>
      <w:lvlText w:val="%3"/>
      <w:lvlJc w:val="left"/>
      <w:pPr>
        <w:ind w:left="2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5E5246">
      <w:start w:val="1"/>
      <w:numFmt w:val="decimal"/>
      <w:lvlText w:val="%4"/>
      <w:lvlJc w:val="left"/>
      <w:pPr>
        <w:ind w:left="2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4FEC6">
      <w:start w:val="1"/>
      <w:numFmt w:val="lowerLetter"/>
      <w:lvlText w:val="%5"/>
      <w:lvlJc w:val="left"/>
      <w:pPr>
        <w:ind w:left="3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EC6B18">
      <w:start w:val="1"/>
      <w:numFmt w:val="lowerRoman"/>
      <w:lvlText w:val="%6"/>
      <w:lvlJc w:val="left"/>
      <w:pPr>
        <w:ind w:left="4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F69024">
      <w:start w:val="1"/>
      <w:numFmt w:val="decimal"/>
      <w:lvlText w:val="%7"/>
      <w:lvlJc w:val="left"/>
      <w:pPr>
        <w:ind w:left="4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225024">
      <w:start w:val="1"/>
      <w:numFmt w:val="lowerLetter"/>
      <w:lvlText w:val="%8"/>
      <w:lvlJc w:val="left"/>
      <w:pPr>
        <w:ind w:left="5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C1FD4">
      <w:start w:val="1"/>
      <w:numFmt w:val="lowerRoman"/>
      <w:lvlText w:val="%9"/>
      <w:lvlJc w:val="left"/>
      <w:pPr>
        <w:ind w:left="6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F36EAE"/>
    <w:multiLevelType w:val="hybridMultilevel"/>
    <w:tmpl w:val="730ABA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BD772A"/>
    <w:multiLevelType w:val="hybridMultilevel"/>
    <w:tmpl w:val="D1846C88"/>
    <w:lvl w:ilvl="0" w:tplc="FB685E38">
      <w:start w:val="5"/>
      <w:numFmt w:val="lowerRoman"/>
      <w:lvlText w:val="%1."/>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879F6">
      <w:start w:val="1"/>
      <w:numFmt w:val="lowerLetter"/>
      <w:lvlText w:val="%2"/>
      <w:lvlJc w:val="left"/>
      <w:pPr>
        <w:ind w:left="1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A6E26">
      <w:start w:val="1"/>
      <w:numFmt w:val="lowerRoman"/>
      <w:lvlText w:val="%3"/>
      <w:lvlJc w:val="left"/>
      <w:pPr>
        <w:ind w:left="2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6C22D0">
      <w:start w:val="1"/>
      <w:numFmt w:val="decimal"/>
      <w:lvlText w:val="%4"/>
      <w:lvlJc w:val="left"/>
      <w:pPr>
        <w:ind w:left="2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6A24A2">
      <w:start w:val="1"/>
      <w:numFmt w:val="lowerLetter"/>
      <w:lvlText w:val="%5"/>
      <w:lvlJc w:val="left"/>
      <w:pPr>
        <w:ind w:left="3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B6528C">
      <w:start w:val="1"/>
      <w:numFmt w:val="lowerRoman"/>
      <w:lvlText w:val="%6"/>
      <w:lvlJc w:val="left"/>
      <w:pPr>
        <w:ind w:left="4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A0452C">
      <w:start w:val="1"/>
      <w:numFmt w:val="decimal"/>
      <w:lvlText w:val="%7"/>
      <w:lvlJc w:val="left"/>
      <w:pPr>
        <w:ind w:left="4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5CB948">
      <w:start w:val="1"/>
      <w:numFmt w:val="lowerLetter"/>
      <w:lvlText w:val="%8"/>
      <w:lvlJc w:val="left"/>
      <w:pPr>
        <w:ind w:left="5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0678C8">
      <w:start w:val="1"/>
      <w:numFmt w:val="lowerRoman"/>
      <w:lvlText w:val="%9"/>
      <w:lvlJc w:val="left"/>
      <w:pPr>
        <w:ind w:left="6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127C71"/>
    <w:multiLevelType w:val="multilevel"/>
    <w:tmpl w:val="86EEF7B0"/>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7151A2"/>
    <w:multiLevelType w:val="multilevel"/>
    <w:tmpl w:val="DE422F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7C22BC9"/>
    <w:multiLevelType w:val="multilevel"/>
    <w:tmpl w:val="0EC4F9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E1D6545"/>
    <w:multiLevelType w:val="hybridMultilevel"/>
    <w:tmpl w:val="BB0669C6"/>
    <w:lvl w:ilvl="0" w:tplc="5A20FD00">
      <w:start w:val="1"/>
      <w:numFmt w:val="lowerRoman"/>
      <w:lvlText w:val="%1."/>
      <w:lvlJc w:val="left"/>
      <w:pPr>
        <w:ind w:left="1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5862DC">
      <w:start w:val="1"/>
      <w:numFmt w:val="lowerLetter"/>
      <w:lvlText w:val="%2"/>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96352E">
      <w:start w:val="1"/>
      <w:numFmt w:val="lowerRoman"/>
      <w:lvlText w:val="%3"/>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94AC04">
      <w:start w:val="1"/>
      <w:numFmt w:val="decimal"/>
      <w:lvlText w:val="%4"/>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DCF15A">
      <w:start w:val="1"/>
      <w:numFmt w:val="lowerLetter"/>
      <w:lvlText w:val="%5"/>
      <w:lvlJc w:val="left"/>
      <w:pPr>
        <w:ind w:left="3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8491CE">
      <w:start w:val="1"/>
      <w:numFmt w:val="lowerRoman"/>
      <w:lvlText w:val="%6"/>
      <w:lvlJc w:val="left"/>
      <w:pPr>
        <w:ind w:left="4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22ACF0">
      <w:start w:val="1"/>
      <w:numFmt w:val="decimal"/>
      <w:lvlText w:val="%7"/>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204848">
      <w:start w:val="1"/>
      <w:numFmt w:val="lowerLetter"/>
      <w:lvlText w:val="%8"/>
      <w:lvlJc w:val="left"/>
      <w:pPr>
        <w:ind w:left="5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D6F6D8">
      <w:start w:val="1"/>
      <w:numFmt w:val="lowerRoman"/>
      <w:lvlText w:val="%9"/>
      <w:lvlJc w:val="left"/>
      <w:pPr>
        <w:ind w:left="6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E241096"/>
    <w:multiLevelType w:val="hybridMultilevel"/>
    <w:tmpl w:val="D71A926A"/>
    <w:lvl w:ilvl="0" w:tplc="9306E1B0">
      <w:start w:val="1"/>
      <w:numFmt w:val="lowerRoman"/>
      <w:lvlText w:val="%1."/>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AE720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7E8CB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A69A1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C53E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1698C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70939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00DE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4612D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9ADCABA"/>
    <w:multiLevelType w:val="multilevel"/>
    <w:tmpl w:val="59ADCABA"/>
    <w:lvl w:ilvl="0">
      <w:start w:val="1"/>
      <w:numFmt w:val="upperRoman"/>
      <w:lvlText w:val="%1."/>
      <w:lvlJc w:val="left"/>
      <w:pPr>
        <w:ind w:left="1168" w:hanging="469"/>
        <w:jc w:val="left"/>
      </w:pPr>
      <w:rPr>
        <w:rFonts w:hint="default"/>
        <w:b/>
        <w:bCs/>
        <w:i/>
        <w:iCs/>
        <w:spacing w:val="-2"/>
        <w:w w:val="100"/>
        <w:lang w:val="pt-PT" w:eastAsia="en-US" w:bidi="ar-SA"/>
      </w:rPr>
    </w:lvl>
    <w:lvl w:ilvl="1">
      <w:numFmt w:val="bullet"/>
      <w:lvlText w:val="•"/>
      <w:lvlJc w:val="left"/>
      <w:pPr>
        <w:ind w:left="2030" w:hanging="469"/>
      </w:pPr>
      <w:rPr>
        <w:rFonts w:hint="default"/>
        <w:lang w:val="pt-PT" w:eastAsia="en-US" w:bidi="ar-SA"/>
      </w:rPr>
    </w:lvl>
    <w:lvl w:ilvl="2">
      <w:numFmt w:val="bullet"/>
      <w:lvlText w:val="•"/>
      <w:lvlJc w:val="left"/>
      <w:pPr>
        <w:ind w:left="2901" w:hanging="469"/>
      </w:pPr>
      <w:rPr>
        <w:rFonts w:hint="default"/>
        <w:lang w:val="pt-PT" w:eastAsia="en-US" w:bidi="ar-SA"/>
      </w:rPr>
    </w:lvl>
    <w:lvl w:ilvl="3">
      <w:numFmt w:val="bullet"/>
      <w:lvlText w:val="•"/>
      <w:lvlJc w:val="left"/>
      <w:pPr>
        <w:ind w:left="3771" w:hanging="469"/>
      </w:pPr>
      <w:rPr>
        <w:rFonts w:hint="default"/>
        <w:lang w:val="pt-PT" w:eastAsia="en-US" w:bidi="ar-SA"/>
      </w:rPr>
    </w:lvl>
    <w:lvl w:ilvl="4">
      <w:numFmt w:val="bullet"/>
      <w:lvlText w:val="•"/>
      <w:lvlJc w:val="left"/>
      <w:pPr>
        <w:ind w:left="4642" w:hanging="469"/>
      </w:pPr>
      <w:rPr>
        <w:rFonts w:hint="default"/>
        <w:lang w:val="pt-PT" w:eastAsia="en-US" w:bidi="ar-SA"/>
      </w:rPr>
    </w:lvl>
    <w:lvl w:ilvl="5">
      <w:numFmt w:val="bullet"/>
      <w:lvlText w:val="•"/>
      <w:lvlJc w:val="left"/>
      <w:pPr>
        <w:ind w:left="5513" w:hanging="469"/>
      </w:pPr>
      <w:rPr>
        <w:rFonts w:hint="default"/>
        <w:lang w:val="pt-PT" w:eastAsia="en-US" w:bidi="ar-SA"/>
      </w:rPr>
    </w:lvl>
    <w:lvl w:ilvl="6">
      <w:numFmt w:val="bullet"/>
      <w:lvlText w:val="•"/>
      <w:lvlJc w:val="left"/>
      <w:pPr>
        <w:ind w:left="6383" w:hanging="469"/>
      </w:pPr>
      <w:rPr>
        <w:rFonts w:hint="default"/>
        <w:lang w:val="pt-PT" w:eastAsia="en-US" w:bidi="ar-SA"/>
      </w:rPr>
    </w:lvl>
    <w:lvl w:ilvl="7">
      <w:numFmt w:val="bullet"/>
      <w:lvlText w:val="•"/>
      <w:lvlJc w:val="left"/>
      <w:pPr>
        <w:ind w:left="7254" w:hanging="469"/>
      </w:pPr>
      <w:rPr>
        <w:rFonts w:hint="default"/>
        <w:lang w:val="pt-PT" w:eastAsia="en-US" w:bidi="ar-SA"/>
      </w:rPr>
    </w:lvl>
    <w:lvl w:ilvl="8">
      <w:numFmt w:val="bullet"/>
      <w:lvlText w:val="•"/>
      <w:lvlJc w:val="left"/>
      <w:pPr>
        <w:ind w:left="8124" w:hanging="469"/>
      </w:pPr>
      <w:rPr>
        <w:rFonts w:hint="default"/>
        <w:lang w:val="pt-PT" w:eastAsia="en-US" w:bidi="ar-SA"/>
      </w:rPr>
    </w:lvl>
  </w:abstractNum>
  <w:abstractNum w:abstractNumId="15" w15:restartNumberingAfterBreak="0">
    <w:nsid w:val="59C36543"/>
    <w:multiLevelType w:val="hybridMultilevel"/>
    <w:tmpl w:val="24064B26"/>
    <w:lvl w:ilvl="0" w:tplc="5C3CF388">
      <w:start w:val="1"/>
      <w:numFmt w:val="lowerLetter"/>
      <w:lvlText w:val="%1)"/>
      <w:lvlJc w:val="left"/>
      <w:pPr>
        <w:ind w:left="720" w:hanging="360"/>
      </w:pPr>
      <w:rPr>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03278C"/>
    <w:multiLevelType w:val="hybridMultilevel"/>
    <w:tmpl w:val="BC5CBADC"/>
    <w:lvl w:ilvl="0" w:tplc="31340A06">
      <w:start w:val="1"/>
      <w:numFmt w:val="lowerRoman"/>
      <w:lvlText w:val="%1."/>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62B5E">
      <w:start w:val="1"/>
      <w:numFmt w:val="lowerLetter"/>
      <w:lvlText w:val="%2"/>
      <w:lvlJc w:val="left"/>
      <w:pPr>
        <w:ind w:left="1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9E6718">
      <w:start w:val="1"/>
      <w:numFmt w:val="lowerRoman"/>
      <w:lvlText w:val="%3"/>
      <w:lvlJc w:val="left"/>
      <w:pPr>
        <w:ind w:left="1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603D7E">
      <w:start w:val="1"/>
      <w:numFmt w:val="decimal"/>
      <w:lvlText w:val="%4"/>
      <w:lvlJc w:val="left"/>
      <w:pPr>
        <w:ind w:left="2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C872EC">
      <w:start w:val="1"/>
      <w:numFmt w:val="lowerLetter"/>
      <w:lvlText w:val="%5"/>
      <w:lvlJc w:val="left"/>
      <w:pPr>
        <w:ind w:left="3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628CD6">
      <w:start w:val="1"/>
      <w:numFmt w:val="lowerRoman"/>
      <w:lvlText w:val="%6"/>
      <w:lvlJc w:val="left"/>
      <w:pPr>
        <w:ind w:left="4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BA8866">
      <w:start w:val="1"/>
      <w:numFmt w:val="decimal"/>
      <w:lvlText w:val="%7"/>
      <w:lvlJc w:val="left"/>
      <w:pPr>
        <w:ind w:left="4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725576">
      <w:start w:val="1"/>
      <w:numFmt w:val="lowerLetter"/>
      <w:lvlText w:val="%8"/>
      <w:lvlJc w:val="left"/>
      <w:pPr>
        <w:ind w:left="5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2E6ABC">
      <w:start w:val="1"/>
      <w:numFmt w:val="lowerRoman"/>
      <w:lvlText w:val="%9"/>
      <w:lvlJc w:val="left"/>
      <w:pPr>
        <w:ind w:left="6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3A693A"/>
    <w:multiLevelType w:val="hybridMultilevel"/>
    <w:tmpl w:val="3796FE80"/>
    <w:lvl w:ilvl="0" w:tplc="421C8DCA">
      <w:start w:val="1"/>
      <w:numFmt w:val="lowerRoman"/>
      <w:lvlText w:val="%1."/>
      <w:lvlJc w:val="left"/>
      <w:pPr>
        <w:ind w:left="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408BE2">
      <w:start w:val="1"/>
      <w:numFmt w:val="lowerLetter"/>
      <w:lvlText w:val="%2)"/>
      <w:lvlJc w:val="left"/>
      <w:pPr>
        <w:ind w:left="1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94F8EA">
      <w:start w:val="1"/>
      <w:numFmt w:val="lowerRoman"/>
      <w:lvlText w:val="%3"/>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0ECD84">
      <w:start w:val="1"/>
      <w:numFmt w:val="decimal"/>
      <w:lvlText w:val="%4"/>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CDD98">
      <w:start w:val="1"/>
      <w:numFmt w:val="lowerLetter"/>
      <w:lvlText w:val="%5"/>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5C22B6">
      <w:start w:val="1"/>
      <w:numFmt w:val="lowerRoman"/>
      <w:lvlText w:val="%6"/>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50E7F8">
      <w:start w:val="1"/>
      <w:numFmt w:val="decimal"/>
      <w:lvlText w:val="%7"/>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446D82">
      <w:start w:val="1"/>
      <w:numFmt w:val="lowerLetter"/>
      <w:lvlText w:val="%8"/>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2A8946">
      <w:start w:val="1"/>
      <w:numFmt w:val="lowerRoman"/>
      <w:lvlText w:val="%9"/>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8D66D1"/>
    <w:multiLevelType w:val="hybridMultilevel"/>
    <w:tmpl w:val="70CA92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E9B2D6F"/>
    <w:multiLevelType w:val="hybridMultilevel"/>
    <w:tmpl w:val="8D6AAA2A"/>
    <w:lvl w:ilvl="0" w:tplc="7D548DFA">
      <w:start w:val="5"/>
      <w:numFmt w:val="lowerRoman"/>
      <w:lvlText w:val="%1."/>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A0D2F8">
      <w:start w:val="1"/>
      <w:numFmt w:val="lowerLetter"/>
      <w:lvlText w:val="%2)"/>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247364">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0ECDF8">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BE8280">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728394">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D09F2A">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2A9432">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0E3F6A">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F64C9B"/>
    <w:multiLevelType w:val="hybridMultilevel"/>
    <w:tmpl w:val="531239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023C10"/>
    <w:multiLevelType w:val="hybridMultilevel"/>
    <w:tmpl w:val="F88CD264"/>
    <w:lvl w:ilvl="0" w:tplc="F8662D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5481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94AB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6E7E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E036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22D5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7AB8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E836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609D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390227D"/>
    <w:multiLevelType w:val="hybridMultilevel"/>
    <w:tmpl w:val="78DABA9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15:restartNumberingAfterBreak="0">
    <w:nsid w:val="73CB7958"/>
    <w:multiLevelType w:val="multilevel"/>
    <w:tmpl w:val="7B0E53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6625814"/>
    <w:multiLevelType w:val="multilevel"/>
    <w:tmpl w:val="5AD04A2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9C97256"/>
    <w:multiLevelType w:val="hybridMultilevel"/>
    <w:tmpl w:val="22F8E9CC"/>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E380E61"/>
    <w:multiLevelType w:val="hybridMultilevel"/>
    <w:tmpl w:val="AC42EB8A"/>
    <w:lvl w:ilvl="0" w:tplc="04160013">
      <w:start w:val="1"/>
      <w:numFmt w:val="upperRoman"/>
      <w:lvlText w:val="%1."/>
      <w:lvlJc w:val="right"/>
      <w:pPr>
        <w:ind w:left="1342"/>
      </w:pPr>
      <w:rPr>
        <w:b w:val="0"/>
        <w:i w:val="0"/>
        <w:strike w:val="0"/>
        <w:dstrike w:val="0"/>
        <w:color w:val="000000"/>
        <w:sz w:val="22"/>
        <w:szCs w:val="22"/>
        <w:u w:val="none" w:color="000000"/>
        <w:bdr w:val="none" w:sz="0" w:space="0" w:color="auto"/>
        <w:shd w:val="clear" w:color="auto" w:fill="auto"/>
        <w:vertAlign w:val="baseline"/>
      </w:rPr>
    </w:lvl>
    <w:lvl w:ilvl="1" w:tplc="AAAE720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7E8CB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A69A1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C53E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1698C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70939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00DE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4612D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F0D6517"/>
    <w:multiLevelType w:val="hybridMultilevel"/>
    <w:tmpl w:val="DC009C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88909288">
    <w:abstractNumId w:val="18"/>
  </w:num>
  <w:num w:numId="2" w16cid:durableId="977026751">
    <w:abstractNumId w:val="2"/>
  </w:num>
  <w:num w:numId="3" w16cid:durableId="459151495">
    <w:abstractNumId w:val="7"/>
  </w:num>
  <w:num w:numId="4" w16cid:durableId="361829214">
    <w:abstractNumId w:val="20"/>
  </w:num>
  <w:num w:numId="5" w16cid:durableId="242379740">
    <w:abstractNumId w:val="10"/>
  </w:num>
  <w:num w:numId="6" w16cid:durableId="1198927427">
    <w:abstractNumId w:val="13"/>
  </w:num>
  <w:num w:numId="7" w16cid:durableId="587156341">
    <w:abstractNumId w:val="1"/>
  </w:num>
  <w:num w:numId="8" w16cid:durableId="1381058407">
    <w:abstractNumId w:val="24"/>
  </w:num>
  <w:num w:numId="9" w16cid:durableId="1927839651">
    <w:abstractNumId w:val="17"/>
  </w:num>
  <w:num w:numId="10" w16cid:durableId="543562701">
    <w:abstractNumId w:val="19"/>
  </w:num>
  <w:num w:numId="11" w16cid:durableId="322122755">
    <w:abstractNumId w:val="5"/>
  </w:num>
  <w:num w:numId="12" w16cid:durableId="49767990">
    <w:abstractNumId w:val="16"/>
  </w:num>
  <w:num w:numId="13" w16cid:durableId="1658262219">
    <w:abstractNumId w:val="6"/>
  </w:num>
  <w:num w:numId="14" w16cid:durableId="1501313459">
    <w:abstractNumId w:val="8"/>
  </w:num>
  <w:num w:numId="15" w16cid:durableId="629359084">
    <w:abstractNumId w:val="3"/>
  </w:num>
  <w:num w:numId="16" w16cid:durableId="2005354079">
    <w:abstractNumId w:val="12"/>
  </w:num>
  <w:num w:numId="17" w16cid:durableId="262304531">
    <w:abstractNumId w:val="9"/>
  </w:num>
  <w:num w:numId="18" w16cid:durableId="1404109572">
    <w:abstractNumId w:val="21"/>
  </w:num>
  <w:num w:numId="19" w16cid:durableId="1018234623">
    <w:abstractNumId w:val="23"/>
  </w:num>
  <w:num w:numId="20" w16cid:durableId="1761676311">
    <w:abstractNumId w:val="11"/>
  </w:num>
  <w:num w:numId="21" w16cid:durableId="257370505">
    <w:abstractNumId w:val="26"/>
  </w:num>
  <w:num w:numId="22" w16cid:durableId="736707724">
    <w:abstractNumId w:val="25"/>
  </w:num>
  <w:num w:numId="23" w16cid:durableId="210463143">
    <w:abstractNumId w:val="27"/>
  </w:num>
  <w:num w:numId="24" w16cid:durableId="262618041">
    <w:abstractNumId w:val="22"/>
  </w:num>
  <w:num w:numId="25" w16cid:durableId="425686977">
    <w:abstractNumId w:val="15"/>
  </w:num>
  <w:num w:numId="26" w16cid:durableId="227809060">
    <w:abstractNumId w:val="4"/>
  </w:num>
  <w:num w:numId="27" w16cid:durableId="918755538">
    <w:abstractNumId w:val="0"/>
  </w:num>
  <w:num w:numId="28" w16cid:durableId="7037482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B3"/>
    <w:rsid w:val="00005B23"/>
    <w:rsid w:val="00023F39"/>
    <w:rsid w:val="000554CC"/>
    <w:rsid w:val="0005562A"/>
    <w:rsid w:val="00064DDA"/>
    <w:rsid w:val="00065F85"/>
    <w:rsid w:val="0007150C"/>
    <w:rsid w:val="00071A3A"/>
    <w:rsid w:val="000721F3"/>
    <w:rsid w:val="00076F2F"/>
    <w:rsid w:val="000865A5"/>
    <w:rsid w:val="000873AC"/>
    <w:rsid w:val="00094FC3"/>
    <w:rsid w:val="000D3319"/>
    <w:rsid w:val="000D3A14"/>
    <w:rsid w:val="000E173E"/>
    <w:rsid w:val="000E4588"/>
    <w:rsid w:val="00102608"/>
    <w:rsid w:val="00124619"/>
    <w:rsid w:val="00134C23"/>
    <w:rsid w:val="00157012"/>
    <w:rsid w:val="00164DEB"/>
    <w:rsid w:val="0017405B"/>
    <w:rsid w:val="00183E43"/>
    <w:rsid w:val="001B1AEE"/>
    <w:rsid w:val="001D2683"/>
    <w:rsid w:val="001E275B"/>
    <w:rsid w:val="001F37F8"/>
    <w:rsid w:val="002010C3"/>
    <w:rsid w:val="00211BF9"/>
    <w:rsid w:val="00213D8F"/>
    <w:rsid w:val="00215DAC"/>
    <w:rsid w:val="00242ADF"/>
    <w:rsid w:val="00255954"/>
    <w:rsid w:val="00261A90"/>
    <w:rsid w:val="002622BB"/>
    <w:rsid w:val="002852E8"/>
    <w:rsid w:val="00286B72"/>
    <w:rsid w:val="00287B21"/>
    <w:rsid w:val="0029729A"/>
    <w:rsid w:val="002978D2"/>
    <w:rsid w:val="002A4F04"/>
    <w:rsid w:val="002D5934"/>
    <w:rsid w:val="00302DED"/>
    <w:rsid w:val="003062A7"/>
    <w:rsid w:val="003209F2"/>
    <w:rsid w:val="00332246"/>
    <w:rsid w:val="00340936"/>
    <w:rsid w:val="00354711"/>
    <w:rsid w:val="00366E0F"/>
    <w:rsid w:val="0037778B"/>
    <w:rsid w:val="00384C3D"/>
    <w:rsid w:val="00391C16"/>
    <w:rsid w:val="003947F1"/>
    <w:rsid w:val="00395F96"/>
    <w:rsid w:val="003A3ABE"/>
    <w:rsid w:val="003A43CE"/>
    <w:rsid w:val="003A6663"/>
    <w:rsid w:val="003B1279"/>
    <w:rsid w:val="003B64C4"/>
    <w:rsid w:val="003D5909"/>
    <w:rsid w:val="00424FD6"/>
    <w:rsid w:val="004305C6"/>
    <w:rsid w:val="0045389B"/>
    <w:rsid w:val="00462A26"/>
    <w:rsid w:val="004630A8"/>
    <w:rsid w:val="004823FF"/>
    <w:rsid w:val="00493885"/>
    <w:rsid w:val="004A6C76"/>
    <w:rsid w:val="004B717A"/>
    <w:rsid w:val="004C0171"/>
    <w:rsid w:val="004C41B6"/>
    <w:rsid w:val="004C48E8"/>
    <w:rsid w:val="004C6CB3"/>
    <w:rsid w:val="004D4A5F"/>
    <w:rsid w:val="004F7408"/>
    <w:rsid w:val="00510AF8"/>
    <w:rsid w:val="00511B67"/>
    <w:rsid w:val="00513EB6"/>
    <w:rsid w:val="005172B0"/>
    <w:rsid w:val="00544D94"/>
    <w:rsid w:val="00576A7B"/>
    <w:rsid w:val="0058447C"/>
    <w:rsid w:val="005C4F09"/>
    <w:rsid w:val="005C524F"/>
    <w:rsid w:val="005F201A"/>
    <w:rsid w:val="006015CA"/>
    <w:rsid w:val="006146F2"/>
    <w:rsid w:val="006253C5"/>
    <w:rsid w:val="00627FDF"/>
    <w:rsid w:val="006354C8"/>
    <w:rsid w:val="00642326"/>
    <w:rsid w:val="00646DB5"/>
    <w:rsid w:val="0066038B"/>
    <w:rsid w:val="006734D5"/>
    <w:rsid w:val="006A738D"/>
    <w:rsid w:val="006C296D"/>
    <w:rsid w:val="006D10D6"/>
    <w:rsid w:val="006D637C"/>
    <w:rsid w:val="006E460F"/>
    <w:rsid w:val="00707D90"/>
    <w:rsid w:val="007144FB"/>
    <w:rsid w:val="00723180"/>
    <w:rsid w:val="0072512B"/>
    <w:rsid w:val="0073146B"/>
    <w:rsid w:val="00736507"/>
    <w:rsid w:val="007854F4"/>
    <w:rsid w:val="0079407D"/>
    <w:rsid w:val="007A19BA"/>
    <w:rsid w:val="007C0EAA"/>
    <w:rsid w:val="007C62B5"/>
    <w:rsid w:val="007C6AC1"/>
    <w:rsid w:val="00800EF8"/>
    <w:rsid w:val="00802768"/>
    <w:rsid w:val="0085057F"/>
    <w:rsid w:val="008668F8"/>
    <w:rsid w:val="008721AD"/>
    <w:rsid w:val="008735D2"/>
    <w:rsid w:val="008B435E"/>
    <w:rsid w:val="008D2066"/>
    <w:rsid w:val="008D3F3E"/>
    <w:rsid w:val="00903007"/>
    <w:rsid w:val="009045E4"/>
    <w:rsid w:val="0091132E"/>
    <w:rsid w:val="009429D0"/>
    <w:rsid w:val="00951C1E"/>
    <w:rsid w:val="00953F1C"/>
    <w:rsid w:val="00980652"/>
    <w:rsid w:val="009A29E7"/>
    <w:rsid w:val="009B3715"/>
    <w:rsid w:val="009C2120"/>
    <w:rsid w:val="009F0B70"/>
    <w:rsid w:val="00A01B40"/>
    <w:rsid w:val="00A05BA9"/>
    <w:rsid w:val="00A10734"/>
    <w:rsid w:val="00A4028E"/>
    <w:rsid w:val="00A43D2B"/>
    <w:rsid w:val="00A7095F"/>
    <w:rsid w:val="00A774B5"/>
    <w:rsid w:val="00A86C25"/>
    <w:rsid w:val="00A90881"/>
    <w:rsid w:val="00AB725C"/>
    <w:rsid w:val="00AF36F3"/>
    <w:rsid w:val="00AF3889"/>
    <w:rsid w:val="00B21D59"/>
    <w:rsid w:val="00B3059B"/>
    <w:rsid w:val="00B30C02"/>
    <w:rsid w:val="00B37DAA"/>
    <w:rsid w:val="00B6745B"/>
    <w:rsid w:val="00B77811"/>
    <w:rsid w:val="00B83E52"/>
    <w:rsid w:val="00B846CB"/>
    <w:rsid w:val="00B846E7"/>
    <w:rsid w:val="00BB0044"/>
    <w:rsid w:val="00BB3AA6"/>
    <w:rsid w:val="00BB4045"/>
    <w:rsid w:val="00BC2E66"/>
    <w:rsid w:val="00BC3186"/>
    <w:rsid w:val="00BD58E3"/>
    <w:rsid w:val="00BE1A61"/>
    <w:rsid w:val="00BE5ABE"/>
    <w:rsid w:val="00BE763D"/>
    <w:rsid w:val="00BF7EC1"/>
    <w:rsid w:val="00C113AF"/>
    <w:rsid w:val="00C26882"/>
    <w:rsid w:val="00C31275"/>
    <w:rsid w:val="00C52518"/>
    <w:rsid w:val="00C54761"/>
    <w:rsid w:val="00C65798"/>
    <w:rsid w:val="00C76FF8"/>
    <w:rsid w:val="00C80A6D"/>
    <w:rsid w:val="00C818DF"/>
    <w:rsid w:val="00C83F0E"/>
    <w:rsid w:val="00C84BFD"/>
    <w:rsid w:val="00CA65FE"/>
    <w:rsid w:val="00CB512A"/>
    <w:rsid w:val="00CD6259"/>
    <w:rsid w:val="00CE09A3"/>
    <w:rsid w:val="00CE16BC"/>
    <w:rsid w:val="00CE5A71"/>
    <w:rsid w:val="00CF13A2"/>
    <w:rsid w:val="00D0462F"/>
    <w:rsid w:val="00D46E06"/>
    <w:rsid w:val="00D56418"/>
    <w:rsid w:val="00D702B4"/>
    <w:rsid w:val="00D7340C"/>
    <w:rsid w:val="00D75097"/>
    <w:rsid w:val="00D75833"/>
    <w:rsid w:val="00D76E41"/>
    <w:rsid w:val="00D83A5D"/>
    <w:rsid w:val="00D83E44"/>
    <w:rsid w:val="00D92116"/>
    <w:rsid w:val="00D948F0"/>
    <w:rsid w:val="00DA2E7C"/>
    <w:rsid w:val="00DC4540"/>
    <w:rsid w:val="00DC4D9B"/>
    <w:rsid w:val="00DC6503"/>
    <w:rsid w:val="00DD070E"/>
    <w:rsid w:val="00DD08CB"/>
    <w:rsid w:val="00DD5203"/>
    <w:rsid w:val="00DE4680"/>
    <w:rsid w:val="00DF226F"/>
    <w:rsid w:val="00E0722C"/>
    <w:rsid w:val="00E15B74"/>
    <w:rsid w:val="00E20D02"/>
    <w:rsid w:val="00E424C3"/>
    <w:rsid w:val="00E66DFC"/>
    <w:rsid w:val="00E90AE6"/>
    <w:rsid w:val="00E92BC5"/>
    <w:rsid w:val="00EA2D6D"/>
    <w:rsid w:val="00EA2DC0"/>
    <w:rsid w:val="00EB098A"/>
    <w:rsid w:val="00EB2F41"/>
    <w:rsid w:val="00EB6575"/>
    <w:rsid w:val="00EC4604"/>
    <w:rsid w:val="00ED34C5"/>
    <w:rsid w:val="00EE0763"/>
    <w:rsid w:val="00EE6A1A"/>
    <w:rsid w:val="00EF11E6"/>
    <w:rsid w:val="00F07A15"/>
    <w:rsid w:val="00F1232F"/>
    <w:rsid w:val="00F17F56"/>
    <w:rsid w:val="00F339A1"/>
    <w:rsid w:val="00F473A8"/>
    <w:rsid w:val="00F62957"/>
    <w:rsid w:val="00F7059D"/>
    <w:rsid w:val="00F914BA"/>
    <w:rsid w:val="00F92B6C"/>
    <w:rsid w:val="00F95556"/>
    <w:rsid w:val="00F961B4"/>
    <w:rsid w:val="00F975CE"/>
    <w:rsid w:val="00FB70EB"/>
    <w:rsid w:val="00FE5D41"/>
    <w:rsid w:val="00FE65B1"/>
    <w:rsid w:val="00FE6E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4EFE2FE"/>
  <w15:docId w15:val="{72C153D0-3A2A-420A-A4C6-5160EAF7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43"/>
    <w:pPr>
      <w:spacing w:after="160" w:line="259" w:lineRule="auto"/>
    </w:pPr>
    <w:rPr>
      <w:sz w:val="22"/>
      <w:szCs w:val="22"/>
      <w:lang w:eastAsia="en-US"/>
    </w:rPr>
  </w:style>
  <w:style w:type="paragraph" w:styleId="Ttulo1">
    <w:name w:val="heading 1"/>
    <w:next w:val="Normal"/>
    <w:link w:val="Ttulo1Char"/>
    <w:uiPriority w:val="9"/>
    <w:unhideWhenUsed/>
    <w:qFormat/>
    <w:rsid w:val="00FE65B1"/>
    <w:pPr>
      <w:keepNext/>
      <w:keepLines/>
      <w:spacing w:after="4" w:line="251" w:lineRule="auto"/>
      <w:ind w:left="10" w:hanging="10"/>
      <w:outlineLvl w:val="0"/>
    </w:pPr>
    <w:rPr>
      <w:rFonts w:ascii="Arial" w:eastAsia="Arial" w:hAnsi="Arial" w:cs="Arial"/>
      <w:b/>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C6CB3"/>
    <w:pPr>
      <w:autoSpaceDE w:val="0"/>
      <w:autoSpaceDN w:val="0"/>
      <w:adjustRightInd w:val="0"/>
    </w:pPr>
    <w:rPr>
      <w:rFonts w:cs="Calibri"/>
      <w:color w:val="000000"/>
      <w:sz w:val="24"/>
      <w:szCs w:val="24"/>
      <w:lang w:eastAsia="en-US"/>
    </w:rPr>
  </w:style>
  <w:style w:type="paragraph" w:styleId="PargrafodaLista">
    <w:name w:val="List Paragraph"/>
    <w:basedOn w:val="Normal"/>
    <w:uiPriority w:val="1"/>
    <w:qFormat/>
    <w:rsid w:val="004C6CB3"/>
    <w:pPr>
      <w:ind w:left="720"/>
      <w:contextualSpacing/>
    </w:pPr>
  </w:style>
  <w:style w:type="character" w:styleId="Hyperlink">
    <w:name w:val="Hyperlink"/>
    <w:uiPriority w:val="99"/>
    <w:unhideWhenUsed/>
    <w:rsid w:val="00D75097"/>
    <w:rPr>
      <w:color w:val="0563C1"/>
      <w:u w:val="single"/>
    </w:rPr>
  </w:style>
  <w:style w:type="paragraph" w:styleId="Cabealho">
    <w:name w:val="header"/>
    <w:basedOn w:val="Normal"/>
    <w:link w:val="CabealhoChar"/>
    <w:uiPriority w:val="99"/>
    <w:unhideWhenUsed/>
    <w:rsid w:val="00E90A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0AE6"/>
  </w:style>
  <w:style w:type="paragraph" w:styleId="Rodap">
    <w:name w:val="footer"/>
    <w:basedOn w:val="Normal"/>
    <w:link w:val="RodapChar"/>
    <w:uiPriority w:val="99"/>
    <w:unhideWhenUsed/>
    <w:rsid w:val="00E90AE6"/>
    <w:pPr>
      <w:tabs>
        <w:tab w:val="center" w:pos="4252"/>
        <w:tab w:val="right" w:pos="8504"/>
      </w:tabs>
      <w:spacing w:after="0" w:line="240" w:lineRule="auto"/>
    </w:pPr>
  </w:style>
  <w:style w:type="character" w:customStyle="1" w:styleId="RodapChar">
    <w:name w:val="Rodapé Char"/>
    <w:basedOn w:val="Fontepargpadro"/>
    <w:link w:val="Rodap"/>
    <w:uiPriority w:val="99"/>
    <w:rsid w:val="00E90AE6"/>
  </w:style>
  <w:style w:type="character" w:styleId="Forte">
    <w:name w:val="Strong"/>
    <w:aliases w:val="A_Forte"/>
    <w:qFormat/>
    <w:rsid w:val="00E90AE6"/>
    <w:rPr>
      <w:b/>
      <w:bCs/>
    </w:rPr>
  </w:style>
  <w:style w:type="table" w:styleId="Tabelacomgrade">
    <w:name w:val="Table Grid"/>
    <w:basedOn w:val="Tabelanormal"/>
    <w:uiPriority w:val="39"/>
    <w:rsid w:val="00E9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xto">
    <w:name w:val="A_texto"/>
    <w:basedOn w:val="Normal"/>
    <w:link w:val="AtextoChar"/>
    <w:qFormat/>
    <w:rsid w:val="00E90AE6"/>
    <w:pPr>
      <w:suppressAutoHyphens/>
      <w:spacing w:before="60" w:after="60" w:line="204" w:lineRule="auto"/>
      <w:jc w:val="both"/>
    </w:pPr>
    <w:rPr>
      <w:rFonts w:ascii="Arial Narrow" w:eastAsia="Times New Roman" w:hAnsi="Arial Narrow"/>
      <w:color w:val="000000"/>
      <w:spacing w:val="-2"/>
      <w:sz w:val="21"/>
      <w:szCs w:val="20"/>
      <w:lang w:eastAsia="pt-BR"/>
    </w:rPr>
  </w:style>
  <w:style w:type="character" w:customStyle="1" w:styleId="AtextoChar">
    <w:name w:val="A_texto Char"/>
    <w:link w:val="Atexto"/>
    <w:rsid w:val="00E90AE6"/>
    <w:rPr>
      <w:rFonts w:ascii="Arial Narrow" w:eastAsia="Times New Roman" w:hAnsi="Arial Narrow" w:cs="Arial Narrow"/>
      <w:color w:val="000000"/>
      <w:spacing w:val="-2"/>
      <w:sz w:val="21"/>
      <w:szCs w:val="20"/>
      <w:lang w:eastAsia="pt-BR"/>
    </w:rPr>
  </w:style>
  <w:style w:type="paragraph" w:customStyle="1" w:styleId="Atopico">
    <w:name w:val="A_topico"/>
    <w:basedOn w:val="Normal"/>
    <w:link w:val="AtopicoChar"/>
    <w:qFormat/>
    <w:rsid w:val="00E90AE6"/>
    <w:pPr>
      <w:suppressAutoHyphens/>
      <w:spacing w:before="80" w:after="80" w:line="240" w:lineRule="auto"/>
      <w:jc w:val="both"/>
      <w:textAlignment w:val="baseline"/>
    </w:pPr>
    <w:rPr>
      <w:rFonts w:ascii="Arial Narrow" w:eastAsia="Times New Roman" w:hAnsi="Arial Narrow"/>
      <w:b/>
      <w:bCs/>
      <w:color w:val="0070C0"/>
      <w:spacing w:val="-4"/>
      <w:sz w:val="20"/>
      <w:szCs w:val="20"/>
      <w:lang w:eastAsia="pt-BR"/>
    </w:rPr>
  </w:style>
  <w:style w:type="character" w:customStyle="1" w:styleId="AtopicoChar">
    <w:name w:val="A_topico Char"/>
    <w:link w:val="Atopico"/>
    <w:rsid w:val="00E90AE6"/>
    <w:rPr>
      <w:rFonts w:ascii="Arial Narrow" w:eastAsia="Times New Roman" w:hAnsi="Arial Narrow" w:cs="Arial Narrow"/>
      <w:b/>
      <w:bCs/>
      <w:color w:val="0070C0"/>
      <w:spacing w:val="-4"/>
      <w:szCs w:val="20"/>
      <w:lang w:eastAsia="pt-BR"/>
    </w:rPr>
  </w:style>
  <w:style w:type="paragraph" w:customStyle="1" w:styleId="03texto">
    <w:name w:val="03_texto"/>
    <w:basedOn w:val="Normal"/>
    <w:link w:val="03textoChar"/>
    <w:qFormat/>
    <w:rsid w:val="00E90AE6"/>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rsid w:val="00E90AE6"/>
    <w:rPr>
      <w:rFonts w:ascii="Arial Narrow" w:eastAsia="Times New Roman" w:hAnsi="Arial Narrow" w:cs="Arial Narrow"/>
      <w:color w:val="000000"/>
      <w:spacing w:val="-4"/>
      <w:szCs w:val="20"/>
      <w:lang w:eastAsia="pt-BR"/>
    </w:rPr>
  </w:style>
  <w:style w:type="character" w:customStyle="1" w:styleId="02topicoChar">
    <w:name w:val="02_topico Char"/>
    <w:link w:val="02topico"/>
    <w:locked/>
    <w:rsid w:val="00E90AE6"/>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E90AE6"/>
    <w:pPr>
      <w:suppressAutoHyphens/>
      <w:spacing w:before="40" w:after="100" w:line="240" w:lineRule="auto"/>
      <w:jc w:val="both"/>
    </w:pPr>
    <w:rPr>
      <w:rFonts w:ascii="Arial Narrow" w:eastAsia="Times New Roman" w:hAnsi="Arial Narrow"/>
      <w:b/>
      <w:bCs/>
      <w:caps/>
      <w:color w:val="0070C0"/>
      <w:spacing w:val="-4"/>
      <w:sz w:val="20"/>
      <w:szCs w:val="20"/>
    </w:rPr>
  </w:style>
  <w:style w:type="paragraph" w:customStyle="1" w:styleId="01titulo">
    <w:name w:val="01_titulo"/>
    <w:basedOn w:val="Normal"/>
    <w:link w:val="01tituloChar"/>
    <w:qFormat/>
    <w:rsid w:val="00E90AE6"/>
    <w:pPr>
      <w:suppressAutoHyphens/>
      <w:spacing w:before="60" w:after="60" w:line="240" w:lineRule="auto"/>
      <w:jc w:val="center"/>
    </w:pPr>
    <w:rPr>
      <w:rFonts w:ascii="Arial Narrow" w:eastAsia="Times New Roman" w:hAnsi="Arial Narrow"/>
      <w:b/>
      <w:bCs/>
      <w:color w:val="000000"/>
      <w:spacing w:val="-4"/>
      <w:sz w:val="36"/>
      <w:szCs w:val="36"/>
      <w:lang w:eastAsia="pt-BR"/>
    </w:rPr>
  </w:style>
  <w:style w:type="character" w:customStyle="1" w:styleId="01tituloChar">
    <w:name w:val="01_titulo Char"/>
    <w:link w:val="01titulo"/>
    <w:rsid w:val="00E90AE6"/>
    <w:rPr>
      <w:rFonts w:ascii="Arial Narrow" w:eastAsia="Times New Roman" w:hAnsi="Arial Narrow" w:cs="Arial Narrow"/>
      <w:b/>
      <w:bCs/>
      <w:color w:val="000000"/>
      <w:spacing w:val="-4"/>
      <w:sz w:val="36"/>
      <w:szCs w:val="36"/>
      <w:lang w:eastAsia="pt-BR"/>
    </w:rPr>
  </w:style>
  <w:style w:type="table" w:customStyle="1" w:styleId="TableNormal1">
    <w:name w:val="Table Normal1"/>
    <w:uiPriority w:val="2"/>
    <w:semiHidden/>
    <w:unhideWhenUsed/>
    <w:qFormat/>
    <w:rsid w:val="008B43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435E"/>
    <w:pPr>
      <w:widowControl w:val="0"/>
      <w:autoSpaceDE w:val="0"/>
      <w:autoSpaceDN w:val="0"/>
      <w:spacing w:before="28" w:after="0" w:line="240" w:lineRule="auto"/>
      <w:ind w:left="78"/>
    </w:pPr>
    <w:rPr>
      <w:rFonts w:ascii="Calibri Light" w:eastAsia="Calibri Light" w:hAnsi="Calibri Light" w:cs="Calibri Light"/>
      <w:lang w:val="pt-PT" w:eastAsia="pt-PT" w:bidi="pt-PT"/>
    </w:rPr>
  </w:style>
  <w:style w:type="character" w:styleId="Refdecomentrio">
    <w:name w:val="annotation reference"/>
    <w:uiPriority w:val="99"/>
    <w:semiHidden/>
    <w:unhideWhenUsed/>
    <w:rsid w:val="002A4F04"/>
    <w:rPr>
      <w:sz w:val="16"/>
      <w:szCs w:val="16"/>
    </w:rPr>
  </w:style>
  <w:style w:type="paragraph" w:styleId="Textodecomentrio">
    <w:name w:val="annotation text"/>
    <w:basedOn w:val="Normal"/>
    <w:link w:val="TextodecomentrioChar"/>
    <w:uiPriority w:val="99"/>
    <w:semiHidden/>
    <w:unhideWhenUsed/>
    <w:rsid w:val="002A4F04"/>
    <w:pPr>
      <w:spacing w:line="240" w:lineRule="auto"/>
    </w:pPr>
    <w:rPr>
      <w:sz w:val="20"/>
      <w:szCs w:val="20"/>
    </w:rPr>
  </w:style>
  <w:style w:type="character" w:customStyle="1" w:styleId="TextodecomentrioChar">
    <w:name w:val="Texto de comentário Char"/>
    <w:link w:val="Textodecomentrio"/>
    <w:uiPriority w:val="99"/>
    <w:semiHidden/>
    <w:rsid w:val="002A4F04"/>
    <w:rPr>
      <w:sz w:val="20"/>
      <w:szCs w:val="20"/>
    </w:rPr>
  </w:style>
  <w:style w:type="paragraph" w:styleId="Textodebalo">
    <w:name w:val="Balloon Text"/>
    <w:basedOn w:val="Normal"/>
    <w:link w:val="TextodebaloChar"/>
    <w:uiPriority w:val="99"/>
    <w:semiHidden/>
    <w:unhideWhenUsed/>
    <w:rsid w:val="00707D90"/>
    <w:pPr>
      <w:spacing w:after="0" w:line="240" w:lineRule="auto"/>
    </w:pPr>
    <w:rPr>
      <w:rFonts w:ascii="Segoe UI" w:hAnsi="Segoe UI"/>
      <w:sz w:val="18"/>
      <w:szCs w:val="18"/>
    </w:rPr>
  </w:style>
  <w:style w:type="character" w:customStyle="1" w:styleId="TextodebaloChar">
    <w:name w:val="Texto de balão Char"/>
    <w:link w:val="Textodebalo"/>
    <w:uiPriority w:val="99"/>
    <w:semiHidden/>
    <w:rsid w:val="00707D90"/>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102608"/>
    <w:pPr>
      <w:spacing w:line="259" w:lineRule="auto"/>
    </w:pPr>
    <w:rPr>
      <w:b/>
      <w:bCs/>
    </w:rPr>
  </w:style>
  <w:style w:type="character" w:customStyle="1" w:styleId="AssuntodocomentrioChar">
    <w:name w:val="Assunto do comentário Char"/>
    <w:link w:val="Assuntodocomentrio"/>
    <w:uiPriority w:val="99"/>
    <w:semiHidden/>
    <w:rsid w:val="00102608"/>
    <w:rPr>
      <w:b/>
      <w:bCs/>
      <w:sz w:val="20"/>
      <w:szCs w:val="20"/>
      <w:lang w:val="pt-BR"/>
    </w:rPr>
  </w:style>
  <w:style w:type="character" w:customStyle="1" w:styleId="Ttulo1Char">
    <w:name w:val="Título 1 Char"/>
    <w:basedOn w:val="Fontepargpadro"/>
    <w:link w:val="Ttulo1"/>
    <w:uiPriority w:val="9"/>
    <w:rsid w:val="00FE65B1"/>
    <w:rPr>
      <w:rFonts w:ascii="Arial" w:eastAsia="Arial" w:hAnsi="Arial" w:cs="Arial"/>
      <w:b/>
      <w:color w:val="000000"/>
      <w:sz w:val="22"/>
      <w:szCs w:val="22"/>
    </w:rPr>
  </w:style>
  <w:style w:type="table" w:customStyle="1" w:styleId="TableGrid">
    <w:name w:val="TableGrid"/>
    <w:rsid w:val="00FE65B1"/>
    <w:rPr>
      <w:rFonts w:eastAsia="Times New Roman"/>
      <w:sz w:val="22"/>
      <w:szCs w:val="22"/>
    </w:rPr>
    <w:tblPr>
      <w:tblCellMar>
        <w:top w:w="0" w:type="dxa"/>
        <w:left w:w="0" w:type="dxa"/>
        <w:bottom w:w="0" w:type="dxa"/>
        <w:right w:w="0" w:type="dxa"/>
      </w:tblCellMar>
    </w:tblPr>
  </w:style>
  <w:style w:type="paragraph" w:customStyle="1" w:styleId="11">
    <w:name w:val="11"/>
    <w:basedOn w:val="Normal"/>
    <w:link w:val="11Char"/>
    <w:qFormat/>
    <w:rsid w:val="00065F85"/>
    <w:pPr>
      <w:suppressAutoHyphens/>
      <w:spacing w:before="40" w:after="40" w:line="220" w:lineRule="exact"/>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065F85"/>
    <w:rPr>
      <w:rFonts w:ascii="Arial Narrow" w:eastAsia="Times New Roman" w:hAnsi="Arial Narrow" w:cs="Arial Narrow"/>
      <w:color w:val="000000"/>
      <w:spacing w:val="-4"/>
      <w:sz w:val="22"/>
    </w:rPr>
  </w:style>
  <w:style w:type="paragraph" w:customStyle="1" w:styleId="aaaTitulo11Esquerdo">
    <w:name w:val="aaa Titulo 11 Esquerdo"/>
    <w:basedOn w:val="Normal"/>
    <w:uiPriority w:val="99"/>
    <w:rsid w:val="004B717A"/>
    <w:pPr>
      <w:suppressAutoHyphens/>
      <w:spacing w:before="60" w:after="60" w:line="240" w:lineRule="auto"/>
    </w:pPr>
    <w:rPr>
      <w:rFonts w:ascii="Arial Narrow" w:eastAsia="Times New Roman" w:hAnsi="Arial Narrow" w:cs="Arial Narrow"/>
      <w:b/>
      <w:szCs w:val="24"/>
      <w:lang w:eastAsia="zh-CN"/>
    </w:rPr>
  </w:style>
  <w:style w:type="paragraph" w:styleId="Corpodetexto">
    <w:name w:val="Body Text"/>
    <w:basedOn w:val="Normal"/>
    <w:link w:val="CorpodetextoChar"/>
    <w:uiPriority w:val="1"/>
    <w:qFormat/>
    <w:rsid w:val="00BE763D"/>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BE763D"/>
    <w:rPr>
      <w:rFonts w:ascii="Arial MT" w:eastAsia="Arial MT" w:hAnsi="Arial MT" w:cs="Arial MT"/>
      <w:sz w:val="22"/>
      <w:szCs w:val="22"/>
      <w:lang w:val="pt-PT" w:eastAsia="en-US"/>
    </w:rPr>
  </w:style>
  <w:style w:type="paragraph" w:styleId="NormalWeb">
    <w:name w:val="Normal (Web)"/>
    <w:basedOn w:val="Normal"/>
    <w:uiPriority w:val="99"/>
    <w:qFormat/>
    <w:rsid w:val="00395F96"/>
    <w:pPr>
      <w:widowControl w:val="0"/>
      <w:tabs>
        <w:tab w:val="left" w:pos="709"/>
      </w:tabs>
      <w:suppressAutoHyphens/>
      <w:spacing w:before="100" w:after="100" w:line="204" w:lineRule="auto"/>
      <w:jc w:val="both"/>
    </w:pPr>
    <w:rPr>
      <w:rFonts w:ascii="Arial Narrow" w:eastAsia="WenQuanYi Micro Hei" w:hAnsi="Arial Narrow"/>
      <w:spacing w:val="-4"/>
      <w:kern w:val="22"/>
      <w:lang w:eastAsia="zh-CN"/>
    </w:rPr>
  </w:style>
  <w:style w:type="paragraph" w:styleId="Textodenotaderodap">
    <w:name w:val="footnote text"/>
    <w:basedOn w:val="Normal"/>
    <w:link w:val="TextodenotaderodapChar"/>
    <w:uiPriority w:val="99"/>
    <w:semiHidden/>
    <w:unhideWhenUsed/>
    <w:rsid w:val="00395F9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95F96"/>
    <w:rPr>
      <w:lang w:eastAsia="en-US"/>
    </w:rPr>
  </w:style>
  <w:style w:type="character" w:styleId="Refdenotaderodap">
    <w:name w:val="footnote reference"/>
    <w:uiPriority w:val="99"/>
    <w:semiHidden/>
    <w:unhideWhenUsed/>
    <w:rsid w:val="00395F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3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pr.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C235-0D2F-4C97-8710-7BFD74C36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2689</Words>
  <Characters>14521</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17176</CharactersWithSpaces>
  <SharedDoc>false</SharedDoc>
  <HLinks>
    <vt:vector size="6" baseType="variant">
      <vt:variant>
        <vt:i4>2228334</vt:i4>
      </vt:variant>
      <vt:variant>
        <vt:i4>0</vt:i4>
      </vt:variant>
      <vt:variant>
        <vt:i4>0</vt:i4>
      </vt:variant>
      <vt:variant>
        <vt:i4>5</vt:i4>
      </vt:variant>
      <vt:variant>
        <vt:lpwstr>http://www.fappr.pr.gov.br/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Nilceu</dc:creator>
  <cp:lastModifiedBy>Simone Ferreira</cp:lastModifiedBy>
  <cp:revision>6</cp:revision>
  <cp:lastPrinted>2023-02-16T18:28:00Z</cp:lastPrinted>
  <dcterms:created xsi:type="dcterms:W3CDTF">2023-02-15T17:48:00Z</dcterms:created>
  <dcterms:modified xsi:type="dcterms:W3CDTF">2023-03-10T20:47:00Z</dcterms:modified>
</cp:coreProperties>
</file>