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D30003" w14:textId="77777777" w:rsidR="009E075D" w:rsidRDefault="009E075D" w:rsidP="00EB6CAA">
      <w:pPr>
        <w:pStyle w:val="Subttulo"/>
        <w:ind w:left="-284" w:right="-285"/>
        <w:jc w:val="center"/>
        <w:rPr>
          <w:rFonts w:asciiTheme="minorHAnsi" w:hAnsiTheme="minorHAnsi" w:cstheme="minorHAnsi"/>
          <w:sz w:val="28"/>
          <w:szCs w:val="28"/>
        </w:rPr>
      </w:pPr>
    </w:p>
    <w:p w14:paraId="6804FD82" w14:textId="006F3864" w:rsidR="00847EC6" w:rsidRPr="00613177" w:rsidRDefault="00B52703" w:rsidP="00EB6CAA">
      <w:pPr>
        <w:pStyle w:val="Subttulo"/>
        <w:ind w:left="-284" w:right="-285"/>
        <w:jc w:val="center"/>
        <w:rPr>
          <w:rFonts w:asciiTheme="minorHAnsi" w:hAnsiTheme="minorHAnsi" w:cstheme="minorHAnsi"/>
          <w:sz w:val="28"/>
          <w:szCs w:val="28"/>
        </w:rPr>
      </w:pPr>
      <w:r w:rsidRPr="00613177">
        <w:rPr>
          <w:rFonts w:asciiTheme="minorHAnsi" w:hAnsiTheme="minorHAnsi" w:cstheme="minorHAnsi"/>
          <w:sz w:val="28"/>
          <w:szCs w:val="28"/>
        </w:rPr>
        <w:t>C</w:t>
      </w:r>
      <w:r w:rsidR="003C5304" w:rsidRPr="00613177">
        <w:rPr>
          <w:rFonts w:asciiTheme="minorHAnsi" w:hAnsiTheme="minorHAnsi" w:cstheme="minorHAnsi"/>
          <w:sz w:val="28"/>
          <w:szCs w:val="28"/>
        </w:rPr>
        <w:t xml:space="preserve">HAMADA PÚBLICA </w:t>
      </w:r>
      <w:r w:rsidR="008639A5" w:rsidRPr="00613177">
        <w:rPr>
          <w:rFonts w:asciiTheme="minorHAnsi" w:hAnsiTheme="minorHAnsi" w:cstheme="minorHAnsi"/>
          <w:sz w:val="28"/>
          <w:szCs w:val="28"/>
        </w:rPr>
        <w:t>02</w:t>
      </w:r>
      <w:r w:rsidR="00AE3334" w:rsidRPr="00613177">
        <w:rPr>
          <w:rFonts w:asciiTheme="minorHAnsi" w:hAnsiTheme="minorHAnsi" w:cstheme="minorHAnsi"/>
          <w:sz w:val="28"/>
          <w:szCs w:val="28"/>
        </w:rPr>
        <w:t>/2023</w:t>
      </w:r>
    </w:p>
    <w:p w14:paraId="227E53DF" w14:textId="665D6ED8" w:rsidR="007523AD" w:rsidRPr="00613177" w:rsidRDefault="007523AD" w:rsidP="008639A5">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 xml:space="preserve">PROGRAMA DE APOIO INSTITUCIONAL PARA </w:t>
      </w:r>
      <w:r w:rsidR="00257E66" w:rsidRPr="00613177">
        <w:rPr>
          <w:rFonts w:asciiTheme="minorHAnsi" w:hAnsiTheme="minorHAnsi" w:cstheme="minorHAnsi"/>
          <w:color w:val="0070C0"/>
          <w:sz w:val="26"/>
          <w:szCs w:val="26"/>
        </w:rPr>
        <w:t xml:space="preserve">ORGANIZAÇÃO, </w:t>
      </w:r>
      <w:r w:rsidR="009A7575" w:rsidRPr="00613177">
        <w:rPr>
          <w:rFonts w:asciiTheme="minorHAnsi" w:hAnsiTheme="minorHAnsi" w:cstheme="minorHAnsi"/>
          <w:color w:val="0070C0"/>
          <w:sz w:val="26"/>
          <w:szCs w:val="26"/>
        </w:rPr>
        <w:t xml:space="preserve">REALIZAÇÃO </w:t>
      </w:r>
      <w:r w:rsidR="007E1702" w:rsidRPr="00613177">
        <w:rPr>
          <w:rFonts w:asciiTheme="minorHAnsi" w:hAnsiTheme="minorHAnsi" w:cstheme="minorHAnsi"/>
          <w:color w:val="0070C0"/>
          <w:sz w:val="26"/>
          <w:szCs w:val="26"/>
        </w:rPr>
        <w:t xml:space="preserve">E PARTICIPAÇÃO </w:t>
      </w:r>
      <w:r w:rsidR="009A7575" w:rsidRPr="00613177">
        <w:rPr>
          <w:rFonts w:asciiTheme="minorHAnsi" w:hAnsiTheme="minorHAnsi" w:cstheme="minorHAnsi"/>
          <w:color w:val="0070C0"/>
          <w:sz w:val="26"/>
          <w:szCs w:val="26"/>
        </w:rPr>
        <w:t>D</w:t>
      </w:r>
      <w:r w:rsidR="007E1702" w:rsidRPr="00613177">
        <w:rPr>
          <w:rFonts w:asciiTheme="minorHAnsi" w:hAnsiTheme="minorHAnsi" w:cstheme="minorHAnsi"/>
          <w:color w:val="0070C0"/>
          <w:sz w:val="26"/>
          <w:szCs w:val="26"/>
        </w:rPr>
        <w:t>OS</w:t>
      </w:r>
      <w:r w:rsidRPr="00613177">
        <w:rPr>
          <w:rFonts w:asciiTheme="minorHAnsi" w:hAnsiTheme="minorHAnsi" w:cstheme="minorHAnsi"/>
          <w:color w:val="0070C0"/>
          <w:sz w:val="26"/>
          <w:szCs w:val="26"/>
        </w:rPr>
        <w:t xml:space="preserve"> ENCONTRO</w:t>
      </w:r>
      <w:r w:rsidR="007E1702" w:rsidRPr="00613177">
        <w:rPr>
          <w:rFonts w:asciiTheme="minorHAnsi" w:hAnsiTheme="minorHAnsi" w:cstheme="minorHAnsi"/>
          <w:color w:val="0070C0"/>
          <w:sz w:val="26"/>
          <w:szCs w:val="26"/>
        </w:rPr>
        <w:t>S</w:t>
      </w:r>
      <w:r w:rsidRPr="00613177">
        <w:rPr>
          <w:rFonts w:asciiTheme="minorHAnsi" w:hAnsiTheme="minorHAnsi" w:cstheme="minorHAnsi"/>
          <w:color w:val="0070C0"/>
          <w:sz w:val="26"/>
          <w:szCs w:val="26"/>
        </w:rPr>
        <w:t xml:space="preserve"> ANUA</w:t>
      </w:r>
      <w:r w:rsidR="007E1702" w:rsidRPr="00613177">
        <w:rPr>
          <w:rFonts w:asciiTheme="minorHAnsi" w:hAnsiTheme="minorHAnsi" w:cstheme="minorHAnsi"/>
          <w:color w:val="0070C0"/>
          <w:sz w:val="26"/>
          <w:szCs w:val="26"/>
        </w:rPr>
        <w:t xml:space="preserve">IS </w:t>
      </w:r>
      <w:r w:rsidRPr="00613177">
        <w:rPr>
          <w:rFonts w:asciiTheme="minorHAnsi" w:hAnsiTheme="minorHAnsi" w:cstheme="minorHAnsi"/>
          <w:color w:val="0070C0"/>
          <w:sz w:val="26"/>
          <w:szCs w:val="26"/>
        </w:rPr>
        <w:t>DE INICIAÇÃO CIENTÍFICA</w:t>
      </w:r>
      <w:r w:rsidR="007E1702" w:rsidRPr="00613177">
        <w:rPr>
          <w:rFonts w:asciiTheme="minorHAnsi" w:hAnsiTheme="minorHAnsi" w:cstheme="minorHAnsi"/>
          <w:color w:val="0070C0"/>
          <w:sz w:val="26"/>
          <w:szCs w:val="26"/>
        </w:rPr>
        <w:t xml:space="preserve"> E INICIAÇÃO TECNOLÓGICA E INOVAÇÃO </w:t>
      </w:r>
      <w:r w:rsidR="00235F54" w:rsidRPr="00613177">
        <w:rPr>
          <w:rFonts w:asciiTheme="minorHAnsi" w:hAnsiTheme="minorHAnsi" w:cstheme="minorHAnsi"/>
          <w:color w:val="0070C0"/>
          <w:sz w:val="26"/>
          <w:szCs w:val="26"/>
        </w:rPr>
        <w:t xml:space="preserve">- </w:t>
      </w:r>
      <w:r w:rsidR="002930E2" w:rsidRPr="00613177">
        <w:rPr>
          <w:rFonts w:asciiTheme="minorHAnsi" w:hAnsiTheme="minorHAnsi" w:cstheme="minorHAnsi"/>
          <w:color w:val="0070C0"/>
          <w:sz w:val="26"/>
          <w:szCs w:val="26"/>
        </w:rPr>
        <w:t>EAIC &amp; EAITI 2023</w:t>
      </w:r>
    </w:p>
    <w:p w14:paraId="63645E36" w14:textId="77777777" w:rsidR="00663E40" w:rsidRPr="008639A5" w:rsidRDefault="00663E40" w:rsidP="008639A5">
      <w:pPr>
        <w:spacing w:line="18" w:lineRule="atLeast"/>
        <w:ind w:left="-284" w:right="-285"/>
        <w:rPr>
          <w:rFonts w:asciiTheme="minorHAnsi" w:hAnsiTheme="minorHAnsi" w:cstheme="minorHAnsi"/>
        </w:rPr>
      </w:pPr>
    </w:p>
    <w:p w14:paraId="1C7F3368" w14:textId="4BAD83C9" w:rsidR="007523AD" w:rsidRPr="008639A5" w:rsidRDefault="007523AD" w:rsidP="008639A5">
      <w:pPr>
        <w:pStyle w:val="Subttulo"/>
        <w:ind w:left="-284" w:right="-285"/>
        <w:jc w:val="both"/>
        <w:rPr>
          <w:rFonts w:asciiTheme="minorHAnsi" w:hAnsiTheme="minorHAnsi" w:cstheme="minorHAnsi"/>
          <w:color w:val="auto"/>
        </w:rPr>
      </w:pPr>
      <w:r w:rsidRPr="008639A5">
        <w:rPr>
          <w:rFonts w:asciiTheme="minorHAnsi" w:hAnsiTheme="minorHAnsi" w:cstheme="minorHAnsi"/>
          <w:color w:val="auto"/>
        </w:rPr>
        <w:t xml:space="preserve">A Fundação Araucária de Apoio ao Desenvolvimento Científico e Tecnológico do </w:t>
      </w:r>
      <w:r w:rsidR="00D031F9" w:rsidRPr="008639A5">
        <w:rPr>
          <w:rFonts w:asciiTheme="minorHAnsi" w:hAnsiTheme="minorHAnsi" w:cstheme="minorHAnsi"/>
          <w:color w:val="auto"/>
        </w:rPr>
        <w:t xml:space="preserve">Estado do </w:t>
      </w:r>
      <w:r w:rsidRPr="008639A5">
        <w:rPr>
          <w:rFonts w:asciiTheme="minorHAnsi" w:hAnsiTheme="minorHAnsi" w:cstheme="minorHAnsi"/>
          <w:color w:val="auto"/>
        </w:rPr>
        <w:t xml:space="preserve">Paraná (FA) divulga apresente Chamada de </w:t>
      </w:r>
      <w:r w:rsidR="007A7E43" w:rsidRPr="008639A5">
        <w:rPr>
          <w:rFonts w:asciiTheme="minorHAnsi" w:hAnsiTheme="minorHAnsi" w:cstheme="minorHAnsi"/>
          <w:color w:val="auto"/>
        </w:rPr>
        <w:t>Pública</w:t>
      </w:r>
      <w:r w:rsidRPr="008639A5">
        <w:rPr>
          <w:rFonts w:asciiTheme="minorHAnsi" w:hAnsiTheme="minorHAnsi" w:cstheme="minorHAnsi"/>
          <w:color w:val="auto"/>
        </w:rPr>
        <w:t xml:space="preserve"> e convida as instituições </w:t>
      </w:r>
      <w:r w:rsidR="007E4E96" w:rsidRPr="008639A5">
        <w:rPr>
          <w:rFonts w:asciiTheme="minorHAnsi" w:hAnsiTheme="minorHAnsi" w:cstheme="minorHAnsi"/>
          <w:color w:val="auto"/>
        </w:rPr>
        <w:t xml:space="preserve">estaduais </w:t>
      </w:r>
      <w:r w:rsidRPr="008639A5">
        <w:rPr>
          <w:rFonts w:asciiTheme="minorHAnsi" w:hAnsiTheme="minorHAnsi" w:cstheme="minorHAnsi"/>
          <w:color w:val="auto"/>
        </w:rPr>
        <w:t>de ensino superior de natureza pública, sem fins lucrativos e de utilidade pública</w:t>
      </w:r>
      <w:r w:rsidR="007E4E96" w:rsidRPr="008639A5">
        <w:rPr>
          <w:rFonts w:asciiTheme="minorHAnsi" w:hAnsiTheme="minorHAnsi" w:cstheme="minorHAnsi"/>
          <w:color w:val="auto"/>
        </w:rPr>
        <w:t xml:space="preserve"> estadual</w:t>
      </w:r>
      <w:r w:rsidRPr="008639A5">
        <w:rPr>
          <w:rFonts w:asciiTheme="minorHAnsi" w:hAnsiTheme="minorHAnsi" w:cstheme="minorHAnsi"/>
          <w:color w:val="auto"/>
        </w:rPr>
        <w:t xml:space="preserve">, sediadas e com CNPJ do Paraná a apresentarem propostas no âmbito do Programa de Apoio Institucional para Organização e </w:t>
      </w:r>
      <w:r w:rsidR="009A7575" w:rsidRPr="008639A5">
        <w:rPr>
          <w:rFonts w:asciiTheme="minorHAnsi" w:hAnsiTheme="minorHAnsi" w:cstheme="minorHAnsi"/>
          <w:color w:val="auto"/>
        </w:rPr>
        <w:t>Realização</w:t>
      </w:r>
      <w:r w:rsidR="002D431B" w:rsidRPr="008639A5">
        <w:rPr>
          <w:rFonts w:asciiTheme="minorHAnsi" w:hAnsiTheme="minorHAnsi" w:cstheme="minorHAnsi"/>
          <w:color w:val="auto"/>
        </w:rPr>
        <w:t xml:space="preserve"> </w:t>
      </w:r>
      <w:r w:rsidR="007E1702" w:rsidRPr="008639A5">
        <w:rPr>
          <w:rFonts w:asciiTheme="minorHAnsi" w:hAnsiTheme="minorHAnsi" w:cstheme="minorHAnsi"/>
          <w:color w:val="auto"/>
        </w:rPr>
        <w:t>d</w:t>
      </w:r>
      <w:r w:rsidRPr="008639A5">
        <w:rPr>
          <w:rFonts w:asciiTheme="minorHAnsi" w:hAnsiTheme="minorHAnsi" w:cstheme="minorHAnsi"/>
          <w:color w:val="auto"/>
        </w:rPr>
        <w:t>o Encontro Anual de Iniciação Científica</w:t>
      </w:r>
      <w:r w:rsidR="00ED3D7C" w:rsidRPr="008639A5">
        <w:rPr>
          <w:rFonts w:asciiTheme="minorHAnsi" w:hAnsiTheme="minorHAnsi" w:cstheme="minorHAnsi"/>
          <w:color w:val="auto"/>
        </w:rPr>
        <w:t xml:space="preserve"> </w:t>
      </w:r>
      <w:r w:rsidR="00D5307B" w:rsidRPr="008639A5">
        <w:rPr>
          <w:rFonts w:asciiTheme="minorHAnsi" w:hAnsiTheme="minorHAnsi" w:cstheme="minorHAnsi"/>
          <w:color w:val="auto"/>
        </w:rPr>
        <w:t>(EAIC-</w:t>
      </w:r>
      <w:r w:rsidR="002930E2" w:rsidRPr="008639A5">
        <w:rPr>
          <w:rFonts w:asciiTheme="minorHAnsi" w:hAnsiTheme="minorHAnsi" w:cstheme="minorHAnsi"/>
          <w:color w:val="auto"/>
        </w:rPr>
        <w:t>2023</w:t>
      </w:r>
      <w:r w:rsidR="007E1702" w:rsidRPr="008639A5">
        <w:rPr>
          <w:rFonts w:asciiTheme="minorHAnsi" w:hAnsiTheme="minorHAnsi" w:cstheme="minorHAnsi"/>
          <w:color w:val="auto"/>
        </w:rPr>
        <w:t>) e Organização e</w:t>
      </w:r>
      <w:r w:rsidR="002D431B" w:rsidRPr="008639A5">
        <w:rPr>
          <w:rFonts w:asciiTheme="minorHAnsi" w:hAnsiTheme="minorHAnsi" w:cstheme="minorHAnsi"/>
          <w:color w:val="auto"/>
        </w:rPr>
        <w:t xml:space="preserve"> </w:t>
      </w:r>
      <w:r w:rsidR="007E1702" w:rsidRPr="008639A5">
        <w:rPr>
          <w:rFonts w:asciiTheme="minorHAnsi" w:hAnsiTheme="minorHAnsi" w:cstheme="minorHAnsi"/>
          <w:color w:val="auto"/>
        </w:rPr>
        <w:t>Participação do Encontro Anual de Iniciação Tecnológica e Inovação (EAITI-</w:t>
      </w:r>
      <w:r w:rsidR="002930E2" w:rsidRPr="008639A5">
        <w:rPr>
          <w:rFonts w:asciiTheme="minorHAnsi" w:hAnsiTheme="minorHAnsi" w:cstheme="minorHAnsi"/>
          <w:color w:val="auto"/>
        </w:rPr>
        <w:t>2023</w:t>
      </w:r>
      <w:r w:rsidR="007E1702" w:rsidRPr="008639A5">
        <w:rPr>
          <w:rFonts w:asciiTheme="minorHAnsi" w:hAnsiTheme="minorHAnsi" w:cstheme="minorHAnsi"/>
          <w:color w:val="auto"/>
        </w:rPr>
        <w:t>)</w:t>
      </w:r>
      <w:r w:rsidRPr="008639A5">
        <w:rPr>
          <w:rFonts w:asciiTheme="minorHAnsi" w:hAnsiTheme="minorHAnsi" w:cstheme="minorHAnsi"/>
          <w:color w:val="auto"/>
        </w:rPr>
        <w:t xml:space="preserve"> nos termos a seguir estabelecidos.</w:t>
      </w:r>
    </w:p>
    <w:p w14:paraId="56E3E4F0" w14:textId="77777777" w:rsidR="003C5809" w:rsidRPr="008639A5" w:rsidRDefault="003C5809" w:rsidP="008639A5">
      <w:pPr>
        <w:widowControl/>
        <w:spacing w:line="18" w:lineRule="atLeast"/>
        <w:ind w:left="-284" w:right="-285"/>
        <w:rPr>
          <w:rFonts w:asciiTheme="minorHAnsi" w:hAnsiTheme="minorHAnsi" w:cstheme="minorHAnsi"/>
        </w:rPr>
      </w:pPr>
    </w:p>
    <w:p w14:paraId="7FD2A1F3"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 OBJETIVO</w:t>
      </w:r>
    </w:p>
    <w:p w14:paraId="4E9BF484" w14:textId="31C505CA" w:rsidR="007523AD" w:rsidRPr="008639A5" w:rsidRDefault="00C931E1"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1.1 </w:t>
      </w:r>
      <w:r w:rsidR="007523AD" w:rsidRPr="008639A5">
        <w:rPr>
          <w:rFonts w:asciiTheme="minorHAnsi" w:hAnsiTheme="minorHAnsi" w:cstheme="minorHAnsi"/>
        </w:rPr>
        <w:t xml:space="preserve">Conceder apoio financeiro às instituições públicas estaduais de ensino superior do Estado do Paraná, para a </w:t>
      </w:r>
      <w:r w:rsidR="00EA6CD7" w:rsidRPr="008639A5">
        <w:rPr>
          <w:rFonts w:asciiTheme="minorHAnsi" w:hAnsiTheme="minorHAnsi" w:cstheme="minorHAnsi"/>
        </w:rPr>
        <w:t xml:space="preserve">organização e </w:t>
      </w:r>
      <w:r w:rsidR="009A7575" w:rsidRPr="008639A5">
        <w:rPr>
          <w:rFonts w:asciiTheme="minorHAnsi" w:hAnsiTheme="minorHAnsi" w:cstheme="minorHAnsi"/>
        </w:rPr>
        <w:t>realização</w:t>
      </w:r>
      <w:r w:rsidR="002D431B" w:rsidRPr="008639A5">
        <w:rPr>
          <w:rFonts w:asciiTheme="minorHAnsi" w:hAnsiTheme="minorHAnsi" w:cstheme="minorHAnsi"/>
        </w:rPr>
        <w:t xml:space="preserve"> </w:t>
      </w:r>
      <w:r w:rsidR="002778C4" w:rsidRPr="008639A5">
        <w:rPr>
          <w:rFonts w:asciiTheme="minorHAnsi" w:hAnsiTheme="minorHAnsi" w:cstheme="minorHAnsi"/>
        </w:rPr>
        <w:t>d</w:t>
      </w:r>
      <w:r w:rsidR="007523AD" w:rsidRPr="008639A5">
        <w:rPr>
          <w:rFonts w:asciiTheme="minorHAnsi" w:hAnsiTheme="minorHAnsi" w:cstheme="minorHAnsi"/>
        </w:rPr>
        <w:t xml:space="preserve">o EAIC </w:t>
      </w:r>
      <w:r w:rsidR="00271A46" w:rsidRPr="008639A5">
        <w:rPr>
          <w:rFonts w:asciiTheme="minorHAnsi" w:hAnsiTheme="minorHAnsi" w:cstheme="minorHAnsi"/>
        </w:rPr>
        <w:t>20</w:t>
      </w:r>
      <w:r w:rsidR="00142BC3" w:rsidRPr="008639A5">
        <w:rPr>
          <w:rFonts w:asciiTheme="minorHAnsi" w:hAnsiTheme="minorHAnsi" w:cstheme="minorHAnsi"/>
        </w:rPr>
        <w:t>2</w:t>
      </w:r>
      <w:r w:rsidR="002930E2" w:rsidRPr="008639A5">
        <w:rPr>
          <w:rFonts w:asciiTheme="minorHAnsi" w:hAnsiTheme="minorHAnsi" w:cstheme="minorHAnsi"/>
        </w:rPr>
        <w:t>3</w:t>
      </w:r>
      <w:r w:rsidR="007E1702" w:rsidRPr="008639A5">
        <w:rPr>
          <w:rFonts w:asciiTheme="minorHAnsi" w:hAnsiTheme="minorHAnsi" w:cstheme="minorHAnsi"/>
        </w:rPr>
        <w:t xml:space="preserve"> e organização e participação do EAITI </w:t>
      </w:r>
      <w:r w:rsidR="00271A46" w:rsidRPr="008639A5">
        <w:rPr>
          <w:rFonts w:asciiTheme="minorHAnsi" w:hAnsiTheme="minorHAnsi" w:cstheme="minorHAnsi"/>
        </w:rPr>
        <w:t>20</w:t>
      </w:r>
      <w:r w:rsidR="00142BC3" w:rsidRPr="008639A5">
        <w:rPr>
          <w:rFonts w:asciiTheme="minorHAnsi" w:hAnsiTheme="minorHAnsi" w:cstheme="minorHAnsi"/>
        </w:rPr>
        <w:t>2</w:t>
      </w:r>
      <w:r w:rsidR="002930E2" w:rsidRPr="008639A5">
        <w:rPr>
          <w:rFonts w:asciiTheme="minorHAnsi" w:hAnsiTheme="minorHAnsi" w:cstheme="minorHAnsi"/>
        </w:rPr>
        <w:t>3</w:t>
      </w:r>
      <w:r w:rsidR="007E1702" w:rsidRPr="008639A5">
        <w:rPr>
          <w:rFonts w:asciiTheme="minorHAnsi" w:hAnsiTheme="minorHAnsi" w:cstheme="minorHAnsi"/>
        </w:rPr>
        <w:t>.</w:t>
      </w:r>
    </w:p>
    <w:p w14:paraId="500054ED" w14:textId="093A31FD" w:rsidR="00CD7DC7" w:rsidRPr="008639A5" w:rsidRDefault="00C931E1" w:rsidP="008639A5">
      <w:pPr>
        <w:tabs>
          <w:tab w:val="left" w:pos="0"/>
        </w:tabs>
        <w:spacing w:line="18" w:lineRule="atLeast"/>
        <w:ind w:left="-284" w:right="-285"/>
        <w:rPr>
          <w:rFonts w:asciiTheme="minorHAnsi" w:hAnsiTheme="minorHAnsi" w:cstheme="minorHAnsi"/>
        </w:rPr>
      </w:pPr>
      <w:r w:rsidRPr="008639A5">
        <w:rPr>
          <w:rFonts w:asciiTheme="minorHAnsi" w:eastAsia="Arial Narrow" w:hAnsiTheme="minorHAnsi" w:cstheme="minorHAnsi"/>
          <w:spacing w:val="-2"/>
        </w:rPr>
        <w:t xml:space="preserve">1.2 </w:t>
      </w:r>
      <w:r w:rsidR="002D075E" w:rsidRPr="008639A5">
        <w:rPr>
          <w:rFonts w:asciiTheme="minorHAnsi" w:eastAsia="Arial Narrow" w:hAnsiTheme="minorHAnsi" w:cstheme="minorHAnsi"/>
          <w:spacing w:val="-2"/>
        </w:rPr>
        <w:t xml:space="preserve">Apoiar o </w:t>
      </w:r>
      <w:r w:rsidR="00AF015D" w:rsidRPr="008639A5">
        <w:rPr>
          <w:rFonts w:asciiTheme="minorHAnsi" w:eastAsia="Calibri" w:hAnsiTheme="minorHAnsi" w:cstheme="minorHAnsi"/>
          <w:spacing w:val="-2"/>
        </w:rPr>
        <w:t>EAIC &amp; EAIT</w:t>
      </w:r>
      <w:r w:rsidR="00F16A09" w:rsidRPr="008639A5">
        <w:rPr>
          <w:rFonts w:asciiTheme="minorHAnsi" w:eastAsia="Calibri" w:hAnsiTheme="minorHAnsi" w:cstheme="minorHAnsi"/>
          <w:spacing w:val="-2"/>
        </w:rPr>
        <w:t xml:space="preserve">I </w:t>
      </w:r>
      <w:r w:rsidR="002D075E" w:rsidRPr="008639A5">
        <w:rPr>
          <w:rFonts w:asciiTheme="minorHAnsi" w:eastAsia="Calibri" w:hAnsiTheme="minorHAnsi" w:cstheme="minorHAnsi"/>
          <w:spacing w:val="-2"/>
        </w:rPr>
        <w:t xml:space="preserve">na </w:t>
      </w:r>
      <w:r w:rsidR="005F297D" w:rsidRPr="008639A5">
        <w:rPr>
          <w:rFonts w:asciiTheme="minorHAnsi" w:eastAsia="Arial Narrow" w:hAnsiTheme="minorHAnsi" w:cstheme="minorHAnsi"/>
          <w:spacing w:val="-2"/>
        </w:rPr>
        <w:t>incorpora</w:t>
      </w:r>
      <w:r w:rsidR="002D075E" w:rsidRPr="008639A5">
        <w:rPr>
          <w:rFonts w:asciiTheme="minorHAnsi" w:eastAsia="Arial Narrow" w:hAnsiTheme="minorHAnsi" w:cstheme="minorHAnsi"/>
          <w:spacing w:val="-2"/>
        </w:rPr>
        <w:t xml:space="preserve">ção </w:t>
      </w:r>
      <w:r w:rsidR="00AF015D" w:rsidRPr="008639A5">
        <w:rPr>
          <w:rFonts w:asciiTheme="minorHAnsi" w:eastAsia="Arial Narrow" w:hAnsiTheme="minorHAnsi" w:cstheme="minorHAnsi"/>
          <w:spacing w:val="-2"/>
        </w:rPr>
        <w:t>d</w:t>
      </w:r>
      <w:r w:rsidR="005F297D" w:rsidRPr="008639A5">
        <w:rPr>
          <w:rFonts w:asciiTheme="minorHAnsi" w:eastAsia="Arial Narrow" w:hAnsiTheme="minorHAnsi" w:cstheme="minorHAnsi"/>
          <w:spacing w:val="-2"/>
        </w:rPr>
        <w:t>os</w:t>
      </w:r>
      <w:r w:rsidR="00AF015D" w:rsidRPr="008639A5">
        <w:rPr>
          <w:rFonts w:asciiTheme="minorHAnsi" w:hAnsiTheme="minorHAnsi" w:cstheme="minorHAnsi"/>
        </w:rPr>
        <w:t xml:space="preserve"> Novos Arranjos de Pesquisa e Inovação no Paraná (</w:t>
      </w:r>
      <w:proofErr w:type="spellStart"/>
      <w:r w:rsidR="00AF015D" w:rsidRPr="008639A5">
        <w:rPr>
          <w:rFonts w:asciiTheme="minorHAnsi" w:hAnsiTheme="minorHAnsi" w:cstheme="minorHAnsi"/>
        </w:rPr>
        <w:t>NAPI</w:t>
      </w:r>
      <w:r w:rsidR="00CD7DC7" w:rsidRPr="008639A5">
        <w:rPr>
          <w:rFonts w:asciiTheme="minorHAnsi" w:hAnsiTheme="minorHAnsi" w:cstheme="minorHAnsi"/>
        </w:rPr>
        <w:t>s</w:t>
      </w:r>
      <w:proofErr w:type="spellEnd"/>
      <w:r w:rsidR="00AF015D" w:rsidRPr="008639A5">
        <w:rPr>
          <w:rFonts w:asciiTheme="minorHAnsi" w:hAnsiTheme="minorHAnsi" w:cstheme="minorHAnsi"/>
        </w:rPr>
        <w:t xml:space="preserve">), fomentada pela Fundação Araucária, </w:t>
      </w:r>
      <w:r w:rsidR="003B1655" w:rsidRPr="008639A5">
        <w:rPr>
          <w:rFonts w:asciiTheme="minorHAnsi" w:hAnsiTheme="minorHAnsi" w:cstheme="minorHAnsi"/>
        </w:rPr>
        <w:t>a qual objetiva</w:t>
      </w:r>
      <w:r w:rsidR="00AF015D" w:rsidRPr="008639A5">
        <w:rPr>
          <w:rFonts w:asciiTheme="minorHAnsi" w:hAnsiTheme="minorHAnsi" w:cstheme="minorHAnsi"/>
        </w:rPr>
        <w:t xml:space="preserve"> a articulação mais intensa dos atores do Sistema Regional de Inovação do Paraná e a mobilização dos ativos reunidos no território </w:t>
      </w:r>
      <w:r w:rsidR="002930E2" w:rsidRPr="008639A5">
        <w:rPr>
          <w:rFonts w:asciiTheme="minorHAnsi" w:hAnsiTheme="minorHAnsi" w:cstheme="minorHAnsi"/>
        </w:rPr>
        <w:t>p</w:t>
      </w:r>
      <w:r w:rsidR="00AF015D" w:rsidRPr="008639A5">
        <w:rPr>
          <w:rFonts w:asciiTheme="minorHAnsi" w:hAnsiTheme="minorHAnsi" w:cstheme="minorHAnsi"/>
        </w:rPr>
        <w:t>aranaense em torno dos desafios ligados ao desenvolvimento do território.</w:t>
      </w:r>
    </w:p>
    <w:p w14:paraId="37C6F44C" w14:textId="7C03A4E2" w:rsidR="00CD7DC7" w:rsidRPr="008639A5" w:rsidRDefault="00CD7DC7"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1.3 </w:t>
      </w:r>
      <w:r w:rsidR="002D075E" w:rsidRPr="008639A5">
        <w:rPr>
          <w:rFonts w:asciiTheme="minorHAnsi" w:hAnsiTheme="minorHAnsi" w:cstheme="minorHAnsi"/>
        </w:rPr>
        <w:t xml:space="preserve">Incentivar </w:t>
      </w:r>
      <w:r w:rsidR="005F51A8" w:rsidRPr="008639A5">
        <w:rPr>
          <w:rFonts w:asciiTheme="minorHAnsi" w:hAnsiTheme="minorHAnsi" w:cstheme="minorHAnsi"/>
        </w:rPr>
        <w:t>a realização d</w:t>
      </w:r>
      <w:r w:rsidR="002D075E" w:rsidRPr="008639A5">
        <w:rPr>
          <w:rFonts w:asciiTheme="minorHAnsi" w:hAnsiTheme="minorHAnsi" w:cstheme="minorHAnsi"/>
        </w:rPr>
        <w:t xml:space="preserve">o </w:t>
      </w:r>
      <w:r w:rsidRPr="008639A5">
        <w:rPr>
          <w:rFonts w:asciiTheme="minorHAnsi" w:eastAsia="Calibri" w:hAnsiTheme="minorHAnsi" w:cstheme="minorHAnsi"/>
          <w:spacing w:val="-2"/>
        </w:rPr>
        <w:t>EAIC &amp; EAITI</w:t>
      </w:r>
      <w:r w:rsidR="002D431B" w:rsidRPr="008639A5">
        <w:rPr>
          <w:rFonts w:asciiTheme="minorHAnsi" w:eastAsia="Calibri" w:hAnsiTheme="minorHAnsi" w:cstheme="minorHAnsi"/>
          <w:spacing w:val="-2"/>
        </w:rPr>
        <w:t xml:space="preserve"> </w:t>
      </w:r>
      <w:r w:rsidR="002D075E" w:rsidRPr="008639A5">
        <w:rPr>
          <w:rFonts w:asciiTheme="minorHAnsi" w:hAnsiTheme="minorHAnsi" w:cstheme="minorHAnsi"/>
        </w:rPr>
        <w:t xml:space="preserve">na </w:t>
      </w:r>
      <w:r w:rsidRPr="008639A5">
        <w:rPr>
          <w:rFonts w:asciiTheme="minorHAnsi" w:hAnsiTheme="minorHAnsi" w:cstheme="minorHAnsi"/>
        </w:rPr>
        <w:t>promo</w:t>
      </w:r>
      <w:r w:rsidR="002D075E" w:rsidRPr="008639A5">
        <w:rPr>
          <w:rFonts w:asciiTheme="minorHAnsi" w:hAnsiTheme="minorHAnsi" w:cstheme="minorHAnsi"/>
        </w:rPr>
        <w:t>ção e</w:t>
      </w:r>
      <w:r w:rsidR="002D431B" w:rsidRPr="008639A5">
        <w:rPr>
          <w:rFonts w:asciiTheme="minorHAnsi" w:hAnsiTheme="minorHAnsi" w:cstheme="minorHAnsi"/>
        </w:rPr>
        <w:t xml:space="preserve"> </w:t>
      </w:r>
      <w:r w:rsidRPr="008639A5">
        <w:rPr>
          <w:rFonts w:asciiTheme="minorHAnsi" w:hAnsiTheme="minorHAnsi" w:cstheme="minorHAnsi"/>
        </w:rPr>
        <w:t>disseminação da produção científica, tecnológica e de inovação que apontam aderência às áreas prioritárias identificadas pelo Conselho Paranaense de Ciência</w:t>
      </w:r>
      <w:r w:rsidR="001406B9" w:rsidRPr="008639A5">
        <w:rPr>
          <w:rFonts w:asciiTheme="minorHAnsi" w:hAnsiTheme="minorHAnsi" w:cstheme="minorHAnsi"/>
        </w:rPr>
        <w:t xml:space="preserve"> e Tecnologia </w:t>
      </w:r>
      <w:r w:rsidR="00915739" w:rsidRPr="008639A5">
        <w:rPr>
          <w:rFonts w:asciiTheme="minorHAnsi" w:hAnsiTheme="minorHAnsi" w:cstheme="minorHAnsi"/>
        </w:rPr>
        <w:t xml:space="preserve">do Paraná </w:t>
      </w:r>
      <w:r w:rsidR="001406B9" w:rsidRPr="008639A5">
        <w:rPr>
          <w:rFonts w:asciiTheme="minorHAnsi" w:hAnsiTheme="minorHAnsi" w:cstheme="minorHAnsi"/>
        </w:rPr>
        <w:t>(CCT</w:t>
      </w:r>
      <w:r w:rsidR="00915739" w:rsidRPr="008639A5">
        <w:rPr>
          <w:rFonts w:asciiTheme="minorHAnsi" w:hAnsiTheme="minorHAnsi" w:cstheme="minorHAnsi"/>
        </w:rPr>
        <w:t>/PR</w:t>
      </w:r>
      <w:r w:rsidR="001406B9" w:rsidRPr="008639A5">
        <w:rPr>
          <w:rFonts w:asciiTheme="minorHAnsi" w:hAnsiTheme="minorHAnsi" w:cstheme="minorHAnsi"/>
        </w:rPr>
        <w:t>)</w:t>
      </w:r>
      <w:r w:rsidRPr="008639A5">
        <w:rPr>
          <w:rFonts w:asciiTheme="minorHAnsi" w:hAnsiTheme="minorHAnsi" w:cstheme="minorHAnsi"/>
        </w:rPr>
        <w:t xml:space="preserve">, </w:t>
      </w:r>
      <w:r w:rsidR="002D075E" w:rsidRPr="008639A5">
        <w:rPr>
          <w:rFonts w:asciiTheme="minorHAnsi" w:hAnsiTheme="minorHAnsi" w:cstheme="minorHAnsi"/>
        </w:rPr>
        <w:t>conforme segue</w:t>
      </w:r>
      <w:r w:rsidRPr="008639A5">
        <w:rPr>
          <w:rFonts w:asciiTheme="minorHAnsi" w:hAnsiTheme="minorHAnsi" w:cstheme="minorHAnsi"/>
        </w:rPr>
        <w:t>:</w:t>
      </w:r>
    </w:p>
    <w:p w14:paraId="6696C62C" w14:textId="7A60F481" w:rsidR="00CD7DC7" w:rsidRPr="008639A5" w:rsidRDefault="002930E2"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1.3.1 </w:t>
      </w:r>
      <w:r w:rsidR="00CD7DC7" w:rsidRPr="008639A5">
        <w:rPr>
          <w:rFonts w:asciiTheme="minorHAnsi" w:hAnsiTheme="minorHAnsi" w:cstheme="minorHAnsi"/>
        </w:rPr>
        <w:t>Áreas prioritárias do CCT</w:t>
      </w:r>
      <w:r w:rsidR="00915739" w:rsidRPr="008639A5">
        <w:rPr>
          <w:rFonts w:asciiTheme="minorHAnsi" w:hAnsiTheme="minorHAnsi" w:cstheme="minorHAnsi"/>
        </w:rPr>
        <w:t>/</w:t>
      </w:r>
      <w:r w:rsidR="00CD7DC7" w:rsidRPr="008639A5">
        <w:rPr>
          <w:rFonts w:asciiTheme="minorHAnsi" w:hAnsiTheme="minorHAnsi" w:cstheme="minorHAnsi"/>
        </w:rPr>
        <w:t>Paraná:</w:t>
      </w:r>
    </w:p>
    <w:p w14:paraId="413D7986" w14:textId="565DFB71"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005F51A8" w:rsidRPr="008639A5">
        <w:rPr>
          <w:rFonts w:asciiTheme="minorHAnsi" w:hAnsiTheme="minorHAnsi" w:cstheme="minorHAnsi"/>
        </w:rPr>
        <w:t xml:space="preserve"> Agricultura &amp; Agronegócio;</w:t>
      </w:r>
    </w:p>
    <w:p w14:paraId="6E6BE6F7" w14:textId="2F24F568"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005F51A8" w:rsidRPr="008639A5">
        <w:rPr>
          <w:rFonts w:asciiTheme="minorHAnsi" w:hAnsiTheme="minorHAnsi" w:cstheme="minorHAnsi"/>
        </w:rPr>
        <w:t xml:space="preserve"> Biotecnologia &amp; Saúde;</w:t>
      </w:r>
    </w:p>
    <w:p w14:paraId="3C88710A" w14:textId="27FB09F1"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005F51A8" w:rsidRPr="008639A5">
        <w:rPr>
          <w:rFonts w:asciiTheme="minorHAnsi" w:hAnsiTheme="minorHAnsi" w:cstheme="minorHAnsi"/>
        </w:rPr>
        <w:t xml:space="preserve"> Energias Inteligentes;</w:t>
      </w:r>
    </w:p>
    <w:p w14:paraId="59656845" w14:textId="429961D1"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005F51A8" w:rsidRPr="008639A5">
        <w:rPr>
          <w:rFonts w:asciiTheme="minorHAnsi" w:hAnsiTheme="minorHAnsi" w:cstheme="minorHAnsi"/>
        </w:rPr>
        <w:t xml:space="preserve"> Cidades Inteligentes;</w:t>
      </w:r>
    </w:p>
    <w:p w14:paraId="225DFE87" w14:textId="77777777"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Pr="008639A5">
        <w:rPr>
          <w:rFonts w:asciiTheme="minorHAnsi" w:hAnsiTheme="minorHAnsi" w:cstheme="minorHAnsi"/>
        </w:rPr>
        <w:t xml:space="preserve"> Educação, Sociedade &amp; Economia.</w:t>
      </w:r>
    </w:p>
    <w:p w14:paraId="0AFA4442" w14:textId="77777777" w:rsidR="00CD7DC7" w:rsidRPr="008639A5" w:rsidRDefault="002930E2"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1.3.2 </w:t>
      </w:r>
      <w:r w:rsidR="00CD7DC7" w:rsidRPr="008639A5">
        <w:rPr>
          <w:rFonts w:asciiTheme="minorHAnsi" w:hAnsiTheme="minorHAnsi" w:cstheme="minorHAnsi"/>
        </w:rPr>
        <w:t>Áreas transversais:</w:t>
      </w:r>
    </w:p>
    <w:p w14:paraId="3E1948D5" w14:textId="58F0196D"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005F51A8" w:rsidRPr="008639A5">
        <w:rPr>
          <w:rFonts w:asciiTheme="minorHAnsi" w:hAnsiTheme="minorHAnsi" w:cstheme="minorHAnsi"/>
        </w:rPr>
        <w:t xml:space="preserve"> Desenvolvimento Sustentável;</w:t>
      </w:r>
    </w:p>
    <w:p w14:paraId="6B0BD756" w14:textId="77777777" w:rsidR="00CD7DC7" w:rsidRPr="008639A5" w:rsidRDefault="00CD7DC7" w:rsidP="008639A5">
      <w:pPr>
        <w:widowControl/>
        <w:spacing w:line="18" w:lineRule="atLeast"/>
        <w:ind w:right="-285"/>
        <w:rPr>
          <w:rFonts w:asciiTheme="minorHAnsi" w:hAnsiTheme="minorHAnsi" w:cstheme="minorHAnsi"/>
        </w:rPr>
      </w:pPr>
      <w:r w:rsidRPr="008639A5">
        <w:rPr>
          <w:rFonts w:asciiTheme="minorHAnsi" w:hAnsiTheme="minorHAnsi" w:cstheme="minorHAnsi"/>
        </w:rPr>
        <w:sym w:font="Symbol" w:char="F0B7"/>
      </w:r>
      <w:r w:rsidRPr="008639A5">
        <w:rPr>
          <w:rFonts w:asciiTheme="minorHAnsi" w:hAnsiTheme="minorHAnsi" w:cstheme="minorHAnsi"/>
        </w:rPr>
        <w:t xml:space="preserve"> Transformação Digital.</w:t>
      </w:r>
    </w:p>
    <w:p w14:paraId="7CCB5DEA" w14:textId="5B091113" w:rsidR="00CD7DC7" w:rsidRPr="008639A5" w:rsidRDefault="002930E2"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Parágrafo único: </w:t>
      </w:r>
      <w:r w:rsidR="002D075E" w:rsidRPr="008639A5">
        <w:rPr>
          <w:rFonts w:asciiTheme="minorHAnsi" w:hAnsiTheme="minorHAnsi" w:cstheme="minorHAnsi"/>
        </w:rPr>
        <w:t>Informações sobre a</w:t>
      </w:r>
      <w:r w:rsidR="00CD7DC7" w:rsidRPr="008639A5">
        <w:rPr>
          <w:rFonts w:asciiTheme="minorHAnsi" w:hAnsiTheme="minorHAnsi" w:cstheme="minorHAnsi"/>
        </w:rPr>
        <w:t xml:space="preserve">s áreas prioritárias </w:t>
      </w:r>
      <w:r w:rsidR="002D075E" w:rsidRPr="008639A5">
        <w:rPr>
          <w:rFonts w:asciiTheme="minorHAnsi" w:hAnsiTheme="minorHAnsi" w:cstheme="minorHAnsi"/>
        </w:rPr>
        <w:t xml:space="preserve">podem ser consultadas no </w:t>
      </w:r>
      <w:r w:rsidR="00CD7DC7" w:rsidRPr="008639A5">
        <w:rPr>
          <w:rFonts w:asciiTheme="minorHAnsi" w:hAnsiTheme="minorHAnsi" w:cstheme="minorHAnsi"/>
        </w:rPr>
        <w:t>detalhamento na Nota Técnica 02/2021 da Fundação Araucária (http://www.fappr.pr.gov.br/Pagina/Atos-Notas-e-Comunicados).</w:t>
      </w:r>
    </w:p>
    <w:p w14:paraId="20DEE23B" w14:textId="6EAF43FA" w:rsidR="00CD7DC7" w:rsidRPr="008639A5" w:rsidRDefault="00CD7DC7"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1.4</w:t>
      </w:r>
      <w:r w:rsidR="002D431B" w:rsidRPr="008639A5">
        <w:rPr>
          <w:rFonts w:asciiTheme="minorHAnsi" w:hAnsiTheme="minorHAnsi" w:cstheme="minorHAnsi"/>
        </w:rPr>
        <w:t xml:space="preserve"> </w:t>
      </w:r>
      <w:r w:rsidR="002D075E" w:rsidRPr="008639A5">
        <w:rPr>
          <w:rFonts w:asciiTheme="minorHAnsi" w:hAnsiTheme="minorHAnsi" w:cstheme="minorHAnsi"/>
        </w:rPr>
        <w:t>S</w:t>
      </w:r>
      <w:r w:rsidRPr="008639A5">
        <w:rPr>
          <w:rFonts w:asciiTheme="minorHAnsi" w:hAnsiTheme="minorHAnsi" w:cstheme="minorHAnsi"/>
        </w:rPr>
        <w:t xml:space="preserve">erá valorizada a </w:t>
      </w:r>
      <w:r w:rsidR="002D075E" w:rsidRPr="008639A5">
        <w:rPr>
          <w:rFonts w:asciiTheme="minorHAnsi" w:hAnsiTheme="minorHAnsi" w:cstheme="minorHAnsi"/>
        </w:rPr>
        <w:t xml:space="preserve">proposta que apresentar </w:t>
      </w:r>
      <w:r w:rsidRPr="008639A5">
        <w:rPr>
          <w:rFonts w:asciiTheme="minorHAnsi" w:hAnsiTheme="minorHAnsi" w:cstheme="minorHAnsi"/>
        </w:rPr>
        <w:t>aderência aos Objetivos de Desenvolvimento Sustentável (ODS</w:t>
      </w:r>
      <w:r w:rsidR="001F23A5" w:rsidRPr="008639A5">
        <w:rPr>
          <w:rFonts w:asciiTheme="minorHAnsi" w:hAnsiTheme="minorHAnsi" w:cstheme="minorHAnsi"/>
        </w:rPr>
        <w:t xml:space="preserve">, disponível em: </w:t>
      </w:r>
      <w:r w:rsidRPr="008639A5">
        <w:rPr>
          <w:rFonts w:asciiTheme="minorHAnsi" w:hAnsiTheme="minorHAnsi" w:cstheme="minorHAnsi"/>
        </w:rPr>
        <w:t>www.odsbrasil.gov.br).</w:t>
      </w:r>
    </w:p>
    <w:p w14:paraId="2199AD9A" w14:textId="77777777" w:rsidR="00CD7DC7" w:rsidRPr="008639A5" w:rsidRDefault="00CD7DC7" w:rsidP="008639A5">
      <w:pPr>
        <w:tabs>
          <w:tab w:val="left" w:pos="0"/>
        </w:tabs>
        <w:spacing w:line="18" w:lineRule="atLeast"/>
        <w:ind w:left="-284" w:right="-285"/>
        <w:rPr>
          <w:rFonts w:asciiTheme="minorHAnsi" w:hAnsiTheme="minorHAnsi" w:cstheme="minorHAnsi"/>
        </w:rPr>
      </w:pPr>
    </w:p>
    <w:p w14:paraId="1FA5C151"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2. RECURSOS FINANCEIROS</w:t>
      </w:r>
    </w:p>
    <w:p w14:paraId="34F60822" w14:textId="662212DE" w:rsidR="001B3952" w:rsidRPr="008639A5" w:rsidRDefault="001B3952"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2.1 </w:t>
      </w:r>
      <w:r w:rsidR="007523AD" w:rsidRPr="008639A5">
        <w:rPr>
          <w:rFonts w:asciiTheme="minorHAnsi" w:hAnsiTheme="minorHAnsi" w:cstheme="minorHAnsi"/>
        </w:rPr>
        <w:t>O Programa de apoio ao EAIC</w:t>
      </w:r>
      <w:r w:rsidR="007E1702" w:rsidRPr="008639A5">
        <w:rPr>
          <w:rFonts w:asciiTheme="minorHAnsi" w:hAnsiTheme="minorHAnsi" w:cstheme="minorHAnsi"/>
        </w:rPr>
        <w:t xml:space="preserve"> </w:t>
      </w:r>
      <w:r w:rsidR="007A7E43" w:rsidRPr="008639A5">
        <w:rPr>
          <w:rFonts w:asciiTheme="minorHAnsi" w:eastAsia="Calibri" w:hAnsiTheme="minorHAnsi" w:cstheme="minorHAnsi"/>
          <w:spacing w:val="-2"/>
        </w:rPr>
        <w:t>&amp;</w:t>
      </w:r>
      <w:r w:rsidR="007E1702" w:rsidRPr="008639A5">
        <w:rPr>
          <w:rFonts w:asciiTheme="minorHAnsi" w:hAnsiTheme="minorHAnsi" w:cstheme="minorHAnsi"/>
        </w:rPr>
        <w:t xml:space="preserve"> EAITI</w:t>
      </w:r>
      <w:r w:rsidR="007523AD" w:rsidRPr="008639A5">
        <w:rPr>
          <w:rFonts w:asciiTheme="minorHAnsi" w:hAnsiTheme="minorHAnsi" w:cstheme="minorHAnsi"/>
        </w:rPr>
        <w:t xml:space="preserve"> dispõe de recursos financeiros no valor de </w:t>
      </w:r>
      <w:r w:rsidR="00CC6236" w:rsidRPr="008639A5">
        <w:rPr>
          <w:rFonts w:asciiTheme="minorHAnsi" w:hAnsiTheme="minorHAnsi" w:cstheme="minorHAnsi"/>
        </w:rPr>
        <w:t xml:space="preserve">até </w:t>
      </w:r>
      <w:r w:rsidR="007523AD" w:rsidRPr="008639A5">
        <w:rPr>
          <w:rFonts w:asciiTheme="minorHAnsi" w:hAnsiTheme="minorHAnsi" w:cstheme="minorHAnsi"/>
        </w:rPr>
        <w:t xml:space="preserve">R$ </w:t>
      </w:r>
      <w:r w:rsidR="00AE3334" w:rsidRPr="008639A5">
        <w:rPr>
          <w:rFonts w:asciiTheme="minorHAnsi" w:hAnsiTheme="minorHAnsi" w:cstheme="minorHAnsi"/>
        </w:rPr>
        <w:t>300</w:t>
      </w:r>
      <w:r w:rsidR="002778C4" w:rsidRPr="008639A5">
        <w:rPr>
          <w:rFonts w:asciiTheme="minorHAnsi" w:hAnsiTheme="minorHAnsi" w:cstheme="minorHAnsi"/>
        </w:rPr>
        <w:t>.000,00</w:t>
      </w:r>
      <w:r w:rsidR="007523AD" w:rsidRPr="008639A5">
        <w:rPr>
          <w:rFonts w:asciiTheme="minorHAnsi" w:hAnsiTheme="minorHAnsi" w:cstheme="minorHAnsi"/>
        </w:rPr>
        <w:t xml:space="preserve"> (</w:t>
      </w:r>
      <w:r w:rsidR="007E1702" w:rsidRPr="008639A5">
        <w:rPr>
          <w:rFonts w:asciiTheme="minorHAnsi" w:hAnsiTheme="minorHAnsi" w:cstheme="minorHAnsi"/>
        </w:rPr>
        <w:t>trezentos</w:t>
      </w:r>
      <w:r w:rsidR="007523AD" w:rsidRPr="008639A5">
        <w:rPr>
          <w:rFonts w:asciiTheme="minorHAnsi" w:hAnsiTheme="minorHAnsi" w:cstheme="minorHAnsi"/>
        </w:rPr>
        <w:t xml:space="preserve"> mil reais)</w:t>
      </w:r>
      <w:r w:rsidR="00995C6B" w:rsidRPr="008639A5">
        <w:rPr>
          <w:rFonts w:asciiTheme="minorHAnsi" w:hAnsiTheme="minorHAnsi" w:cstheme="minorHAnsi"/>
        </w:rPr>
        <w:t xml:space="preserve"> a</w:t>
      </w:r>
      <w:r w:rsidR="002D431B" w:rsidRPr="008639A5">
        <w:rPr>
          <w:rFonts w:asciiTheme="minorHAnsi" w:hAnsiTheme="minorHAnsi" w:cstheme="minorHAnsi"/>
        </w:rPr>
        <w:t xml:space="preserve"> </w:t>
      </w:r>
      <w:r w:rsidR="00995C6B" w:rsidRPr="008639A5">
        <w:rPr>
          <w:rFonts w:asciiTheme="minorHAnsi" w:hAnsiTheme="minorHAnsi" w:cstheme="minorHAnsi"/>
        </w:rPr>
        <w:t>serem providos pela Fundação Araucária, nos termos da Lei Estadual nº 12.020/98, alterada pela Lei Estadual nº 15.123/</w:t>
      </w:r>
      <w:r w:rsidR="005437B7" w:rsidRPr="008639A5">
        <w:rPr>
          <w:rFonts w:asciiTheme="minorHAnsi" w:hAnsiTheme="minorHAnsi" w:cstheme="minorHAnsi"/>
        </w:rPr>
        <w:t>06.</w:t>
      </w:r>
    </w:p>
    <w:p w14:paraId="5DA2D3AC" w14:textId="6EF1EE14" w:rsidR="007523AD" w:rsidRPr="008639A5" w:rsidRDefault="001B3952"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2.2 </w:t>
      </w:r>
      <w:r w:rsidR="00B4721E" w:rsidRPr="008639A5">
        <w:rPr>
          <w:rFonts w:asciiTheme="minorHAnsi" w:hAnsiTheme="minorHAnsi" w:cstheme="minorHAnsi"/>
        </w:rPr>
        <w:t xml:space="preserve">Cada proposta poderá solicitar até R$ </w:t>
      </w:r>
      <w:r w:rsidR="00AE3334" w:rsidRPr="008639A5">
        <w:rPr>
          <w:rFonts w:asciiTheme="minorHAnsi" w:hAnsiTheme="minorHAnsi" w:cstheme="minorHAnsi"/>
        </w:rPr>
        <w:t>40</w:t>
      </w:r>
      <w:r w:rsidR="00B4721E" w:rsidRPr="008639A5">
        <w:rPr>
          <w:rFonts w:asciiTheme="minorHAnsi" w:hAnsiTheme="minorHAnsi" w:cstheme="minorHAnsi"/>
        </w:rPr>
        <w:t>.000,00 (quarenta mil reais)</w:t>
      </w:r>
      <w:r w:rsidR="007E1702" w:rsidRPr="008639A5">
        <w:rPr>
          <w:rFonts w:asciiTheme="minorHAnsi" w:hAnsiTheme="minorHAnsi" w:cstheme="minorHAnsi"/>
        </w:rPr>
        <w:t>, sendo que para a instituição</w:t>
      </w:r>
      <w:r w:rsidR="00ED3142" w:rsidRPr="008639A5">
        <w:rPr>
          <w:rFonts w:asciiTheme="minorHAnsi" w:hAnsiTheme="minorHAnsi" w:cstheme="minorHAnsi"/>
        </w:rPr>
        <w:t xml:space="preserve"> estadual de ensino superior</w:t>
      </w:r>
      <w:r w:rsidR="007E1702" w:rsidRPr="008639A5">
        <w:rPr>
          <w:rFonts w:asciiTheme="minorHAnsi" w:hAnsiTheme="minorHAnsi" w:cstheme="minorHAnsi"/>
        </w:rPr>
        <w:t xml:space="preserve"> que sediará o EAITI o limite será de R$ </w:t>
      </w:r>
      <w:r w:rsidR="00AE3334" w:rsidRPr="008639A5">
        <w:rPr>
          <w:rFonts w:asciiTheme="minorHAnsi" w:hAnsiTheme="minorHAnsi" w:cstheme="minorHAnsi"/>
        </w:rPr>
        <w:t>60</w:t>
      </w:r>
      <w:r w:rsidR="007E1702" w:rsidRPr="008639A5">
        <w:rPr>
          <w:rFonts w:asciiTheme="minorHAnsi" w:hAnsiTheme="minorHAnsi" w:cstheme="minorHAnsi"/>
        </w:rPr>
        <w:t>.000,00 (sessenta mil reais)</w:t>
      </w:r>
      <w:r w:rsidR="00B4721E" w:rsidRPr="008639A5">
        <w:rPr>
          <w:rFonts w:asciiTheme="minorHAnsi" w:hAnsiTheme="minorHAnsi" w:cstheme="minorHAnsi"/>
        </w:rPr>
        <w:t>.</w:t>
      </w:r>
    </w:p>
    <w:p w14:paraId="4A9F46B9" w14:textId="57088033" w:rsidR="00102DA0" w:rsidRPr="008639A5" w:rsidRDefault="00102DA0" w:rsidP="008639A5">
      <w:pPr>
        <w:spacing w:line="18" w:lineRule="atLeast"/>
        <w:ind w:left="-284" w:right="-285"/>
        <w:rPr>
          <w:rFonts w:asciiTheme="minorHAnsi" w:eastAsia="DejaVu Sans" w:hAnsiTheme="minorHAnsi" w:cstheme="minorHAnsi"/>
          <w:spacing w:val="0"/>
          <w:kern w:val="1"/>
        </w:rPr>
      </w:pPr>
      <w:r w:rsidRPr="008639A5">
        <w:rPr>
          <w:rFonts w:asciiTheme="minorHAnsi" w:eastAsia="DejaVu Sans" w:hAnsiTheme="minorHAnsi" w:cstheme="minorHAnsi"/>
          <w:spacing w:val="0"/>
          <w:kern w:val="1"/>
        </w:rPr>
        <w:t xml:space="preserve">2.3 Os recursos orçamentários disponíveis para a presente Chamada Pública correrão à conta do </w:t>
      </w:r>
      <w:r w:rsidRPr="008639A5">
        <w:rPr>
          <w:rFonts w:asciiTheme="minorHAnsi" w:eastAsia="DejaVu Sans" w:hAnsiTheme="minorHAnsi" w:cstheme="minorHAnsi"/>
          <w:spacing w:val="0"/>
          <w:kern w:val="1"/>
        </w:rPr>
        <w:lastRenderedPageBreak/>
        <w:t>orçamento próprio da Fundação Araucária, dotação o</w:t>
      </w:r>
      <w:r w:rsidR="00142BC3" w:rsidRPr="008639A5">
        <w:rPr>
          <w:rFonts w:asciiTheme="minorHAnsi" w:eastAsia="DejaVu Sans" w:hAnsiTheme="minorHAnsi" w:cstheme="minorHAnsi"/>
          <w:spacing w:val="0"/>
          <w:kern w:val="1"/>
        </w:rPr>
        <w:t>rçamentária do exercício de 202</w:t>
      </w:r>
      <w:r w:rsidR="002930E2" w:rsidRPr="008639A5">
        <w:rPr>
          <w:rFonts w:asciiTheme="minorHAnsi" w:eastAsia="DejaVu Sans" w:hAnsiTheme="minorHAnsi" w:cstheme="minorHAnsi"/>
          <w:spacing w:val="0"/>
          <w:kern w:val="1"/>
        </w:rPr>
        <w:t>3</w:t>
      </w:r>
      <w:r w:rsidRPr="008639A5">
        <w:rPr>
          <w:rFonts w:asciiTheme="minorHAnsi" w:eastAsia="DejaVu Sans" w:hAnsiTheme="minorHAnsi" w:cstheme="minorHAnsi"/>
          <w:spacing w:val="0"/>
          <w:kern w:val="1"/>
        </w:rPr>
        <w:t>.</w:t>
      </w:r>
    </w:p>
    <w:p w14:paraId="5B690DDC" w14:textId="77777777" w:rsidR="00E719D8" w:rsidRPr="008639A5" w:rsidRDefault="00E719D8" w:rsidP="008639A5">
      <w:pPr>
        <w:pStyle w:val="03texto"/>
        <w:spacing w:line="18" w:lineRule="atLeast"/>
        <w:ind w:left="-284" w:right="-285"/>
        <w:rPr>
          <w:rFonts w:asciiTheme="minorHAnsi" w:hAnsiTheme="minorHAnsi" w:cstheme="minorHAnsi"/>
          <w:color w:val="auto"/>
          <w:szCs w:val="22"/>
        </w:rPr>
      </w:pPr>
    </w:p>
    <w:p w14:paraId="684584EA" w14:textId="77777777" w:rsidR="00047B05"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3. ITENS FINANCIÁVEIS</w:t>
      </w:r>
    </w:p>
    <w:p w14:paraId="4E08F699" w14:textId="3A21257A" w:rsidR="00047B05" w:rsidRPr="008639A5" w:rsidRDefault="00047B05" w:rsidP="008639A5">
      <w:pPr>
        <w:widowControl/>
        <w:spacing w:line="17" w:lineRule="atLeast"/>
        <w:ind w:left="-284" w:right="-285"/>
        <w:rPr>
          <w:rFonts w:asciiTheme="minorHAnsi" w:hAnsiTheme="minorHAnsi" w:cstheme="minorHAnsi"/>
        </w:rPr>
      </w:pPr>
      <w:r w:rsidRPr="008639A5">
        <w:rPr>
          <w:rFonts w:asciiTheme="minorHAnsi" w:hAnsiTheme="minorHAnsi" w:cstheme="minorHAnsi"/>
        </w:rPr>
        <w:t>3.1 Considerando que os eventos institucionais poderão ocorrer de forma presencial, remota ou híbrida</w:t>
      </w:r>
      <w:r w:rsidR="007A7E43" w:rsidRPr="008639A5">
        <w:rPr>
          <w:rFonts w:asciiTheme="minorHAnsi" w:hAnsiTheme="minorHAnsi" w:cstheme="minorHAnsi"/>
        </w:rPr>
        <w:t>,</w:t>
      </w:r>
      <w:r w:rsidRPr="008639A5">
        <w:rPr>
          <w:rFonts w:asciiTheme="minorHAnsi" w:hAnsiTheme="minorHAnsi" w:cstheme="minorHAnsi"/>
        </w:rPr>
        <w:t xml:space="preserve"> e considerando a demanda</w:t>
      </w:r>
      <w:r w:rsidR="007A7E43" w:rsidRPr="008639A5">
        <w:rPr>
          <w:rFonts w:asciiTheme="minorHAnsi" w:hAnsiTheme="minorHAnsi" w:cstheme="minorHAnsi"/>
        </w:rPr>
        <w:t>,</w:t>
      </w:r>
      <w:r w:rsidRPr="008639A5">
        <w:rPr>
          <w:rFonts w:asciiTheme="minorHAnsi" w:hAnsiTheme="minorHAnsi" w:cstheme="minorHAnsi"/>
        </w:rPr>
        <w:t xml:space="preserve"> a disponibilidade orçamentária e financeira da Fundação Araucária, o valor global de custeio e/ou serviços de terceiros poderá ser alterado pela Diretoria Executiva.</w:t>
      </w:r>
    </w:p>
    <w:p w14:paraId="48E93382" w14:textId="68A2046E" w:rsidR="00245DCC" w:rsidRPr="008639A5" w:rsidRDefault="00245DC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3.2</w:t>
      </w:r>
      <w:r w:rsidR="005F51A8" w:rsidRPr="008639A5">
        <w:rPr>
          <w:rFonts w:asciiTheme="minorHAnsi" w:hAnsiTheme="minorHAnsi" w:cstheme="minorHAnsi"/>
        </w:rPr>
        <w:t xml:space="preserve"> Em relação ao </w:t>
      </w:r>
      <w:r w:rsidRPr="008639A5">
        <w:rPr>
          <w:rFonts w:asciiTheme="minorHAnsi" w:hAnsiTheme="minorHAnsi" w:cstheme="minorHAnsi"/>
        </w:rPr>
        <w:t>EAIC</w:t>
      </w:r>
      <w:r w:rsidR="005F51A8" w:rsidRPr="008639A5">
        <w:rPr>
          <w:rFonts w:asciiTheme="minorHAnsi" w:hAnsiTheme="minorHAnsi" w:cstheme="minorHAnsi"/>
        </w:rPr>
        <w:t xml:space="preserve"> estão previstos:</w:t>
      </w:r>
    </w:p>
    <w:p w14:paraId="3569D998" w14:textId="11143E14"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 xml:space="preserve">3.2.1 </w:t>
      </w:r>
      <w:r w:rsidR="005F51A8" w:rsidRPr="008639A5">
        <w:rPr>
          <w:rFonts w:asciiTheme="minorHAnsi" w:hAnsiTheme="minorHAnsi" w:cstheme="minorHAnsi"/>
        </w:rPr>
        <w:t xml:space="preserve">As diárias são regradas pelo Decreto Estadual </w:t>
      </w:r>
      <w:r w:rsidR="005F51A8" w:rsidRPr="008639A5">
        <w:t xml:space="preserve">nº 12.736/2022, que poderão ser concedidas para o </w:t>
      </w:r>
      <w:r w:rsidRPr="008639A5">
        <w:rPr>
          <w:rFonts w:asciiTheme="minorHAnsi" w:hAnsiTheme="minorHAnsi" w:cstheme="minorHAnsi"/>
        </w:rPr>
        <w:t>período d</w:t>
      </w:r>
      <w:r w:rsidR="005F51A8" w:rsidRPr="008639A5">
        <w:rPr>
          <w:rFonts w:asciiTheme="minorHAnsi" w:hAnsiTheme="minorHAnsi" w:cstheme="minorHAnsi"/>
        </w:rPr>
        <w:t xml:space="preserve">a </w:t>
      </w:r>
      <w:r w:rsidRPr="008639A5">
        <w:rPr>
          <w:rFonts w:asciiTheme="minorHAnsi" w:hAnsiTheme="minorHAnsi" w:cstheme="minorHAnsi"/>
        </w:rPr>
        <w:t>realização</w:t>
      </w:r>
      <w:r w:rsidR="007A7E43" w:rsidRPr="008639A5">
        <w:rPr>
          <w:rFonts w:asciiTheme="minorHAnsi" w:hAnsiTheme="minorHAnsi" w:cstheme="minorHAnsi"/>
        </w:rPr>
        <w:t xml:space="preserve"> do evento, limitadas a 03 (três)</w:t>
      </w:r>
      <w:r w:rsidRPr="008639A5">
        <w:rPr>
          <w:rFonts w:asciiTheme="minorHAnsi" w:hAnsiTheme="minorHAnsi" w:cstheme="minorHAnsi"/>
        </w:rPr>
        <w:t>.</w:t>
      </w:r>
    </w:p>
    <w:p w14:paraId="38CD6E1E"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3.2.2 As diárias somente poderão ser repassadas para docentes/pesquisadores</w:t>
      </w:r>
      <w:r w:rsidR="002D431B" w:rsidRPr="008639A5">
        <w:rPr>
          <w:rFonts w:asciiTheme="minorHAnsi" w:hAnsiTheme="minorHAnsi" w:cstheme="minorHAnsi"/>
        </w:rPr>
        <w:t xml:space="preserve"> </w:t>
      </w:r>
      <w:r w:rsidRPr="008639A5">
        <w:rPr>
          <w:rFonts w:asciiTheme="minorHAnsi" w:hAnsiTheme="minorHAnsi" w:cstheme="minorHAnsi"/>
        </w:rPr>
        <w:t>com vínculo funcional efetivo/permanente com a instituição executora.</w:t>
      </w:r>
    </w:p>
    <w:p w14:paraId="5658793D" w14:textId="7925C40B"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3.2.3 Material permanente</w:t>
      </w:r>
      <w:r w:rsidR="007A7E43" w:rsidRPr="008639A5">
        <w:rPr>
          <w:rFonts w:asciiTheme="minorHAnsi" w:hAnsiTheme="minorHAnsi" w:cstheme="minorHAnsi"/>
        </w:rPr>
        <w:t xml:space="preserve"> destinado à aquisição de e</w:t>
      </w:r>
      <w:r w:rsidRPr="008639A5">
        <w:rPr>
          <w:rFonts w:asciiTheme="minorHAnsi" w:hAnsiTheme="minorHAnsi" w:cstheme="minorHAnsi"/>
        </w:rPr>
        <w:t>quipamentos para eventos virtuais.</w:t>
      </w:r>
    </w:p>
    <w:p w14:paraId="1B300C67"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3.2.4</w:t>
      </w:r>
      <w:r w:rsidR="00516A9E" w:rsidRPr="008639A5">
        <w:rPr>
          <w:rFonts w:asciiTheme="minorHAnsi" w:hAnsiTheme="minorHAnsi" w:cstheme="minorHAnsi"/>
        </w:rPr>
        <w:t xml:space="preserve"> </w:t>
      </w:r>
      <w:r w:rsidRPr="008639A5">
        <w:rPr>
          <w:rFonts w:asciiTheme="minorHAnsi" w:hAnsiTheme="minorHAnsi" w:cstheme="minorHAnsi"/>
        </w:rPr>
        <w:t>Material de consumo:</w:t>
      </w:r>
    </w:p>
    <w:p w14:paraId="1D588CD5"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a) Aquisição de softwares para suporte técnico e a eventos virtuais;</w:t>
      </w:r>
    </w:p>
    <w:p w14:paraId="691F90CE"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b) Materiais para áudio, vídeo e foto;</w:t>
      </w:r>
    </w:p>
    <w:p w14:paraId="7B032F56"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c) Pen drive exclusivamente para publicação dos anais.</w:t>
      </w:r>
    </w:p>
    <w:p w14:paraId="443BE3CA"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3.2.5 Serviços de Terceiros (Pessoa Jurídica):</w:t>
      </w:r>
    </w:p>
    <w:p w14:paraId="489E8570"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 xml:space="preserve">a) </w:t>
      </w:r>
      <w:r w:rsidR="002C60D1" w:rsidRPr="008639A5">
        <w:rPr>
          <w:rFonts w:asciiTheme="minorHAnsi" w:hAnsiTheme="minorHAnsi" w:cstheme="minorHAnsi"/>
        </w:rPr>
        <w:t>S</w:t>
      </w:r>
      <w:r w:rsidRPr="008639A5">
        <w:rPr>
          <w:rFonts w:asciiTheme="minorHAnsi" w:hAnsiTheme="minorHAnsi" w:cstheme="minorHAnsi"/>
        </w:rPr>
        <w:t>erviços de tecnologia de informação e comunicação;</w:t>
      </w:r>
    </w:p>
    <w:p w14:paraId="0471F75A"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b) Pagamento para criação e manutenção de páginas na internet;</w:t>
      </w:r>
    </w:p>
    <w:p w14:paraId="232AED1F"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c) Confecção de pastas e crachás;</w:t>
      </w:r>
    </w:p>
    <w:p w14:paraId="40D7854B"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d) Confecção de cartazes, banners e faixas de divulgação;</w:t>
      </w:r>
    </w:p>
    <w:p w14:paraId="27216F94"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e) Confecção de folders e/ou certificados;</w:t>
      </w:r>
    </w:p>
    <w:p w14:paraId="48C258BB"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f)</w:t>
      </w:r>
      <w:r w:rsidR="002D431B" w:rsidRPr="008639A5">
        <w:rPr>
          <w:rFonts w:asciiTheme="minorHAnsi" w:hAnsiTheme="minorHAnsi" w:cstheme="minorHAnsi"/>
        </w:rPr>
        <w:t xml:space="preserve"> </w:t>
      </w:r>
      <w:r w:rsidRPr="008639A5">
        <w:rPr>
          <w:rFonts w:asciiTheme="minorHAnsi" w:hAnsiTheme="minorHAnsi" w:cstheme="minorHAnsi"/>
        </w:rPr>
        <w:t>Publicação de anais (revista e pen drive) e/ou resumos;</w:t>
      </w:r>
    </w:p>
    <w:p w14:paraId="62D2E136"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g) Aluguel de equipamentos de multimídia, som e imagem;</w:t>
      </w:r>
    </w:p>
    <w:p w14:paraId="4F16C84E" w14:textId="77777777" w:rsidR="00245DCC" w:rsidRPr="008639A5" w:rsidRDefault="00B23285"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h</w:t>
      </w:r>
      <w:r w:rsidR="00245DCC" w:rsidRPr="008639A5">
        <w:rPr>
          <w:rFonts w:asciiTheme="minorHAnsi" w:hAnsiTheme="minorHAnsi" w:cstheme="minorHAnsi"/>
        </w:rPr>
        <w:t>) Serviços de tradução;</w:t>
      </w:r>
    </w:p>
    <w:p w14:paraId="380F438F"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i) Contratação de intérprete de libras;</w:t>
      </w:r>
    </w:p>
    <w:p w14:paraId="3C9F9C04" w14:textId="77777777" w:rsidR="00245DCC" w:rsidRPr="008639A5" w:rsidRDefault="00245DCC" w:rsidP="008639A5">
      <w:pPr>
        <w:widowControl/>
        <w:tabs>
          <w:tab w:val="clear" w:pos="709"/>
        </w:tabs>
        <w:spacing w:line="18" w:lineRule="atLeast"/>
        <w:ind w:right="-285"/>
        <w:rPr>
          <w:rFonts w:asciiTheme="minorHAnsi" w:hAnsiTheme="minorHAnsi" w:cstheme="minorHAnsi"/>
        </w:rPr>
      </w:pPr>
      <w:r w:rsidRPr="008639A5">
        <w:rPr>
          <w:rFonts w:asciiTheme="minorHAnsi" w:hAnsiTheme="minorHAnsi" w:cstheme="minorHAnsi"/>
        </w:rPr>
        <w:t>j) Locação de veículos como micro-ônibus, vans e outros.</w:t>
      </w:r>
    </w:p>
    <w:p w14:paraId="523121D7"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3.2.6 Hospedagem somente para palestrantes.</w:t>
      </w:r>
    </w:p>
    <w:p w14:paraId="41EC0D85"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3.2.7 Alimentação somente para palestrantes.</w:t>
      </w:r>
    </w:p>
    <w:p w14:paraId="17CF8E0C"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3.2.8 Passagens aéreas e terrestres para palestrantes.</w:t>
      </w:r>
    </w:p>
    <w:p w14:paraId="108916F6" w14:textId="268CD38E"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3.2.9 Não serão aceitas propostas que prevejam o pagamento, a qualquer título, com recursos da transferência, de servidor ou empregado integrante de quadro de pessoal da administração pública, direta ou indireta, nos termos do art. 9º, inciso II da Resolução nº 28/2011</w:t>
      </w:r>
      <w:r w:rsidR="00A9024F" w:rsidRPr="008639A5">
        <w:rPr>
          <w:rFonts w:asciiTheme="minorHAnsi" w:hAnsiTheme="minorHAnsi" w:cstheme="minorHAnsi"/>
        </w:rPr>
        <w:t xml:space="preserve"> </w:t>
      </w:r>
      <w:r w:rsidRPr="008639A5">
        <w:rPr>
          <w:rFonts w:asciiTheme="minorHAnsi" w:hAnsiTheme="minorHAnsi" w:cstheme="minorHAnsi"/>
        </w:rPr>
        <w:t>do Tribunal de Contas do Estado do Paraná.</w:t>
      </w:r>
    </w:p>
    <w:p w14:paraId="7642A279" w14:textId="1FE49808"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 xml:space="preserve">3.2.10 Os itens não financiáveis estão descritos no </w:t>
      </w:r>
      <w:r w:rsidR="00AE3334" w:rsidRPr="008639A5">
        <w:rPr>
          <w:rFonts w:asciiTheme="minorHAnsi" w:hAnsiTheme="minorHAnsi" w:cstheme="minorHAnsi"/>
        </w:rPr>
        <w:t>Ato da Diretoria Executiv</w:t>
      </w:r>
      <w:r w:rsidR="00F60512" w:rsidRPr="008639A5">
        <w:rPr>
          <w:rFonts w:asciiTheme="minorHAnsi" w:hAnsiTheme="minorHAnsi" w:cstheme="minorHAnsi"/>
        </w:rPr>
        <w:t xml:space="preserve">a </w:t>
      </w:r>
      <w:r w:rsidR="00AE3334" w:rsidRPr="008639A5">
        <w:rPr>
          <w:rFonts w:asciiTheme="minorHAnsi" w:hAnsiTheme="minorHAnsi" w:cstheme="minorHAnsi"/>
        </w:rPr>
        <w:t>014/2023</w:t>
      </w:r>
      <w:r w:rsidRPr="008639A5">
        <w:rPr>
          <w:rFonts w:asciiTheme="minorHAnsi" w:hAnsiTheme="minorHAnsi" w:cstheme="minorHAnsi"/>
        </w:rPr>
        <w:t xml:space="preserve"> que define a normatização de repasse financeiro.</w:t>
      </w:r>
    </w:p>
    <w:p w14:paraId="755FE441" w14:textId="77777777"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3.3 As propostas que contemplam apenas a participação no EAITI são previstas diárias</w:t>
      </w:r>
      <w:r w:rsidR="002D431B" w:rsidRPr="008639A5">
        <w:rPr>
          <w:rFonts w:asciiTheme="minorHAnsi" w:hAnsiTheme="minorHAnsi" w:cstheme="minorHAnsi"/>
        </w:rPr>
        <w:t xml:space="preserve"> </w:t>
      </w:r>
      <w:r w:rsidRPr="008639A5">
        <w:rPr>
          <w:rFonts w:asciiTheme="minorHAnsi" w:hAnsiTheme="minorHAnsi" w:cstheme="minorHAnsi"/>
        </w:rPr>
        <w:t>e locação de veículos, como micro-ônibus, vans e outros.</w:t>
      </w:r>
    </w:p>
    <w:p w14:paraId="7AC48BD1" w14:textId="60E34344" w:rsidR="00245DCC" w:rsidRPr="008639A5" w:rsidRDefault="00245DCC" w:rsidP="008639A5">
      <w:pPr>
        <w:widowControl/>
        <w:tabs>
          <w:tab w:val="clear" w:pos="709"/>
        </w:tabs>
        <w:spacing w:line="18" w:lineRule="atLeast"/>
        <w:ind w:left="-284" w:right="-285"/>
        <w:rPr>
          <w:rFonts w:asciiTheme="minorHAnsi" w:hAnsiTheme="minorHAnsi" w:cstheme="minorHAnsi"/>
        </w:rPr>
      </w:pPr>
      <w:r w:rsidRPr="008639A5">
        <w:rPr>
          <w:rFonts w:asciiTheme="minorHAnsi" w:hAnsiTheme="minorHAnsi" w:cstheme="minorHAnsi"/>
        </w:rPr>
        <w:t>3.3.1</w:t>
      </w:r>
      <w:r w:rsidR="005F51A8" w:rsidRPr="008639A5">
        <w:rPr>
          <w:rFonts w:asciiTheme="minorHAnsi" w:hAnsiTheme="minorHAnsi" w:cstheme="minorHAnsi"/>
        </w:rPr>
        <w:t xml:space="preserve"> </w:t>
      </w:r>
      <w:r w:rsidRPr="008639A5">
        <w:rPr>
          <w:rFonts w:asciiTheme="minorHAnsi" w:hAnsiTheme="minorHAnsi" w:cstheme="minorHAnsi"/>
        </w:rPr>
        <w:t>A Instituição Estadual de Ensino Superior que sediar o EAITI poderá registrar em sua proposta todos os itens financiáveis previstos nesta Chamada.</w:t>
      </w:r>
    </w:p>
    <w:p w14:paraId="6134DB04" w14:textId="77777777" w:rsidR="00D306E5" w:rsidRPr="008639A5" w:rsidRDefault="00D306E5" w:rsidP="008639A5">
      <w:pPr>
        <w:pStyle w:val="Corpodetexto"/>
        <w:spacing w:line="18" w:lineRule="atLeast"/>
        <w:ind w:left="-284" w:right="-285"/>
        <w:rPr>
          <w:rFonts w:asciiTheme="minorHAnsi" w:hAnsiTheme="minorHAnsi" w:cstheme="minorHAnsi"/>
        </w:rPr>
      </w:pPr>
    </w:p>
    <w:p w14:paraId="43C31FAA"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lastRenderedPageBreak/>
        <w:t>4. REQUISITOS PARA APRESENTAÇÃO DE PROPOSTAS</w:t>
      </w:r>
    </w:p>
    <w:p w14:paraId="2FA29639" w14:textId="77777777" w:rsidR="007523AD" w:rsidRPr="008639A5" w:rsidRDefault="00EE6948"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4.1 Somente p</w:t>
      </w:r>
      <w:r w:rsidR="007523AD" w:rsidRPr="008639A5">
        <w:rPr>
          <w:rFonts w:asciiTheme="minorHAnsi" w:hAnsiTheme="minorHAnsi" w:cstheme="minorHAnsi"/>
        </w:rPr>
        <w:t>oderão apresentar propostas</w:t>
      </w:r>
      <w:r w:rsidR="002D431B" w:rsidRPr="008639A5">
        <w:rPr>
          <w:rFonts w:asciiTheme="minorHAnsi" w:hAnsiTheme="minorHAnsi" w:cstheme="minorHAnsi"/>
        </w:rPr>
        <w:t xml:space="preserve"> </w:t>
      </w:r>
      <w:r w:rsidR="007523AD" w:rsidRPr="008639A5">
        <w:rPr>
          <w:rFonts w:asciiTheme="minorHAnsi" w:hAnsiTheme="minorHAnsi" w:cstheme="minorHAnsi"/>
        </w:rPr>
        <w:t>as instituições estaduais paranaenses de ensino superior, respeitados os requisitos:</w:t>
      </w:r>
    </w:p>
    <w:p w14:paraId="0B69DDE7" w14:textId="77777777" w:rsidR="007523AD" w:rsidRPr="008639A5" w:rsidRDefault="007523AD" w:rsidP="008639A5">
      <w:pPr>
        <w:widowControl/>
        <w:numPr>
          <w:ilvl w:val="0"/>
          <w:numId w:val="2"/>
        </w:numPr>
        <w:spacing w:line="18" w:lineRule="atLeast"/>
        <w:ind w:left="284" w:right="-285" w:hanging="284"/>
        <w:rPr>
          <w:rFonts w:asciiTheme="minorHAnsi" w:hAnsiTheme="minorHAnsi" w:cstheme="minorHAnsi"/>
        </w:rPr>
      </w:pPr>
      <w:r w:rsidRPr="008639A5">
        <w:rPr>
          <w:rFonts w:asciiTheme="minorHAnsi" w:hAnsiTheme="minorHAnsi" w:cstheme="minorHAnsi"/>
        </w:rPr>
        <w:t>Ser instituição de ensino superior pública estadual do Paraná;</w:t>
      </w:r>
    </w:p>
    <w:p w14:paraId="7772AE8C" w14:textId="2A788045" w:rsidR="007523AD" w:rsidRPr="008639A5" w:rsidRDefault="00560F77" w:rsidP="008639A5">
      <w:pPr>
        <w:widowControl/>
        <w:numPr>
          <w:ilvl w:val="0"/>
          <w:numId w:val="2"/>
        </w:numPr>
        <w:spacing w:line="18" w:lineRule="atLeast"/>
        <w:ind w:left="284" w:right="-285" w:hanging="284"/>
        <w:rPr>
          <w:rFonts w:asciiTheme="minorHAnsi" w:hAnsiTheme="minorHAnsi" w:cstheme="minorHAnsi"/>
        </w:rPr>
      </w:pPr>
      <w:r w:rsidRPr="008639A5">
        <w:rPr>
          <w:rFonts w:asciiTheme="minorHAnsi" w:hAnsiTheme="minorHAnsi" w:cstheme="minorHAnsi"/>
        </w:rPr>
        <w:t>Designar um c</w:t>
      </w:r>
      <w:r w:rsidR="007523AD" w:rsidRPr="008639A5">
        <w:rPr>
          <w:rFonts w:asciiTheme="minorHAnsi" w:hAnsiTheme="minorHAnsi" w:cstheme="minorHAnsi"/>
        </w:rPr>
        <w:t>oordenador Institucional do Programa com vínculo formal com a instituição proponente;</w:t>
      </w:r>
    </w:p>
    <w:p w14:paraId="059F2394" w14:textId="77777777" w:rsidR="007523AD" w:rsidRPr="008639A5" w:rsidRDefault="007523AD" w:rsidP="008639A5">
      <w:pPr>
        <w:widowControl/>
        <w:numPr>
          <w:ilvl w:val="0"/>
          <w:numId w:val="2"/>
        </w:numPr>
        <w:spacing w:line="18" w:lineRule="atLeast"/>
        <w:ind w:left="284" w:right="-285" w:hanging="284"/>
        <w:rPr>
          <w:rFonts w:asciiTheme="minorHAnsi" w:hAnsiTheme="minorHAnsi" w:cstheme="minorHAnsi"/>
        </w:rPr>
      </w:pPr>
      <w:r w:rsidRPr="008639A5">
        <w:rPr>
          <w:rFonts w:asciiTheme="minorHAnsi" w:hAnsiTheme="minorHAnsi" w:cstheme="minorHAnsi"/>
        </w:rPr>
        <w:t>Apresentar somente uma proposta institucional para esta Chamada</w:t>
      </w:r>
      <w:r w:rsidR="00AB5CDF" w:rsidRPr="008639A5">
        <w:rPr>
          <w:rFonts w:asciiTheme="minorHAnsi" w:hAnsiTheme="minorHAnsi" w:cstheme="minorHAnsi"/>
        </w:rPr>
        <w:t>, contemplando EAIC e</w:t>
      </w:r>
      <w:r w:rsidR="00246D87" w:rsidRPr="008639A5">
        <w:rPr>
          <w:rFonts w:asciiTheme="minorHAnsi" w:hAnsiTheme="minorHAnsi" w:cstheme="minorHAnsi"/>
        </w:rPr>
        <w:t>/ou</w:t>
      </w:r>
      <w:r w:rsidR="00AB5CDF" w:rsidRPr="008639A5">
        <w:rPr>
          <w:rFonts w:asciiTheme="minorHAnsi" w:hAnsiTheme="minorHAnsi" w:cstheme="minorHAnsi"/>
        </w:rPr>
        <w:t xml:space="preserve"> EAITI</w:t>
      </w:r>
      <w:r w:rsidRPr="008639A5">
        <w:rPr>
          <w:rFonts w:asciiTheme="minorHAnsi" w:hAnsiTheme="minorHAnsi" w:cstheme="minorHAnsi"/>
        </w:rPr>
        <w:t>.</w:t>
      </w:r>
    </w:p>
    <w:p w14:paraId="45249BD7" w14:textId="77777777" w:rsidR="00D306E5" w:rsidRPr="008639A5" w:rsidRDefault="00D306E5" w:rsidP="008639A5">
      <w:pPr>
        <w:widowControl/>
        <w:spacing w:line="18" w:lineRule="atLeast"/>
        <w:ind w:left="-284" w:right="-285"/>
        <w:rPr>
          <w:rFonts w:asciiTheme="minorHAnsi" w:hAnsiTheme="minorHAnsi" w:cstheme="minorHAnsi"/>
        </w:rPr>
      </w:pPr>
    </w:p>
    <w:p w14:paraId="287B4DFD"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5. APRESENTAÇÃO DAS PROPOSTAS</w:t>
      </w:r>
    </w:p>
    <w:p w14:paraId="1D6BB64F" w14:textId="631C5E9E" w:rsidR="00996E23" w:rsidRPr="008639A5" w:rsidRDefault="00A133F0" w:rsidP="008639A5">
      <w:pPr>
        <w:widowControl/>
        <w:spacing w:line="18" w:lineRule="atLeast"/>
        <w:ind w:left="-284" w:right="-285"/>
        <w:rPr>
          <w:rFonts w:asciiTheme="minorHAnsi" w:hAnsiTheme="minorHAnsi" w:cstheme="minorHAnsi"/>
        </w:rPr>
      </w:pPr>
      <w:r w:rsidRPr="008639A5">
        <w:rPr>
          <w:rFonts w:asciiTheme="minorHAnsi" w:hAnsiTheme="minorHAnsi" w:cstheme="minorHAnsi"/>
          <w:bCs/>
        </w:rPr>
        <w:t>5.1 A</w:t>
      </w:r>
      <w:r w:rsidRPr="008639A5">
        <w:rPr>
          <w:rFonts w:asciiTheme="minorHAnsi" w:hAnsiTheme="minorHAnsi" w:cstheme="minorHAnsi"/>
        </w:rPr>
        <w:t xml:space="preserve"> proposta deverá ser enviada pelo proponente </w:t>
      </w:r>
      <w:r w:rsidR="00E344D1" w:rsidRPr="008639A5">
        <w:rPr>
          <w:rFonts w:asciiTheme="minorHAnsi" w:hAnsiTheme="minorHAnsi" w:cstheme="minorHAnsi"/>
        </w:rPr>
        <w:t>institucional</w:t>
      </w:r>
      <w:r w:rsidR="002D431B" w:rsidRPr="008639A5">
        <w:rPr>
          <w:rFonts w:asciiTheme="minorHAnsi" w:hAnsiTheme="minorHAnsi" w:cstheme="minorHAnsi"/>
        </w:rPr>
        <w:t xml:space="preserve"> </w:t>
      </w:r>
      <w:r w:rsidRPr="008639A5">
        <w:rPr>
          <w:rFonts w:asciiTheme="minorHAnsi" w:hAnsiTheme="minorHAnsi" w:cstheme="minorHAnsi"/>
        </w:rPr>
        <w:t>à Fundação Araucária, por meio da Plataforma de Operação de Projetos Públicos</w:t>
      </w:r>
      <w:r w:rsidR="000E184C" w:rsidRPr="008639A5">
        <w:rPr>
          <w:rFonts w:asciiTheme="minorHAnsi" w:hAnsiTheme="minorHAnsi" w:cstheme="minorHAnsi"/>
        </w:rPr>
        <w:t xml:space="preserve"> (</w:t>
      </w:r>
      <w:proofErr w:type="spellStart"/>
      <w:r w:rsidR="00BC7B4C" w:rsidRPr="008639A5">
        <w:rPr>
          <w:rFonts w:asciiTheme="minorHAnsi" w:eastAsia="Times New Roman" w:hAnsiTheme="minorHAnsi" w:cstheme="minorHAnsi"/>
          <w:spacing w:val="0"/>
          <w:kern w:val="0"/>
          <w:lang w:eastAsia="en-US"/>
        </w:rPr>
        <w:t>Sparkx</w:t>
      </w:r>
      <w:proofErr w:type="spellEnd"/>
      <w:r w:rsidR="000E184C" w:rsidRPr="008639A5">
        <w:rPr>
          <w:rFonts w:asciiTheme="minorHAnsi" w:eastAsia="Times New Roman" w:hAnsiTheme="minorHAnsi" w:cstheme="minorHAnsi"/>
          <w:spacing w:val="0"/>
          <w:kern w:val="0"/>
          <w:lang w:eastAsia="en-US"/>
        </w:rPr>
        <w:t>,</w:t>
      </w:r>
      <w:r w:rsidR="00BC7B4C" w:rsidRPr="008639A5">
        <w:rPr>
          <w:rFonts w:asciiTheme="minorHAnsi" w:eastAsia="Times New Roman" w:hAnsiTheme="minorHAnsi" w:cstheme="minorHAnsi"/>
          <w:spacing w:val="0"/>
          <w:kern w:val="0"/>
          <w:lang w:eastAsia="en-US"/>
        </w:rPr>
        <w:t xml:space="preserve"> no link sparkx.fundacaoaraucaria.org.br</w:t>
      </w:r>
      <w:r w:rsidR="000E184C" w:rsidRPr="008639A5">
        <w:rPr>
          <w:rFonts w:asciiTheme="minorHAnsi" w:eastAsia="Times New Roman" w:hAnsiTheme="minorHAnsi" w:cstheme="minorHAnsi"/>
          <w:spacing w:val="0"/>
          <w:kern w:val="0"/>
          <w:lang w:eastAsia="en-US"/>
        </w:rPr>
        <w:t>)</w:t>
      </w:r>
      <w:r w:rsidRPr="008639A5">
        <w:rPr>
          <w:rFonts w:asciiTheme="minorHAnsi" w:hAnsiTheme="minorHAnsi" w:cstheme="minorHAnsi"/>
        </w:rPr>
        <w:t xml:space="preserve">, devendo-se observar os </w:t>
      </w:r>
      <w:r w:rsidR="00433178" w:rsidRPr="008639A5">
        <w:rPr>
          <w:rFonts w:asciiTheme="minorHAnsi" w:hAnsiTheme="minorHAnsi" w:cstheme="minorHAnsi"/>
        </w:rPr>
        <w:t xml:space="preserve">seguintes </w:t>
      </w:r>
      <w:r w:rsidRPr="008639A5">
        <w:rPr>
          <w:rFonts w:asciiTheme="minorHAnsi" w:hAnsiTheme="minorHAnsi" w:cstheme="minorHAnsi"/>
        </w:rPr>
        <w:t>passos:</w:t>
      </w:r>
    </w:p>
    <w:p w14:paraId="483DAE8B" w14:textId="2C2DCF9C" w:rsidR="007523AD" w:rsidRPr="008639A5" w:rsidRDefault="007523AD" w:rsidP="008639A5">
      <w:pPr>
        <w:widowControl/>
        <w:numPr>
          <w:ilvl w:val="0"/>
          <w:numId w:val="3"/>
        </w:numPr>
        <w:spacing w:line="18" w:lineRule="atLeast"/>
        <w:ind w:left="284" w:right="-285"/>
        <w:rPr>
          <w:rFonts w:asciiTheme="minorHAnsi" w:hAnsiTheme="minorHAnsi" w:cstheme="minorHAnsi"/>
        </w:rPr>
      </w:pPr>
      <w:r w:rsidRPr="008639A5">
        <w:rPr>
          <w:rFonts w:asciiTheme="minorHAnsi" w:hAnsiTheme="minorHAnsi" w:cstheme="minorHAnsi"/>
        </w:rPr>
        <w:t>Cadastra</w:t>
      </w:r>
      <w:r w:rsidR="00E93357" w:rsidRPr="008639A5">
        <w:rPr>
          <w:rFonts w:asciiTheme="minorHAnsi" w:hAnsiTheme="minorHAnsi" w:cstheme="minorHAnsi"/>
        </w:rPr>
        <w:t>mento</w:t>
      </w:r>
      <w:r w:rsidR="002D431B" w:rsidRPr="008639A5">
        <w:rPr>
          <w:rFonts w:asciiTheme="minorHAnsi" w:hAnsiTheme="minorHAnsi" w:cstheme="minorHAnsi"/>
        </w:rPr>
        <w:t xml:space="preserve"> </w:t>
      </w:r>
      <w:r w:rsidR="00E93357" w:rsidRPr="008639A5">
        <w:rPr>
          <w:rFonts w:asciiTheme="minorHAnsi" w:hAnsiTheme="minorHAnsi" w:cstheme="minorHAnsi"/>
        </w:rPr>
        <w:t>d</w:t>
      </w:r>
      <w:r w:rsidRPr="008639A5">
        <w:rPr>
          <w:rFonts w:asciiTheme="minorHAnsi" w:hAnsiTheme="minorHAnsi" w:cstheme="minorHAnsi"/>
        </w:rPr>
        <w:t xml:space="preserve">o </w:t>
      </w:r>
      <w:r w:rsidR="00560F77" w:rsidRPr="008639A5">
        <w:rPr>
          <w:rFonts w:asciiTheme="minorHAnsi" w:hAnsiTheme="minorHAnsi" w:cstheme="minorHAnsi"/>
        </w:rPr>
        <w:t>c</w:t>
      </w:r>
      <w:r w:rsidRPr="008639A5">
        <w:rPr>
          <w:rFonts w:asciiTheme="minorHAnsi" w:hAnsiTheme="minorHAnsi" w:cstheme="minorHAnsi"/>
        </w:rPr>
        <w:t xml:space="preserve">oordenador e </w:t>
      </w:r>
      <w:r w:rsidR="00E93357" w:rsidRPr="008639A5">
        <w:rPr>
          <w:rFonts w:asciiTheme="minorHAnsi" w:hAnsiTheme="minorHAnsi" w:cstheme="minorHAnsi"/>
        </w:rPr>
        <w:t>d</w:t>
      </w:r>
      <w:r w:rsidRPr="008639A5">
        <w:rPr>
          <w:rFonts w:asciiTheme="minorHAnsi" w:hAnsiTheme="minorHAnsi" w:cstheme="minorHAnsi"/>
        </w:rPr>
        <w:t>a instituição;</w:t>
      </w:r>
    </w:p>
    <w:p w14:paraId="015DED08" w14:textId="77777777" w:rsidR="007523AD" w:rsidRPr="008639A5" w:rsidRDefault="007523AD" w:rsidP="008639A5">
      <w:pPr>
        <w:widowControl/>
        <w:numPr>
          <w:ilvl w:val="0"/>
          <w:numId w:val="3"/>
        </w:numPr>
        <w:spacing w:line="18" w:lineRule="atLeast"/>
        <w:ind w:left="284" w:right="-285"/>
        <w:rPr>
          <w:rFonts w:asciiTheme="minorHAnsi" w:hAnsiTheme="minorHAnsi" w:cstheme="minorHAnsi"/>
        </w:rPr>
      </w:pPr>
      <w:r w:rsidRPr="008639A5">
        <w:rPr>
          <w:rFonts w:asciiTheme="minorHAnsi" w:hAnsiTheme="minorHAnsi" w:cstheme="minorHAnsi"/>
        </w:rPr>
        <w:t>Preench</w:t>
      </w:r>
      <w:r w:rsidR="00E93357" w:rsidRPr="008639A5">
        <w:rPr>
          <w:rFonts w:asciiTheme="minorHAnsi" w:hAnsiTheme="minorHAnsi" w:cstheme="minorHAnsi"/>
        </w:rPr>
        <w:t>imento</w:t>
      </w:r>
      <w:r w:rsidR="002D431B" w:rsidRPr="008639A5">
        <w:rPr>
          <w:rFonts w:asciiTheme="minorHAnsi" w:hAnsiTheme="minorHAnsi" w:cstheme="minorHAnsi"/>
        </w:rPr>
        <w:t xml:space="preserve"> </w:t>
      </w:r>
      <w:r w:rsidR="00E93357" w:rsidRPr="008639A5">
        <w:rPr>
          <w:rFonts w:asciiTheme="minorHAnsi" w:hAnsiTheme="minorHAnsi" w:cstheme="minorHAnsi"/>
        </w:rPr>
        <w:t>d</w:t>
      </w:r>
      <w:r w:rsidRPr="008639A5">
        <w:rPr>
          <w:rFonts w:asciiTheme="minorHAnsi" w:hAnsiTheme="minorHAnsi" w:cstheme="minorHAnsi"/>
        </w:rPr>
        <w:t xml:space="preserve">o Formulário Eletrônico da Proposta </w:t>
      </w:r>
      <w:r w:rsidR="00996E23" w:rsidRPr="008639A5">
        <w:rPr>
          <w:rFonts w:asciiTheme="minorHAnsi" w:hAnsiTheme="minorHAnsi" w:cstheme="minorHAnsi"/>
        </w:rPr>
        <w:t xml:space="preserve">via sistema </w:t>
      </w:r>
      <w:proofErr w:type="spellStart"/>
      <w:r w:rsidR="00996E23" w:rsidRPr="008639A5">
        <w:rPr>
          <w:rFonts w:asciiTheme="minorHAnsi" w:hAnsiTheme="minorHAnsi" w:cstheme="minorHAnsi"/>
        </w:rPr>
        <w:t>S</w:t>
      </w:r>
      <w:r w:rsidR="00A133F0" w:rsidRPr="008639A5">
        <w:rPr>
          <w:rFonts w:asciiTheme="minorHAnsi" w:hAnsiTheme="minorHAnsi" w:cstheme="minorHAnsi"/>
        </w:rPr>
        <w:t>parkx</w:t>
      </w:r>
      <w:proofErr w:type="spellEnd"/>
      <w:r w:rsidR="00847EC6" w:rsidRPr="008639A5">
        <w:rPr>
          <w:rFonts w:asciiTheme="minorHAnsi" w:hAnsiTheme="minorHAnsi" w:cstheme="minorHAnsi"/>
        </w:rPr>
        <w:t>;</w:t>
      </w:r>
    </w:p>
    <w:p w14:paraId="0B5AF9EA" w14:textId="6B5D1D4F" w:rsidR="00996E23" w:rsidRPr="008639A5" w:rsidRDefault="003748E2" w:rsidP="008639A5">
      <w:pPr>
        <w:widowControl/>
        <w:numPr>
          <w:ilvl w:val="0"/>
          <w:numId w:val="3"/>
        </w:numPr>
        <w:spacing w:line="18" w:lineRule="atLeast"/>
        <w:ind w:left="284" w:right="-285"/>
        <w:rPr>
          <w:rFonts w:asciiTheme="minorHAnsi" w:hAnsiTheme="minorHAnsi" w:cstheme="minorHAnsi"/>
        </w:rPr>
      </w:pPr>
      <w:r w:rsidRPr="008639A5">
        <w:rPr>
          <w:rFonts w:asciiTheme="minorHAnsi" w:hAnsiTheme="minorHAnsi" w:cstheme="minorHAnsi"/>
        </w:rPr>
        <w:t>Preench</w:t>
      </w:r>
      <w:r w:rsidR="00E93357" w:rsidRPr="008639A5">
        <w:rPr>
          <w:rFonts w:asciiTheme="minorHAnsi" w:hAnsiTheme="minorHAnsi" w:cstheme="minorHAnsi"/>
        </w:rPr>
        <w:t xml:space="preserve">imento </w:t>
      </w:r>
      <w:r w:rsidRPr="008639A5">
        <w:rPr>
          <w:rFonts w:asciiTheme="minorHAnsi" w:hAnsiTheme="minorHAnsi" w:cstheme="minorHAnsi"/>
        </w:rPr>
        <w:t xml:space="preserve">e </w:t>
      </w:r>
      <w:r w:rsidR="00E93357" w:rsidRPr="008639A5">
        <w:rPr>
          <w:rFonts w:asciiTheme="minorHAnsi" w:hAnsiTheme="minorHAnsi" w:cstheme="minorHAnsi"/>
        </w:rPr>
        <w:t>inserção d</w:t>
      </w:r>
      <w:r w:rsidRPr="008639A5">
        <w:rPr>
          <w:rFonts w:asciiTheme="minorHAnsi" w:hAnsiTheme="minorHAnsi" w:cstheme="minorHAnsi"/>
        </w:rPr>
        <w:t>o</w:t>
      </w:r>
      <w:r w:rsidR="00AB5CDF" w:rsidRPr="008639A5">
        <w:rPr>
          <w:rFonts w:asciiTheme="minorHAnsi" w:hAnsiTheme="minorHAnsi" w:cstheme="minorHAnsi"/>
        </w:rPr>
        <w:t>s</w:t>
      </w:r>
      <w:r w:rsidR="002D431B" w:rsidRPr="008639A5">
        <w:rPr>
          <w:rFonts w:asciiTheme="minorHAnsi" w:hAnsiTheme="minorHAnsi" w:cstheme="minorHAnsi"/>
        </w:rPr>
        <w:t xml:space="preserve"> </w:t>
      </w:r>
      <w:r w:rsidRPr="008639A5">
        <w:rPr>
          <w:rFonts w:asciiTheme="minorHAnsi" w:hAnsiTheme="minorHAnsi" w:cstheme="minorHAnsi"/>
          <w:b/>
          <w:u w:val="single"/>
        </w:rPr>
        <w:t>Roteiro</w:t>
      </w:r>
      <w:r w:rsidR="00AB5CDF" w:rsidRPr="008639A5">
        <w:rPr>
          <w:rFonts w:asciiTheme="minorHAnsi" w:hAnsiTheme="minorHAnsi" w:cstheme="minorHAnsi"/>
          <w:b/>
          <w:u w:val="single"/>
        </w:rPr>
        <w:t>s</w:t>
      </w:r>
      <w:r w:rsidRPr="008639A5">
        <w:rPr>
          <w:rFonts w:asciiTheme="minorHAnsi" w:hAnsiTheme="minorHAnsi" w:cstheme="minorHAnsi"/>
          <w:b/>
          <w:u w:val="single"/>
        </w:rPr>
        <w:t xml:space="preserve"> Descritivo</w:t>
      </w:r>
      <w:r w:rsidR="00AB5CDF" w:rsidRPr="008639A5">
        <w:rPr>
          <w:rFonts w:asciiTheme="minorHAnsi" w:hAnsiTheme="minorHAnsi" w:cstheme="minorHAnsi"/>
          <w:b/>
          <w:u w:val="single"/>
        </w:rPr>
        <w:t>s</w:t>
      </w:r>
      <w:r w:rsidRPr="008639A5">
        <w:rPr>
          <w:rFonts w:asciiTheme="minorHAnsi" w:hAnsiTheme="minorHAnsi" w:cstheme="minorHAnsi"/>
          <w:b/>
          <w:u w:val="single"/>
        </w:rPr>
        <w:t xml:space="preserve"> da Proposta</w:t>
      </w:r>
      <w:r w:rsidR="001F23A5" w:rsidRPr="008639A5">
        <w:rPr>
          <w:rFonts w:asciiTheme="minorHAnsi" w:hAnsiTheme="minorHAnsi" w:cstheme="minorHAnsi"/>
          <w:b/>
          <w:u w:val="single"/>
        </w:rPr>
        <w:t xml:space="preserve"> </w:t>
      </w:r>
      <w:r w:rsidRPr="008639A5">
        <w:rPr>
          <w:rFonts w:asciiTheme="minorHAnsi" w:hAnsiTheme="minorHAnsi" w:cstheme="minorHAnsi"/>
          <w:b/>
          <w:u w:val="single"/>
        </w:rPr>
        <w:t>(</w:t>
      </w:r>
      <w:r w:rsidR="00AB5CDF" w:rsidRPr="008639A5">
        <w:rPr>
          <w:rFonts w:asciiTheme="minorHAnsi" w:hAnsiTheme="minorHAnsi" w:cstheme="minorHAnsi"/>
          <w:b/>
          <w:u w:val="single"/>
        </w:rPr>
        <w:t xml:space="preserve">Anexo I – EAIC e </w:t>
      </w:r>
      <w:r w:rsidRPr="008639A5">
        <w:rPr>
          <w:rFonts w:asciiTheme="minorHAnsi" w:hAnsiTheme="minorHAnsi" w:cstheme="minorHAnsi"/>
          <w:b/>
          <w:u w:val="single"/>
        </w:rPr>
        <w:t>Anexo II</w:t>
      </w:r>
      <w:r w:rsidR="00AB5CDF" w:rsidRPr="008639A5">
        <w:rPr>
          <w:rFonts w:asciiTheme="minorHAnsi" w:hAnsiTheme="minorHAnsi" w:cstheme="minorHAnsi"/>
          <w:b/>
          <w:u w:val="single"/>
        </w:rPr>
        <w:t xml:space="preserve"> – EAITI</w:t>
      </w:r>
      <w:r w:rsidR="007523AD" w:rsidRPr="008639A5">
        <w:rPr>
          <w:rFonts w:asciiTheme="minorHAnsi" w:hAnsiTheme="minorHAnsi" w:cstheme="minorHAnsi"/>
          <w:b/>
          <w:u w:val="single"/>
        </w:rPr>
        <w:t>)</w:t>
      </w:r>
      <w:r w:rsidR="00A133F0" w:rsidRPr="008639A5">
        <w:rPr>
          <w:rFonts w:asciiTheme="minorHAnsi" w:hAnsiTheme="minorHAnsi" w:cstheme="minorHAnsi"/>
        </w:rPr>
        <w:t xml:space="preserve"> devidamente assinados</w:t>
      </w:r>
      <w:r w:rsidR="00847EC6" w:rsidRPr="008639A5">
        <w:rPr>
          <w:rFonts w:asciiTheme="minorHAnsi" w:hAnsiTheme="minorHAnsi" w:cstheme="minorHAnsi"/>
        </w:rPr>
        <w:t>.</w:t>
      </w:r>
    </w:p>
    <w:p w14:paraId="3C324DB7" w14:textId="3E3AC209" w:rsidR="00BC7B4C" w:rsidRPr="008639A5" w:rsidRDefault="00BC7B4C" w:rsidP="008639A5">
      <w:pPr>
        <w:widowControl/>
        <w:numPr>
          <w:ilvl w:val="0"/>
          <w:numId w:val="3"/>
        </w:numPr>
        <w:spacing w:line="18" w:lineRule="atLeast"/>
        <w:ind w:left="284" w:right="-285"/>
        <w:rPr>
          <w:rFonts w:asciiTheme="minorHAnsi" w:hAnsiTheme="minorHAnsi" w:cstheme="minorHAnsi"/>
        </w:rPr>
      </w:pPr>
      <w:r w:rsidRPr="008639A5">
        <w:rPr>
          <w:rFonts w:asciiTheme="minorHAnsi" w:eastAsia="Times New Roman" w:hAnsiTheme="minorHAnsi" w:cstheme="minorHAnsi"/>
          <w:spacing w:val="0"/>
          <w:kern w:val="0"/>
          <w:lang w:eastAsia="en-US"/>
        </w:rPr>
        <w:t>Preencher e anexar</w:t>
      </w:r>
      <w:r w:rsidR="002D431B" w:rsidRPr="008639A5">
        <w:rPr>
          <w:rFonts w:asciiTheme="minorHAnsi" w:eastAsia="Times New Roman" w:hAnsiTheme="minorHAnsi" w:cstheme="minorHAnsi"/>
          <w:spacing w:val="0"/>
          <w:kern w:val="0"/>
          <w:lang w:eastAsia="en-US"/>
        </w:rPr>
        <w:t xml:space="preserve"> </w:t>
      </w:r>
      <w:r w:rsidRPr="008639A5">
        <w:rPr>
          <w:rFonts w:asciiTheme="minorHAnsi" w:eastAsia="Times New Roman" w:hAnsiTheme="minorHAnsi" w:cstheme="minorHAnsi"/>
          <w:spacing w:val="0"/>
          <w:kern w:val="0"/>
          <w:lang w:eastAsia="en-US"/>
        </w:rPr>
        <w:t xml:space="preserve">o </w:t>
      </w:r>
      <w:r w:rsidRPr="008639A5">
        <w:rPr>
          <w:rFonts w:asciiTheme="minorHAnsi" w:eastAsia="Times New Roman" w:hAnsiTheme="minorHAnsi" w:cstheme="minorHAnsi"/>
          <w:b/>
          <w:spacing w:val="0"/>
          <w:kern w:val="0"/>
          <w:u w:val="single"/>
          <w:lang w:eastAsia="en-US"/>
        </w:rPr>
        <w:t xml:space="preserve">Termo de </w:t>
      </w:r>
      <w:r w:rsidR="00AE4C6A" w:rsidRPr="008639A5">
        <w:rPr>
          <w:rFonts w:asciiTheme="minorHAnsi" w:eastAsia="Times New Roman" w:hAnsiTheme="minorHAnsi" w:cstheme="minorHAnsi"/>
          <w:b/>
          <w:spacing w:val="0"/>
          <w:kern w:val="0"/>
          <w:u w:val="single"/>
          <w:lang w:eastAsia="en-US"/>
        </w:rPr>
        <w:t>Anuência</w:t>
      </w:r>
      <w:r w:rsidRPr="008639A5">
        <w:rPr>
          <w:rFonts w:asciiTheme="minorHAnsi" w:eastAsia="Times New Roman" w:hAnsiTheme="minorHAnsi" w:cstheme="minorHAnsi"/>
          <w:b/>
          <w:spacing w:val="0"/>
          <w:kern w:val="0"/>
          <w:u w:val="single"/>
          <w:lang w:eastAsia="en-US"/>
        </w:rPr>
        <w:t xml:space="preserve"> do ICT</w:t>
      </w:r>
      <w:r w:rsidR="00E23B50" w:rsidRPr="008639A5">
        <w:rPr>
          <w:rFonts w:asciiTheme="minorHAnsi" w:eastAsia="Times New Roman" w:hAnsiTheme="minorHAnsi" w:cstheme="minorHAnsi"/>
          <w:b/>
          <w:spacing w:val="0"/>
          <w:kern w:val="0"/>
          <w:u w:val="single"/>
          <w:lang w:eastAsia="en-US"/>
        </w:rPr>
        <w:t>/</w:t>
      </w:r>
      <w:r w:rsidRPr="008639A5">
        <w:rPr>
          <w:rFonts w:asciiTheme="minorHAnsi" w:eastAsia="Times New Roman" w:hAnsiTheme="minorHAnsi" w:cstheme="minorHAnsi"/>
          <w:b/>
          <w:spacing w:val="0"/>
          <w:kern w:val="0"/>
          <w:u w:val="single"/>
          <w:lang w:eastAsia="en-US"/>
        </w:rPr>
        <w:t>PR (Anexo II</w:t>
      </w:r>
      <w:r w:rsidR="00AE4C6A" w:rsidRPr="008639A5">
        <w:rPr>
          <w:rFonts w:asciiTheme="minorHAnsi" w:eastAsia="Times New Roman" w:hAnsiTheme="minorHAnsi" w:cstheme="minorHAnsi"/>
          <w:b/>
          <w:spacing w:val="0"/>
          <w:kern w:val="0"/>
          <w:u w:val="single"/>
          <w:lang w:eastAsia="en-US"/>
        </w:rPr>
        <w:t>I</w:t>
      </w:r>
      <w:r w:rsidRPr="008639A5">
        <w:rPr>
          <w:rFonts w:asciiTheme="minorHAnsi" w:eastAsia="Times New Roman" w:hAnsiTheme="minorHAnsi" w:cstheme="minorHAnsi"/>
          <w:b/>
          <w:spacing w:val="0"/>
          <w:kern w:val="0"/>
          <w:u w:val="single"/>
          <w:lang w:eastAsia="en-US"/>
        </w:rPr>
        <w:t>)</w:t>
      </w:r>
      <w:r w:rsidRPr="008639A5">
        <w:rPr>
          <w:rFonts w:asciiTheme="minorHAnsi" w:eastAsia="Times New Roman" w:hAnsiTheme="minorHAnsi" w:cstheme="minorHAnsi"/>
          <w:spacing w:val="0"/>
          <w:kern w:val="0"/>
          <w:lang w:eastAsia="en-US"/>
        </w:rPr>
        <w:t xml:space="preserve"> devidamente assinad</w:t>
      </w:r>
      <w:r w:rsidR="000173CC" w:rsidRPr="008639A5">
        <w:rPr>
          <w:rFonts w:asciiTheme="minorHAnsi" w:eastAsia="Times New Roman" w:hAnsiTheme="minorHAnsi" w:cstheme="minorHAnsi"/>
          <w:spacing w:val="0"/>
          <w:kern w:val="0"/>
          <w:lang w:eastAsia="en-US"/>
        </w:rPr>
        <w:t>o</w:t>
      </w:r>
      <w:r w:rsidR="00AE4C6A" w:rsidRPr="008639A5">
        <w:rPr>
          <w:rFonts w:asciiTheme="minorHAnsi" w:eastAsia="Times New Roman" w:hAnsiTheme="minorHAnsi" w:cstheme="minorHAnsi"/>
          <w:spacing w:val="0"/>
          <w:kern w:val="0"/>
          <w:lang w:eastAsia="en-US"/>
        </w:rPr>
        <w:t>.</w:t>
      </w:r>
    </w:p>
    <w:p w14:paraId="70DC444D" w14:textId="7649A977" w:rsidR="007523AD" w:rsidRPr="008639A5" w:rsidRDefault="007523AD" w:rsidP="008639A5">
      <w:pPr>
        <w:widowControl/>
        <w:spacing w:line="18" w:lineRule="atLeast"/>
        <w:ind w:left="-284" w:right="-285"/>
        <w:rPr>
          <w:rFonts w:asciiTheme="minorHAnsi" w:hAnsiTheme="minorHAnsi" w:cstheme="minorHAnsi"/>
          <w:b/>
          <w:u w:val="single"/>
        </w:rPr>
      </w:pPr>
      <w:r w:rsidRPr="008639A5">
        <w:rPr>
          <w:rFonts w:asciiTheme="minorHAnsi" w:hAnsiTheme="minorHAnsi" w:cstheme="minorHAnsi"/>
        </w:rPr>
        <w:t>5.</w:t>
      </w:r>
      <w:r w:rsidR="00E93357" w:rsidRPr="008639A5">
        <w:rPr>
          <w:rFonts w:asciiTheme="minorHAnsi" w:hAnsiTheme="minorHAnsi" w:cstheme="minorHAnsi"/>
        </w:rPr>
        <w:t>1.1</w:t>
      </w:r>
      <w:r w:rsidRPr="008639A5">
        <w:rPr>
          <w:rFonts w:asciiTheme="minorHAnsi" w:hAnsiTheme="minorHAnsi" w:cstheme="minorHAnsi"/>
        </w:rPr>
        <w:t xml:space="preserve"> As propostas deverão ser submetidas apenas pelo </w:t>
      </w:r>
      <w:proofErr w:type="spellStart"/>
      <w:r w:rsidRPr="008639A5">
        <w:rPr>
          <w:rFonts w:asciiTheme="minorHAnsi" w:hAnsiTheme="minorHAnsi" w:cstheme="minorHAnsi"/>
        </w:rPr>
        <w:t>S</w:t>
      </w:r>
      <w:r w:rsidR="00A133F0" w:rsidRPr="008639A5">
        <w:rPr>
          <w:rFonts w:asciiTheme="minorHAnsi" w:hAnsiTheme="minorHAnsi" w:cstheme="minorHAnsi"/>
        </w:rPr>
        <w:t>parkx</w:t>
      </w:r>
      <w:proofErr w:type="spellEnd"/>
      <w:r w:rsidRPr="008639A5">
        <w:rPr>
          <w:rFonts w:asciiTheme="minorHAnsi" w:hAnsiTheme="minorHAnsi" w:cstheme="minorHAnsi"/>
        </w:rPr>
        <w:t xml:space="preserve"> até às </w:t>
      </w:r>
      <w:r w:rsidR="00A133F0" w:rsidRPr="008639A5">
        <w:rPr>
          <w:rFonts w:asciiTheme="minorHAnsi" w:hAnsiTheme="minorHAnsi" w:cstheme="minorHAnsi"/>
        </w:rPr>
        <w:t>23</w:t>
      </w:r>
      <w:r w:rsidRPr="008639A5">
        <w:rPr>
          <w:rFonts w:asciiTheme="minorHAnsi" w:hAnsiTheme="minorHAnsi" w:cstheme="minorHAnsi"/>
        </w:rPr>
        <w:t xml:space="preserve"> horas e 59 minutos da data limite de submissão</w:t>
      </w:r>
      <w:r w:rsidR="00433178" w:rsidRPr="008639A5">
        <w:rPr>
          <w:rFonts w:asciiTheme="minorHAnsi" w:hAnsiTheme="minorHAnsi" w:cstheme="minorHAnsi"/>
        </w:rPr>
        <w:t xml:space="preserve">, e dever </w:t>
      </w:r>
      <w:r w:rsidR="00433178" w:rsidRPr="008639A5">
        <w:rPr>
          <w:rFonts w:asciiTheme="minorHAnsi" w:hAnsiTheme="minorHAnsi" w:cstheme="minorHAnsi"/>
          <w:b/>
          <w:u w:val="single"/>
        </w:rPr>
        <w:t xml:space="preserve">ser exclusivamente pela via </w:t>
      </w:r>
      <w:r w:rsidR="003306C1" w:rsidRPr="008639A5">
        <w:rPr>
          <w:rFonts w:asciiTheme="minorHAnsi" w:hAnsiTheme="minorHAnsi" w:cstheme="minorHAnsi"/>
          <w:b/>
          <w:bCs/>
          <w:u w:val="single"/>
        </w:rPr>
        <w:t>eletrônica</w:t>
      </w:r>
      <w:r w:rsidR="00AE4C6A" w:rsidRPr="008639A5">
        <w:rPr>
          <w:rFonts w:asciiTheme="minorHAnsi" w:hAnsiTheme="minorHAnsi" w:cstheme="minorHAnsi"/>
          <w:b/>
          <w:u w:val="single"/>
        </w:rPr>
        <w:t>.</w:t>
      </w:r>
    </w:p>
    <w:p w14:paraId="4D3525D3"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5.</w:t>
      </w:r>
      <w:r w:rsidR="00E93357" w:rsidRPr="008639A5">
        <w:rPr>
          <w:rFonts w:asciiTheme="minorHAnsi" w:hAnsiTheme="minorHAnsi" w:cstheme="minorHAnsi"/>
        </w:rPr>
        <w:t>1.2</w:t>
      </w:r>
      <w:r w:rsidRPr="008639A5">
        <w:rPr>
          <w:rFonts w:asciiTheme="minorHAnsi" w:hAnsiTheme="minorHAnsi" w:cstheme="minorHAnsi"/>
        </w:rPr>
        <w:t xml:space="preserve"> A Fundação Araucária não se responsabilizará por propostas não recebidas em decorrência de eventuais problemas técnicos e/ou congestionam</w:t>
      </w:r>
      <w:r w:rsidR="00E93357" w:rsidRPr="008639A5">
        <w:rPr>
          <w:rFonts w:asciiTheme="minorHAnsi" w:hAnsiTheme="minorHAnsi" w:cstheme="minorHAnsi"/>
        </w:rPr>
        <w:t>entos das linhas de comunicação.</w:t>
      </w:r>
    </w:p>
    <w:p w14:paraId="0AF8E034" w14:textId="4DC360EE" w:rsidR="00CB31FC" w:rsidRPr="008639A5" w:rsidRDefault="00CB31F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5.</w:t>
      </w:r>
      <w:r w:rsidR="00A133F0" w:rsidRPr="008639A5">
        <w:rPr>
          <w:rFonts w:asciiTheme="minorHAnsi" w:hAnsiTheme="minorHAnsi" w:cstheme="minorHAnsi"/>
        </w:rPr>
        <w:t>1</w:t>
      </w:r>
      <w:r w:rsidR="00E93357" w:rsidRPr="008639A5">
        <w:rPr>
          <w:rFonts w:asciiTheme="minorHAnsi" w:hAnsiTheme="minorHAnsi" w:cstheme="minorHAnsi"/>
        </w:rPr>
        <w:t>.</w:t>
      </w:r>
      <w:r w:rsidR="00A133F0" w:rsidRPr="008639A5">
        <w:rPr>
          <w:rFonts w:asciiTheme="minorHAnsi" w:hAnsiTheme="minorHAnsi" w:cstheme="minorHAnsi"/>
        </w:rPr>
        <w:t>3</w:t>
      </w:r>
      <w:r w:rsidRPr="008639A5">
        <w:rPr>
          <w:rFonts w:asciiTheme="minorHAnsi" w:hAnsiTheme="minorHAnsi" w:cstheme="minorHAnsi"/>
        </w:rPr>
        <w:t xml:space="preserve"> Em todos os documentos impressos as assinaturas do coordenador e do responsável pela instituição são obrigatórias para comprovação e validação dos compromissos estabelecidos</w:t>
      </w:r>
      <w:r w:rsidR="00E93357" w:rsidRPr="008639A5">
        <w:rPr>
          <w:rFonts w:asciiTheme="minorHAnsi" w:hAnsiTheme="minorHAnsi" w:cstheme="minorHAnsi"/>
        </w:rPr>
        <w:t>.</w:t>
      </w:r>
    </w:p>
    <w:p w14:paraId="08BDE87C" w14:textId="6BC6A6EB"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5.</w:t>
      </w:r>
      <w:r w:rsidR="00A133F0" w:rsidRPr="008639A5">
        <w:rPr>
          <w:rFonts w:asciiTheme="minorHAnsi" w:hAnsiTheme="minorHAnsi" w:cstheme="minorHAnsi"/>
        </w:rPr>
        <w:t>1</w:t>
      </w:r>
      <w:r w:rsidR="00E93357" w:rsidRPr="008639A5">
        <w:rPr>
          <w:rFonts w:asciiTheme="minorHAnsi" w:hAnsiTheme="minorHAnsi" w:cstheme="minorHAnsi"/>
        </w:rPr>
        <w:t>.</w:t>
      </w:r>
      <w:r w:rsidR="00A133F0" w:rsidRPr="008639A5">
        <w:rPr>
          <w:rFonts w:asciiTheme="minorHAnsi" w:hAnsiTheme="minorHAnsi" w:cstheme="minorHAnsi"/>
        </w:rPr>
        <w:t>4</w:t>
      </w:r>
      <w:r w:rsidRPr="008639A5">
        <w:rPr>
          <w:rFonts w:asciiTheme="minorHAnsi" w:hAnsiTheme="minorHAnsi" w:cstheme="minorHAnsi"/>
        </w:rPr>
        <w:t xml:space="preserve"> O conteúdo e a integridade da documentação enviada serão de responsabilidade direta e exclusiva do coordenador institucional.</w:t>
      </w:r>
    </w:p>
    <w:p w14:paraId="3EFE7ED5" w14:textId="4A1FEC2A" w:rsidR="00433178" w:rsidRPr="008639A5" w:rsidRDefault="00433178"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 xml:space="preserve">5.1.5 </w:t>
      </w:r>
      <w:r w:rsidRPr="008639A5">
        <w:rPr>
          <w:rFonts w:asciiTheme="minorHAnsi" w:hAnsiTheme="minorHAnsi" w:cstheme="minorHAnsi"/>
          <w:b/>
          <w:bCs/>
          <w:u w:val="single"/>
        </w:rPr>
        <w:t>O expediente da Fundação Araucária se encerra às 18 horas, não havendo suporte técnico após este horário.</w:t>
      </w:r>
    </w:p>
    <w:p w14:paraId="788C9C5C" w14:textId="77777777" w:rsidR="008D1889" w:rsidRPr="008639A5" w:rsidRDefault="008D1889" w:rsidP="008639A5">
      <w:pPr>
        <w:widowControl/>
        <w:spacing w:line="18" w:lineRule="atLeast"/>
        <w:ind w:left="-284" w:right="-285"/>
        <w:rPr>
          <w:rFonts w:asciiTheme="minorHAnsi" w:hAnsiTheme="minorHAnsi" w:cstheme="minorHAnsi"/>
        </w:rPr>
      </w:pPr>
    </w:p>
    <w:p w14:paraId="455761EB"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6. CRONOGRAMA</w:t>
      </w:r>
    </w:p>
    <w:tbl>
      <w:tblPr>
        <w:tblW w:w="5251" w:type="pct"/>
        <w:jc w:val="center"/>
        <w:tblLayout w:type="fixed"/>
        <w:tblCellMar>
          <w:left w:w="85" w:type="dxa"/>
          <w:right w:w="85" w:type="dxa"/>
        </w:tblCellMar>
        <w:tblLook w:val="0000" w:firstRow="0" w:lastRow="0" w:firstColumn="0" w:lastColumn="0" w:noHBand="0" w:noVBand="0"/>
      </w:tblPr>
      <w:tblGrid>
        <w:gridCol w:w="4111"/>
        <w:gridCol w:w="4820"/>
      </w:tblGrid>
      <w:tr w:rsidR="005F51A8" w:rsidRPr="008639A5" w14:paraId="14412267" w14:textId="77777777" w:rsidTr="008639A5">
        <w:trPr>
          <w:trHeight w:val="232"/>
          <w:jc w:val="center"/>
        </w:trPr>
        <w:tc>
          <w:tcPr>
            <w:tcW w:w="4111" w:type="dxa"/>
            <w:shd w:val="clear" w:color="auto" w:fill="DBE5F1" w:themeFill="accent1" w:themeFillTint="33"/>
            <w:vAlign w:val="center"/>
          </w:tcPr>
          <w:p w14:paraId="44544ECF" w14:textId="77777777" w:rsidR="007523AD" w:rsidRPr="008639A5" w:rsidRDefault="007523AD" w:rsidP="008639A5">
            <w:r w:rsidRPr="008639A5">
              <w:t>Atividade</w:t>
            </w:r>
          </w:p>
        </w:tc>
        <w:tc>
          <w:tcPr>
            <w:tcW w:w="4820" w:type="dxa"/>
            <w:shd w:val="clear" w:color="auto" w:fill="DBE5F1" w:themeFill="accent1" w:themeFillTint="33"/>
            <w:vAlign w:val="center"/>
          </w:tcPr>
          <w:p w14:paraId="71603E40" w14:textId="77777777" w:rsidR="007523AD" w:rsidRPr="008639A5" w:rsidRDefault="007523AD" w:rsidP="008639A5">
            <w:r w:rsidRPr="008639A5">
              <w:t>Data</w:t>
            </w:r>
          </w:p>
        </w:tc>
      </w:tr>
      <w:tr w:rsidR="005F51A8" w:rsidRPr="008639A5" w14:paraId="19048624" w14:textId="77777777" w:rsidTr="008639A5">
        <w:trPr>
          <w:trHeight w:val="340"/>
          <w:jc w:val="center"/>
        </w:trPr>
        <w:tc>
          <w:tcPr>
            <w:tcW w:w="4111" w:type="dxa"/>
            <w:vAlign w:val="center"/>
          </w:tcPr>
          <w:p w14:paraId="21D1745B" w14:textId="77777777" w:rsidR="00BF7513" w:rsidRPr="008639A5" w:rsidRDefault="00BF7513" w:rsidP="008639A5">
            <w:r w:rsidRPr="008639A5">
              <w:t>6.1</w:t>
            </w:r>
            <w:r w:rsidR="002D431B" w:rsidRPr="008639A5">
              <w:t xml:space="preserve"> </w:t>
            </w:r>
            <w:r w:rsidRPr="008639A5">
              <w:t>Anúncio da Chamada na página da Fundação Araucária</w:t>
            </w:r>
          </w:p>
        </w:tc>
        <w:tc>
          <w:tcPr>
            <w:tcW w:w="4820" w:type="dxa"/>
            <w:vAlign w:val="center"/>
          </w:tcPr>
          <w:p w14:paraId="7B697D9A" w14:textId="30348897" w:rsidR="00BF7513" w:rsidRPr="008639A5" w:rsidRDefault="00142BC3" w:rsidP="008639A5">
            <w:r w:rsidRPr="008639A5">
              <w:t xml:space="preserve">Dia </w:t>
            </w:r>
            <w:r w:rsidR="005E4D62" w:rsidRPr="008639A5">
              <w:t>1</w:t>
            </w:r>
            <w:r w:rsidR="003B45E3" w:rsidRPr="008639A5">
              <w:t>3</w:t>
            </w:r>
            <w:r w:rsidRPr="008639A5">
              <w:t xml:space="preserve"> de </w:t>
            </w:r>
            <w:r w:rsidR="004A4EF1">
              <w:t>março</w:t>
            </w:r>
            <w:r w:rsidR="002D431B" w:rsidRPr="008639A5">
              <w:t xml:space="preserve"> </w:t>
            </w:r>
            <w:r w:rsidRPr="008639A5">
              <w:t>de 202</w:t>
            </w:r>
            <w:r w:rsidR="003B45E3" w:rsidRPr="008639A5">
              <w:t>3</w:t>
            </w:r>
            <w:r w:rsidR="00BF7513" w:rsidRPr="008639A5">
              <w:t>;</w:t>
            </w:r>
          </w:p>
        </w:tc>
      </w:tr>
      <w:tr w:rsidR="005F51A8" w:rsidRPr="008639A5" w14:paraId="3D675F91" w14:textId="77777777" w:rsidTr="008639A5">
        <w:trPr>
          <w:trHeight w:val="340"/>
          <w:jc w:val="center"/>
        </w:trPr>
        <w:tc>
          <w:tcPr>
            <w:tcW w:w="4111" w:type="dxa"/>
            <w:shd w:val="clear" w:color="auto" w:fill="DBE5F1" w:themeFill="accent1" w:themeFillTint="33"/>
            <w:vAlign w:val="center"/>
          </w:tcPr>
          <w:p w14:paraId="5D9ADD08" w14:textId="77777777" w:rsidR="007523AD" w:rsidRPr="008639A5" w:rsidRDefault="00BF7513" w:rsidP="008639A5">
            <w:r w:rsidRPr="008639A5">
              <w:t>6.2</w:t>
            </w:r>
            <w:r w:rsidR="002D431B" w:rsidRPr="008639A5">
              <w:t xml:space="preserve"> </w:t>
            </w:r>
            <w:r w:rsidR="007523AD" w:rsidRPr="008639A5">
              <w:t>Submissão eletrônica das propostas</w:t>
            </w:r>
          </w:p>
        </w:tc>
        <w:tc>
          <w:tcPr>
            <w:tcW w:w="4820" w:type="dxa"/>
            <w:shd w:val="clear" w:color="auto" w:fill="DBE5F1" w:themeFill="accent1" w:themeFillTint="33"/>
            <w:vAlign w:val="center"/>
          </w:tcPr>
          <w:p w14:paraId="191E6076" w14:textId="768B68CC" w:rsidR="007523AD" w:rsidRPr="008639A5" w:rsidRDefault="00422E10" w:rsidP="008639A5">
            <w:r w:rsidRPr="008639A5">
              <w:t xml:space="preserve">Até às </w:t>
            </w:r>
            <w:r w:rsidR="00A133F0" w:rsidRPr="008639A5">
              <w:t>23</w:t>
            </w:r>
            <w:r w:rsidRPr="008639A5">
              <w:t xml:space="preserve">h59 do dia </w:t>
            </w:r>
            <w:r w:rsidR="004A4EF1">
              <w:t>19</w:t>
            </w:r>
            <w:r w:rsidR="00270CD1" w:rsidRPr="008639A5">
              <w:t>/</w:t>
            </w:r>
            <w:r w:rsidR="005E4D62" w:rsidRPr="008639A5">
              <w:t>04</w:t>
            </w:r>
            <w:r w:rsidR="008D1889" w:rsidRPr="008639A5">
              <w:t>/20</w:t>
            </w:r>
            <w:r w:rsidR="00142BC3" w:rsidRPr="008639A5">
              <w:t>2</w:t>
            </w:r>
            <w:r w:rsidR="003B45E3" w:rsidRPr="008639A5">
              <w:t>3</w:t>
            </w:r>
            <w:r w:rsidRPr="008639A5">
              <w:t xml:space="preserve"> pelo </w:t>
            </w:r>
            <w:proofErr w:type="spellStart"/>
            <w:r w:rsidRPr="008639A5">
              <w:t>S</w:t>
            </w:r>
            <w:r w:rsidR="00A133F0" w:rsidRPr="008639A5">
              <w:t>parkx</w:t>
            </w:r>
            <w:proofErr w:type="spellEnd"/>
          </w:p>
        </w:tc>
      </w:tr>
      <w:tr w:rsidR="005F51A8" w:rsidRPr="008639A5" w14:paraId="09D07667" w14:textId="77777777" w:rsidTr="008639A5">
        <w:trPr>
          <w:trHeight w:val="340"/>
          <w:jc w:val="center"/>
        </w:trPr>
        <w:tc>
          <w:tcPr>
            <w:tcW w:w="4111" w:type="dxa"/>
            <w:vAlign w:val="center"/>
          </w:tcPr>
          <w:p w14:paraId="41CA0934" w14:textId="2E23188F" w:rsidR="008D1889" w:rsidRPr="008639A5" w:rsidRDefault="00BF7513" w:rsidP="008639A5">
            <w:r w:rsidRPr="008639A5">
              <w:t>6.3</w:t>
            </w:r>
            <w:r w:rsidR="002D431B" w:rsidRPr="008639A5">
              <w:t xml:space="preserve"> </w:t>
            </w:r>
            <w:r w:rsidR="00433178" w:rsidRPr="008639A5">
              <w:t>Divulgação dos resultados</w:t>
            </w:r>
          </w:p>
        </w:tc>
        <w:tc>
          <w:tcPr>
            <w:tcW w:w="4820" w:type="dxa"/>
            <w:vAlign w:val="center"/>
          </w:tcPr>
          <w:p w14:paraId="7ECFED53" w14:textId="074BB29B" w:rsidR="008D1889" w:rsidRPr="008639A5" w:rsidRDefault="008D1889" w:rsidP="008639A5">
            <w:r w:rsidRPr="008639A5">
              <w:t xml:space="preserve">A partir do dia </w:t>
            </w:r>
            <w:r w:rsidR="005E4D62" w:rsidRPr="008639A5">
              <w:t>2</w:t>
            </w:r>
            <w:r w:rsidR="004A4EF1">
              <w:t>6</w:t>
            </w:r>
            <w:r w:rsidR="00270CD1" w:rsidRPr="008639A5">
              <w:t>/</w:t>
            </w:r>
            <w:r w:rsidR="005E4D62" w:rsidRPr="008639A5">
              <w:t>04</w:t>
            </w:r>
            <w:r w:rsidRPr="008639A5">
              <w:t>/20</w:t>
            </w:r>
            <w:r w:rsidR="00142BC3" w:rsidRPr="008639A5">
              <w:t>2</w:t>
            </w:r>
            <w:r w:rsidR="003B45E3" w:rsidRPr="008639A5">
              <w:t>3</w:t>
            </w:r>
          </w:p>
        </w:tc>
      </w:tr>
      <w:tr w:rsidR="005F51A8" w:rsidRPr="008639A5" w14:paraId="06B192DD" w14:textId="77777777" w:rsidTr="008639A5">
        <w:trPr>
          <w:trHeight w:val="340"/>
          <w:jc w:val="center"/>
        </w:trPr>
        <w:tc>
          <w:tcPr>
            <w:tcW w:w="4111" w:type="dxa"/>
            <w:shd w:val="clear" w:color="auto" w:fill="DBE5F1" w:themeFill="accent1" w:themeFillTint="33"/>
            <w:vAlign w:val="center"/>
          </w:tcPr>
          <w:p w14:paraId="1D5AFA9A" w14:textId="77777777" w:rsidR="008D1889" w:rsidRPr="008639A5" w:rsidRDefault="00BF7513" w:rsidP="008639A5">
            <w:r w:rsidRPr="008639A5">
              <w:t>6.4</w:t>
            </w:r>
            <w:r w:rsidR="008D1889" w:rsidRPr="008639A5">
              <w:t xml:space="preserve"> Data limite para interposição de recursos </w:t>
            </w:r>
          </w:p>
        </w:tc>
        <w:tc>
          <w:tcPr>
            <w:tcW w:w="4820" w:type="dxa"/>
            <w:shd w:val="clear" w:color="auto" w:fill="DBE5F1" w:themeFill="accent1" w:themeFillTint="33"/>
            <w:vAlign w:val="center"/>
          </w:tcPr>
          <w:p w14:paraId="464CADBA" w14:textId="42C8B0DD" w:rsidR="008D1889" w:rsidRPr="008639A5" w:rsidRDefault="00DB006B" w:rsidP="008639A5">
            <w:r w:rsidRPr="008639A5">
              <w:t>A</w:t>
            </w:r>
            <w:r w:rsidR="008D1889" w:rsidRPr="008639A5">
              <w:t>té 03(três) dias úteis após a divulg</w:t>
            </w:r>
            <w:r w:rsidR="005E7484" w:rsidRPr="008639A5">
              <w:t>ação do resultado no site da FA</w:t>
            </w:r>
          </w:p>
        </w:tc>
      </w:tr>
    </w:tbl>
    <w:p w14:paraId="655BD70A" w14:textId="77777777" w:rsidR="009C0F63" w:rsidRPr="008639A5" w:rsidRDefault="009C0F63" w:rsidP="008639A5">
      <w:pPr>
        <w:pStyle w:val="Subttulo"/>
        <w:widowControl/>
        <w:spacing w:line="18" w:lineRule="atLeast"/>
        <w:ind w:left="-284" w:right="-285"/>
        <w:rPr>
          <w:rFonts w:asciiTheme="minorHAnsi" w:hAnsiTheme="minorHAnsi" w:cstheme="minorHAnsi"/>
          <w:color w:val="auto"/>
        </w:rPr>
      </w:pPr>
    </w:p>
    <w:p w14:paraId="0F5581AA" w14:textId="77777777"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7. CRITÉRIOS DE SELEÇÃO, JULGAMENTO E CLASSIFICAÇÃO</w:t>
      </w:r>
    </w:p>
    <w:p w14:paraId="5E5C00DE" w14:textId="17ED974C"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b/>
        </w:rPr>
        <w:t>7.1 Análise documental:</w:t>
      </w:r>
      <w:r w:rsidRPr="008639A5">
        <w:rPr>
          <w:rFonts w:asciiTheme="minorHAnsi" w:hAnsiTheme="minorHAnsi" w:cstheme="minorHAnsi"/>
        </w:rPr>
        <w:t xml:space="preserve"> As propostas serão analisadas pela Fundação Araucária quanto ao enquadramento às disposições desta Chamada. </w:t>
      </w:r>
      <w:r w:rsidR="00433178" w:rsidRPr="008639A5">
        <w:rPr>
          <w:rFonts w:asciiTheme="minorHAnsi" w:hAnsiTheme="minorHAnsi" w:cstheme="minorHAnsi"/>
        </w:rPr>
        <w:t>Serão consideradas inelegíveis a</w:t>
      </w:r>
      <w:r w:rsidRPr="008639A5">
        <w:rPr>
          <w:rFonts w:asciiTheme="minorHAnsi" w:hAnsiTheme="minorHAnsi" w:cstheme="minorHAnsi"/>
        </w:rPr>
        <w:t>s propostas com documentação incompleta, encaminhadas fora do prazo ou em desacordo</w:t>
      </w:r>
      <w:r w:rsidR="00433178" w:rsidRPr="008639A5">
        <w:rPr>
          <w:rFonts w:asciiTheme="minorHAnsi" w:hAnsiTheme="minorHAnsi" w:cstheme="minorHAnsi"/>
        </w:rPr>
        <w:t xml:space="preserve"> com a Chamada</w:t>
      </w:r>
      <w:r w:rsidRPr="008639A5">
        <w:rPr>
          <w:rFonts w:asciiTheme="minorHAnsi" w:hAnsiTheme="minorHAnsi" w:cstheme="minorHAnsi"/>
        </w:rPr>
        <w:t>.</w:t>
      </w:r>
    </w:p>
    <w:p w14:paraId="0A9A21A3"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b/>
        </w:rPr>
        <w:t>7.2 Avaliação de relevância da proposta:</w:t>
      </w:r>
      <w:r w:rsidRPr="008639A5">
        <w:rPr>
          <w:rFonts w:asciiTheme="minorHAnsi" w:hAnsiTheme="minorHAnsi" w:cstheme="minorHAnsi"/>
        </w:rPr>
        <w:t xml:space="preserve"> Será realizada pela Diretoria Executiva da Fundação Araucária.</w:t>
      </w:r>
    </w:p>
    <w:p w14:paraId="56092DA6" w14:textId="77777777" w:rsidR="00631AD7" w:rsidRPr="008639A5" w:rsidRDefault="00631AD7" w:rsidP="008639A5">
      <w:pPr>
        <w:widowControl/>
        <w:spacing w:line="18" w:lineRule="atLeast"/>
        <w:ind w:left="-284" w:right="-285"/>
        <w:rPr>
          <w:rFonts w:asciiTheme="minorHAnsi" w:hAnsiTheme="minorHAnsi" w:cstheme="minorHAnsi"/>
        </w:rPr>
      </w:pPr>
    </w:p>
    <w:p w14:paraId="3929256D" w14:textId="77777777" w:rsidR="00631AD7" w:rsidRPr="008639A5" w:rsidRDefault="00631AD7" w:rsidP="008639A5">
      <w:pPr>
        <w:pStyle w:val="Subttulo"/>
        <w:widowControl/>
        <w:spacing w:line="17" w:lineRule="atLeast"/>
        <w:ind w:left="-284" w:right="-285"/>
        <w:rPr>
          <w:rFonts w:asciiTheme="minorHAnsi" w:hAnsiTheme="minorHAnsi" w:cstheme="minorHAnsi"/>
          <w:color w:val="auto"/>
        </w:rPr>
      </w:pPr>
      <w:r w:rsidRPr="008639A5">
        <w:rPr>
          <w:rFonts w:asciiTheme="minorHAnsi" w:hAnsiTheme="minorHAnsi" w:cstheme="minorHAnsi"/>
          <w:color w:val="auto"/>
        </w:rPr>
        <w:t>8. PROPRIEDADE INTELECTUAL E RESULTADOS ALCANÇADOS</w:t>
      </w:r>
    </w:p>
    <w:p w14:paraId="7A8DA48E" w14:textId="2EA31478" w:rsidR="00631AD7" w:rsidRPr="008639A5" w:rsidRDefault="00631AD7" w:rsidP="008639A5">
      <w:pPr>
        <w:widowControl/>
        <w:spacing w:line="17" w:lineRule="atLeast"/>
        <w:ind w:left="-284" w:right="-285"/>
        <w:rPr>
          <w:rFonts w:asciiTheme="minorHAnsi" w:hAnsiTheme="minorHAnsi" w:cstheme="minorHAnsi"/>
        </w:rPr>
      </w:pPr>
      <w:r w:rsidRPr="008639A5">
        <w:rPr>
          <w:rFonts w:asciiTheme="minorHAnsi" w:hAnsiTheme="minorHAnsi" w:cstheme="minorHAnsi"/>
        </w:rPr>
        <w:t xml:space="preserve">8.1 Toda criação, invenção ou desenvolvimento tecnológico passível de proteção intelectual, em qualquer modalidade, proveniente da execução do projeto será de propriedade da </w:t>
      </w:r>
      <w:r w:rsidR="00433178" w:rsidRPr="008639A5">
        <w:rPr>
          <w:rFonts w:asciiTheme="minorHAnsi" w:hAnsiTheme="minorHAnsi" w:cstheme="minorHAnsi"/>
        </w:rPr>
        <w:t>Instituição de Ciência, Tecnologia e Inovação do Paraná (</w:t>
      </w:r>
      <w:r w:rsidRPr="008639A5">
        <w:rPr>
          <w:rFonts w:asciiTheme="minorHAnsi" w:hAnsiTheme="minorHAnsi" w:cstheme="minorHAnsi"/>
        </w:rPr>
        <w:t>ICT</w:t>
      </w:r>
      <w:r w:rsidR="00E23B50" w:rsidRPr="008639A5">
        <w:rPr>
          <w:rFonts w:asciiTheme="minorHAnsi" w:hAnsiTheme="minorHAnsi" w:cstheme="minorHAnsi"/>
        </w:rPr>
        <w:t>/</w:t>
      </w:r>
      <w:r w:rsidRPr="008639A5">
        <w:rPr>
          <w:rFonts w:asciiTheme="minorHAnsi" w:hAnsiTheme="minorHAnsi" w:cstheme="minorHAnsi"/>
        </w:rPr>
        <w:t>PR</w:t>
      </w:r>
      <w:r w:rsidR="00433178" w:rsidRPr="008639A5">
        <w:rPr>
          <w:rFonts w:asciiTheme="minorHAnsi" w:hAnsiTheme="minorHAnsi" w:cstheme="minorHAnsi"/>
        </w:rPr>
        <w:t>)</w:t>
      </w:r>
      <w:r w:rsidRPr="008639A5">
        <w:rPr>
          <w:rFonts w:asciiTheme="minorHAnsi" w:hAnsiTheme="minorHAnsi" w:cstheme="minorHAnsi"/>
        </w:rPr>
        <w:t>.</w:t>
      </w:r>
    </w:p>
    <w:p w14:paraId="26EED340" w14:textId="52AF7AFB" w:rsidR="00631AD7" w:rsidRPr="008639A5" w:rsidRDefault="00631AD7" w:rsidP="008639A5">
      <w:pPr>
        <w:spacing w:line="276" w:lineRule="auto"/>
        <w:ind w:left="-284" w:right="-285"/>
        <w:rPr>
          <w:rFonts w:asciiTheme="minorHAnsi" w:hAnsiTheme="minorHAnsi" w:cstheme="minorHAnsi"/>
          <w:spacing w:val="-3"/>
        </w:rPr>
      </w:pPr>
      <w:r w:rsidRPr="008639A5">
        <w:rPr>
          <w:rFonts w:asciiTheme="minorHAnsi" w:hAnsiTheme="minorHAnsi" w:cstheme="minorHAnsi"/>
        </w:rPr>
        <w:t>8.2</w:t>
      </w:r>
      <w:r w:rsidR="008639A5">
        <w:rPr>
          <w:rFonts w:asciiTheme="minorHAnsi" w:hAnsiTheme="minorHAnsi" w:cstheme="minorHAnsi"/>
        </w:rPr>
        <w:t xml:space="preserve"> </w:t>
      </w:r>
      <w:r w:rsidRPr="008639A5">
        <w:rPr>
          <w:rFonts w:asciiTheme="minorHAnsi" w:hAnsiTheme="minorHAnsi" w:cstheme="minorHAnsi"/>
        </w:rPr>
        <w:t>A ICT</w:t>
      </w:r>
      <w:r w:rsidR="00E23B50" w:rsidRPr="008639A5">
        <w:rPr>
          <w:rFonts w:asciiTheme="minorHAnsi" w:hAnsiTheme="minorHAnsi" w:cstheme="minorHAnsi"/>
        </w:rPr>
        <w:t>/</w:t>
      </w:r>
      <w:r w:rsidRPr="008639A5">
        <w:rPr>
          <w:rFonts w:asciiTheme="minorHAnsi" w:hAnsiTheme="minorHAnsi" w:cstheme="minorHAnsi"/>
        </w:rPr>
        <w:t xml:space="preserve">PR </w:t>
      </w:r>
      <w:r w:rsidRPr="008639A5">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332AF4E0" w14:textId="1A358D28" w:rsidR="00631AD7" w:rsidRPr="008639A5" w:rsidRDefault="00631AD7" w:rsidP="008639A5">
      <w:pPr>
        <w:spacing w:line="276" w:lineRule="auto"/>
        <w:ind w:left="-284" w:right="-285"/>
        <w:rPr>
          <w:rFonts w:asciiTheme="minorHAnsi" w:hAnsiTheme="minorHAnsi" w:cstheme="minorHAnsi"/>
        </w:rPr>
      </w:pPr>
      <w:r w:rsidRPr="008639A5">
        <w:rPr>
          <w:rFonts w:asciiTheme="minorHAnsi" w:hAnsiTheme="minorHAnsi" w:cstheme="minorHAnsi"/>
        </w:rPr>
        <w:t>8.3</w:t>
      </w:r>
      <w:r w:rsidR="00257E66" w:rsidRPr="008639A5">
        <w:rPr>
          <w:rFonts w:asciiTheme="minorHAnsi" w:hAnsiTheme="minorHAnsi" w:cstheme="minorHAnsi"/>
        </w:rPr>
        <w:t xml:space="preserve"> </w:t>
      </w:r>
      <w:r w:rsidRPr="008639A5">
        <w:rPr>
          <w:rFonts w:asciiTheme="minorHAnsi" w:hAnsiTheme="minorHAnsi" w:cstheme="minorHAnsi"/>
        </w:rPr>
        <w:t>Caberá unicamente à ICT</w:t>
      </w:r>
      <w:r w:rsidR="00E23B50" w:rsidRPr="008639A5">
        <w:rPr>
          <w:rFonts w:asciiTheme="minorHAnsi" w:hAnsiTheme="minorHAnsi" w:cstheme="minorHAnsi"/>
        </w:rPr>
        <w:t>/</w:t>
      </w:r>
      <w:r w:rsidRPr="008639A5">
        <w:rPr>
          <w:rFonts w:asciiTheme="minorHAnsi" w:hAnsiTheme="minorHAnsi" w:cstheme="minorHAnsi"/>
        </w:rPr>
        <w:t>PR praticar os atos necessários ao preparo, arquivamento, depósito, acompanhamento e manutenção do pedido, perante o Instituto Nacional de Propriedade Industrial – INPI ou outros órgãos competentes, no Brasil e no exterior, informando a Fundação Araucária</w:t>
      </w:r>
      <w:r w:rsidR="00F60512" w:rsidRPr="008639A5">
        <w:rPr>
          <w:rFonts w:asciiTheme="minorHAnsi" w:hAnsiTheme="minorHAnsi" w:cstheme="minorHAnsi"/>
        </w:rPr>
        <w:t xml:space="preserve"> </w:t>
      </w:r>
      <w:r w:rsidRPr="008639A5">
        <w:rPr>
          <w:rFonts w:asciiTheme="minorHAnsi" w:hAnsiTheme="minorHAnsi" w:cstheme="minorHAnsi"/>
        </w:rPr>
        <w:t>dos andamentos correspondentes.</w:t>
      </w:r>
    </w:p>
    <w:p w14:paraId="1200F8D0" w14:textId="0DCCD812" w:rsidR="00631AD7" w:rsidRPr="008639A5" w:rsidRDefault="00631AD7" w:rsidP="008639A5">
      <w:pPr>
        <w:spacing w:line="276" w:lineRule="auto"/>
        <w:ind w:left="-284" w:right="-285"/>
        <w:rPr>
          <w:rFonts w:asciiTheme="minorHAnsi" w:hAnsiTheme="minorHAnsi" w:cstheme="minorHAnsi"/>
        </w:rPr>
      </w:pPr>
      <w:r w:rsidRPr="008639A5">
        <w:rPr>
          <w:rFonts w:asciiTheme="minorHAnsi" w:hAnsiTheme="minorHAnsi" w:cstheme="minorHAnsi"/>
        </w:rPr>
        <w:t>8.4</w:t>
      </w:r>
      <w:r w:rsidR="00257E66" w:rsidRPr="008639A5">
        <w:rPr>
          <w:rFonts w:asciiTheme="minorHAnsi" w:hAnsiTheme="minorHAnsi" w:cstheme="minorHAnsi"/>
        </w:rPr>
        <w:t xml:space="preserve"> </w:t>
      </w:r>
      <w:r w:rsidRPr="008639A5">
        <w:rPr>
          <w:rFonts w:asciiTheme="minorHAnsi" w:hAnsiTheme="minorHAnsi" w:cstheme="minorHAnsi"/>
        </w:rPr>
        <w:t>Na hipótese de exploração comercial dos resultados decorrentes dos projetos aprovados, instrumento jurídico específico deverá garantir a participação dos pesquisadores nos ganhos econômicos auferidos pela ICT</w:t>
      </w:r>
      <w:r w:rsidR="00E23B50" w:rsidRPr="008639A5">
        <w:rPr>
          <w:rFonts w:asciiTheme="minorHAnsi" w:hAnsiTheme="minorHAnsi" w:cstheme="minorHAnsi"/>
        </w:rPr>
        <w:t>/</w:t>
      </w:r>
      <w:r w:rsidRPr="008639A5">
        <w:rPr>
          <w:rFonts w:asciiTheme="minorHAnsi" w:hAnsiTheme="minorHAnsi" w:cstheme="minorHAnsi"/>
        </w:rPr>
        <w:t>PR, observados os critérios estabelecidos em sua Política de Inovação e a participação efetiva de cada um no trabalho que resultou na criação explorada.</w:t>
      </w:r>
    </w:p>
    <w:p w14:paraId="61B06CBF" w14:textId="193E65D7" w:rsidR="00D306E5" w:rsidRPr="008639A5" w:rsidRDefault="00631AD7" w:rsidP="008639A5">
      <w:pPr>
        <w:spacing w:line="276" w:lineRule="auto"/>
        <w:ind w:left="-284" w:right="-285"/>
        <w:rPr>
          <w:rFonts w:asciiTheme="minorHAnsi" w:hAnsiTheme="minorHAnsi" w:cstheme="minorHAnsi"/>
        </w:rPr>
      </w:pPr>
      <w:r w:rsidRPr="008639A5">
        <w:rPr>
          <w:rFonts w:asciiTheme="minorHAnsi" w:hAnsiTheme="minorHAnsi" w:cstheme="minorHAnsi"/>
        </w:rPr>
        <w:t>8.5 As publicações, materiais de divulgação e resultados materiais relacionados aos projetos aprovados deverão mencionar expressamente o apoio recebido da Fundação Araucária, sendo obrigatória a aplicação da logomarca da Fundação Araucária e d</w:t>
      </w:r>
      <w:r w:rsidR="00E12269" w:rsidRPr="008639A5">
        <w:rPr>
          <w:rFonts w:asciiTheme="minorHAnsi" w:hAnsiTheme="minorHAnsi" w:cstheme="minorHAnsi"/>
        </w:rPr>
        <w:t xml:space="preserve">a </w:t>
      </w:r>
      <w:r w:rsidR="00E12269" w:rsidRPr="008639A5">
        <w:rPr>
          <w:rFonts w:asciiTheme="minorHAnsi" w:hAnsiTheme="minorHAnsi" w:cstheme="minorHAnsi"/>
          <w:spacing w:val="-2"/>
        </w:rPr>
        <w:t>Secretaria de Ciência, Tecnologia e Ensino Superior</w:t>
      </w:r>
      <w:r w:rsidR="00E12269" w:rsidRPr="008639A5">
        <w:rPr>
          <w:rFonts w:asciiTheme="minorHAnsi" w:hAnsiTheme="minorHAnsi" w:cstheme="minorHAnsi"/>
        </w:rPr>
        <w:t xml:space="preserve"> (</w:t>
      </w:r>
      <w:r w:rsidRPr="008639A5">
        <w:rPr>
          <w:rFonts w:asciiTheme="minorHAnsi" w:hAnsiTheme="minorHAnsi" w:cstheme="minorHAnsi"/>
        </w:rPr>
        <w:t>SETI</w:t>
      </w:r>
      <w:r w:rsidR="00E12269" w:rsidRPr="008639A5">
        <w:rPr>
          <w:rFonts w:asciiTheme="minorHAnsi" w:hAnsiTheme="minorHAnsi" w:cstheme="minorHAnsi"/>
        </w:rPr>
        <w:t>)</w:t>
      </w:r>
      <w:r w:rsidRPr="008639A5">
        <w:rPr>
          <w:rFonts w:asciiTheme="minorHAnsi" w:hAnsiTheme="minorHAnsi" w:cstheme="minorHAnsi"/>
        </w:rPr>
        <w:t xml:space="preserve"> </w:t>
      </w:r>
      <w:r w:rsidR="00E12269" w:rsidRPr="008639A5">
        <w:rPr>
          <w:rFonts w:asciiTheme="minorHAnsi" w:hAnsiTheme="minorHAnsi" w:cstheme="minorHAnsi"/>
        </w:rPr>
        <w:t>(Disponível em: https://www.fappr.pr.gov.br/Pagina/Logomarcas).</w:t>
      </w:r>
    </w:p>
    <w:p w14:paraId="288FA4F2" w14:textId="77777777" w:rsidR="00E12269" w:rsidRPr="008639A5" w:rsidRDefault="00E12269" w:rsidP="008639A5">
      <w:pPr>
        <w:spacing w:line="276" w:lineRule="auto"/>
        <w:ind w:left="-284" w:right="-285"/>
        <w:rPr>
          <w:rFonts w:asciiTheme="minorHAnsi" w:hAnsiTheme="minorHAnsi" w:cstheme="minorHAnsi"/>
        </w:rPr>
      </w:pPr>
    </w:p>
    <w:p w14:paraId="4848D30C" w14:textId="77777777" w:rsidR="007523AD" w:rsidRPr="008639A5" w:rsidRDefault="00380537"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9</w:t>
      </w:r>
      <w:r w:rsidR="007523AD" w:rsidRPr="008639A5">
        <w:rPr>
          <w:rFonts w:asciiTheme="minorHAnsi" w:hAnsiTheme="minorHAnsi" w:cstheme="minorHAnsi"/>
          <w:color w:val="auto"/>
        </w:rPr>
        <w:t>. DIVULGAÇÃO DOS RESULTADOS</w:t>
      </w:r>
    </w:p>
    <w:p w14:paraId="2CD55046" w14:textId="77777777" w:rsidR="007523AD" w:rsidRPr="008639A5" w:rsidRDefault="007523AD" w:rsidP="008639A5">
      <w:pPr>
        <w:widowControl/>
        <w:spacing w:line="18" w:lineRule="atLeast"/>
        <w:ind w:left="-284" w:right="-285"/>
        <w:rPr>
          <w:rFonts w:asciiTheme="minorHAnsi" w:hAnsiTheme="minorHAnsi" w:cstheme="minorHAnsi"/>
          <w:b/>
        </w:rPr>
      </w:pPr>
      <w:r w:rsidRPr="008639A5">
        <w:rPr>
          <w:rFonts w:asciiTheme="minorHAnsi" w:hAnsiTheme="minorHAnsi" w:cstheme="minorHAnsi"/>
        </w:rPr>
        <w:t>A divulgação dos resultados será realizada por meio</w:t>
      </w:r>
      <w:r w:rsidR="00BF1FAF" w:rsidRPr="008639A5">
        <w:rPr>
          <w:rFonts w:asciiTheme="minorHAnsi" w:hAnsiTheme="minorHAnsi" w:cstheme="minorHAnsi"/>
        </w:rPr>
        <w:t xml:space="preserve"> de Ato da Diretoria Executiva </w:t>
      </w:r>
      <w:r w:rsidR="00D031F9" w:rsidRPr="008639A5">
        <w:rPr>
          <w:rFonts w:asciiTheme="minorHAnsi" w:hAnsiTheme="minorHAnsi" w:cstheme="minorHAnsi"/>
          <w:bCs/>
        </w:rPr>
        <w:t xml:space="preserve">em </w:t>
      </w:r>
      <w:r w:rsidRPr="008639A5">
        <w:rPr>
          <w:rFonts w:asciiTheme="minorHAnsi" w:hAnsiTheme="minorHAnsi" w:cstheme="minorHAnsi"/>
          <w:b/>
          <w:bCs/>
          <w:u w:val="single"/>
        </w:rPr>
        <w:t>www.fappr.pr.gov.br</w:t>
      </w:r>
      <w:r w:rsidRPr="008639A5">
        <w:rPr>
          <w:rFonts w:asciiTheme="minorHAnsi" w:hAnsiTheme="minorHAnsi" w:cstheme="minorHAnsi"/>
          <w:b/>
        </w:rPr>
        <w:t>.</w:t>
      </w:r>
    </w:p>
    <w:p w14:paraId="0E7549E6" w14:textId="77777777" w:rsidR="00D306E5" w:rsidRPr="008639A5" w:rsidRDefault="00D306E5" w:rsidP="008639A5">
      <w:pPr>
        <w:widowControl/>
        <w:spacing w:line="18" w:lineRule="atLeast"/>
        <w:ind w:left="-284" w:right="-285"/>
        <w:rPr>
          <w:rFonts w:asciiTheme="minorHAnsi" w:hAnsiTheme="minorHAnsi" w:cstheme="minorHAnsi"/>
          <w:b/>
        </w:rPr>
      </w:pPr>
    </w:p>
    <w:p w14:paraId="44A0C66F" w14:textId="77777777" w:rsidR="007523AD" w:rsidRPr="008639A5" w:rsidRDefault="00380537"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10</w:t>
      </w:r>
      <w:r w:rsidR="007523AD" w:rsidRPr="008639A5">
        <w:rPr>
          <w:rFonts w:asciiTheme="minorHAnsi" w:hAnsiTheme="minorHAnsi" w:cstheme="minorHAnsi"/>
          <w:color w:val="auto"/>
        </w:rPr>
        <w:t>. FORMALIZAÇÃO DO INSTRUMENTO JURÍDICO</w:t>
      </w:r>
    </w:p>
    <w:p w14:paraId="66E96DE8" w14:textId="77777777" w:rsidR="0083407E" w:rsidRPr="008639A5" w:rsidRDefault="00380537" w:rsidP="008639A5">
      <w:pPr>
        <w:widowControl/>
        <w:spacing w:line="18" w:lineRule="atLeast"/>
        <w:ind w:left="-284" w:right="-285"/>
        <w:rPr>
          <w:rFonts w:asciiTheme="minorHAnsi" w:eastAsia="Times New Roman" w:hAnsiTheme="minorHAnsi" w:cstheme="minorHAnsi"/>
          <w:spacing w:val="-2"/>
          <w:kern w:val="0"/>
          <w:lang w:eastAsia="pt-BR"/>
        </w:rPr>
      </w:pPr>
      <w:r w:rsidRPr="008639A5">
        <w:rPr>
          <w:rFonts w:asciiTheme="minorHAnsi" w:eastAsia="Times New Roman" w:hAnsiTheme="minorHAnsi" w:cstheme="minorHAnsi"/>
          <w:spacing w:val="-2"/>
          <w:kern w:val="0"/>
          <w:lang w:eastAsia="pt-BR"/>
        </w:rPr>
        <w:t>10</w:t>
      </w:r>
      <w:r w:rsidR="0083407E" w:rsidRPr="008639A5">
        <w:rPr>
          <w:rFonts w:asciiTheme="minorHAnsi" w:eastAsia="Times New Roman" w:hAnsiTheme="minorHAnsi" w:cstheme="minorHAnsi"/>
          <w:spacing w:val="-2"/>
          <w:kern w:val="0"/>
          <w:lang w:eastAsia="pt-BR"/>
        </w:rPr>
        <w:t>.1 A existência de qualquer inadimplência do coordenador ou da instituição responsável com órgãos da administração pública federal, estadual ou municipal, direta ou indireta, poderá constituir fator impeditivo para a formalização do instrumento de repasse de recursos. A instituição proponente não poderá ter qualquer pendência administrativa com a Fundação Araucária no momento da contratação da proposta;</w:t>
      </w:r>
    </w:p>
    <w:p w14:paraId="242A5877" w14:textId="0206D489" w:rsidR="00B36CC7" w:rsidRPr="008639A5" w:rsidRDefault="00380537" w:rsidP="008639A5">
      <w:pPr>
        <w:widowControl/>
        <w:spacing w:line="18" w:lineRule="atLeast"/>
        <w:ind w:left="-284" w:right="-285"/>
        <w:rPr>
          <w:rFonts w:asciiTheme="minorHAnsi" w:eastAsia="Times New Roman" w:hAnsiTheme="minorHAnsi" w:cstheme="minorHAnsi"/>
          <w:spacing w:val="-2"/>
          <w:kern w:val="0"/>
          <w:lang w:eastAsia="pt-BR"/>
        </w:rPr>
      </w:pPr>
      <w:r w:rsidRPr="008639A5">
        <w:rPr>
          <w:rFonts w:asciiTheme="minorHAnsi" w:eastAsia="Times New Roman" w:hAnsiTheme="minorHAnsi" w:cstheme="minorHAnsi"/>
          <w:spacing w:val="-2"/>
          <w:kern w:val="0"/>
          <w:lang w:eastAsia="pt-BR"/>
        </w:rPr>
        <w:t>10</w:t>
      </w:r>
      <w:r w:rsidR="0083407E" w:rsidRPr="008639A5">
        <w:rPr>
          <w:rFonts w:asciiTheme="minorHAnsi" w:eastAsia="Times New Roman" w:hAnsiTheme="minorHAnsi" w:cstheme="minorHAnsi"/>
          <w:spacing w:val="-2"/>
          <w:kern w:val="0"/>
          <w:lang w:eastAsia="pt-BR"/>
        </w:rPr>
        <w:t xml:space="preserve">.1.1. A instituição proponente deverá apresentar as certidões solicitadas no Art. 3º da Instrução Normativa nº 61/2011 do Tribunal de Contas do Estado do Paraná e Ato Normativo nº 01/2012 da Fundação Araucária, bem como demais normas pertinentes, para a formalização dos instrumentos jurídicos (convênios/termos de colaboração) necessários à contratação das propostas aprovadas. As instituições deverão apresentar os documentos abaixo atualizados quando forem solidados pela Fundação Araucária no momento da formalização </w:t>
      </w:r>
      <w:r w:rsidR="00F035C5" w:rsidRPr="008639A5">
        <w:rPr>
          <w:rFonts w:asciiTheme="minorHAnsi" w:eastAsia="Times New Roman" w:hAnsiTheme="minorHAnsi" w:cstheme="minorHAnsi"/>
          <w:spacing w:val="-2"/>
          <w:kern w:val="0"/>
          <w:lang w:eastAsia="pt-BR"/>
        </w:rPr>
        <w:t>dos convênios/termos</w:t>
      </w:r>
      <w:r w:rsidR="00E12269" w:rsidRPr="008639A5">
        <w:rPr>
          <w:rFonts w:asciiTheme="minorHAnsi" w:eastAsia="Times New Roman" w:hAnsiTheme="minorHAnsi" w:cstheme="minorHAnsi"/>
          <w:spacing w:val="-2"/>
          <w:kern w:val="0"/>
          <w:lang w:eastAsia="pt-BR"/>
        </w:rPr>
        <w:t xml:space="preserve"> de colaboração:</w:t>
      </w:r>
    </w:p>
    <w:p w14:paraId="07909863" w14:textId="34DDE7A0"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Cópia de Termo de Nomeação do responsável a</w:t>
      </w:r>
      <w:r w:rsidR="00E12269" w:rsidRPr="008639A5">
        <w:rPr>
          <w:rFonts w:asciiTheme="minorHAnsi" w:hAnsiTheme="minorHAnsi" w:cstheme="minorHAnsi"/>
          <w:color w:val="auto"/>
          <w:szCs w:val="22"/>
        </w:rPr>
        <w:t>tual pela instituição;</w:t>
      </w:r>
    </w:p>
    <w:p w14:paraId="5132C88F" w14:textId="60ED512A"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Cópia do RG, CPF e comprovant</w:t>
      </w:r>
      <w:r w:rsidR="00E12269" w:rsidRPr="008639A5">
        <w:rPr>
          <w:rFonts w:asciiTheme="minorHAnsi" w:hAnsiTheme="minorHAnsi" w:cstheme="minorHAnsi"/>
          <w:color w:val="auto"/>
          <w:szCs w:val="22"/>
        </w:rPr>
        <w:t>e de residência do responsável;</w:t>
      </w:r>
    </w:p>
    <w:p w14:paraId="2444F170" w14:textId="5B8B984C"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Certidão liberatória do Tribunal de Contas do Estado do Paraná atualiz</w:t>
      </w:r>
      <w:r w:rsidR="00E12269" w:rsidRPr="008639A5">
        <w:rPr>
          <w:rFonts w:asciiTheme="minorHAnsi" w:hAnsiTheme="minorHAnsi" w:cstheme="minorHAnsi"/>
          <w:color w:val="auto"/>
          <w:szCs w:val="22"/>
        </w:rPr>
        <w:t>ada, em nome da instituição;</w:t>
      </w:r>
    </w:p>
    <w:p w14:paraId="03EF2737" w14:textId="273FE060" w:rsidR="00B36CC7" w:rsidRPr="008639A5" w:rsidRDefault="00E12269"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Certidão do FGTS;</w:t>
      </w:r>
    </w:p>
    <w:p w14:paraId="08C00E13" w14:textId="77777777"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Certidão negativa de débitos relativos a Créditos Tributários Federais e à Dívida Ativa da União</w:t>
      </w:r>
      <w:r w:rsidR="00847EC6" w:rsidRPr="008639A5">
        <w:rPr>
          <w:rFonts w:asciiTheme="minorHAnsi" w:hAnsiTheme="minorHAnsi" w:cstheme="minorHAnsi"/>
          <w:color w:val="auto"/>
          <w:szCs w:val="22"/>
        </w:rPr>
        <w:t>;</w:t>
      </w:r>
    </w:p>
    <w:p w14:paraId="4AE89F02" w14:textId="77777777"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Certidões das Receitas Estadual e Municipal</w:t>
      </w:r>
      <w:r w:rsidR="00847EC6" w:rsidRPr="008639A5">
        <w:rPr>
          <w:rFonts w:asciiTheme="minorHAnsi" w:hAnsiTheme="minorHAnsi" w:cstheme="minorHAnsi"/>
          <w:color w:val="auto"/>
          <w:szCs w:val="22"/>
        </w:rPr>
        <w:t>;</w:t>
      </w:r>
    </w:p>
    <w:p w14:paraId="5928DABB" w14:textId="77777777"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 xml:space="preserve">Cópia do Estatuto Social; </w:t>
      </w:r>
    </w:p>
    <w:p w14:paraId="0F5C0AF5" w14:textId="1DEF39E7"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rPr>
      </w:pPr>
      <w:r w:rsidRPr="008639A5">
        <w:rPr>
          <w:rFonts w:asciiTheme="minorHAnsi" w:hAnsiTheme="minorHAnsi" w:cstheme="minorHAnsi"/>
          <w:color w:val="auto"/>
          <w:szCs w:val="22"/>
        </w:rPr>
        <w:t>Cópia do cartão do CNPJ (obrigat</w:t>
      </w:r>
      <w:r w:rsidR="00E12269" w:rsidRPr="008639A5">
        <w:rPr>
          <w:rFonts w:asciiTheme="minorHAnsi" w:hAnsiTheme="minorHAnsi" w:cstheme="minorHAnsi"/>
          <w:color w:val="auto"/>
          <w:szCs w:val="22"/>
        </w:rPr>
        <w:t>oriamente do Estado do Paraná);</w:t>
      </w:r>
    </w:p>
    <w:p w14:paraId="591D165E" w14:textId="77777777" w:rsidR="00B36CC7" w:rsidRPr="008639A5" w:rsidRDefault="00B36CC7" w:rsidP="008639A5">
      <w:pPr>
        <w:pStyle w:val="03texto"/>
        <w:numPr>
          <w:ilvl w:val="0"/>
          <w:numId w:val="5"/>
        </w:numPr>
        <w:spacing w:line="18" w:lineRule="atLeast"/>
        <w:ind w:left="284" w:right="-285"/>
        <w:rPr>
          <w:rFonts w:asciiTheme="minorHAnsi" w:hAnsiTheme="minorHAnsi" w:cstheme="minorHAnsi"/>
          <w:color w:val="auto"/>
          <w:szCs w:val="22"/>
          <w:lang w:eastAsia="pt-BR"/>
        </w:rPr>
      </w:pPr>
      <w:r w:rsidRPr="008639A5">
        <w:rPr>
          <w:rFonts w:asciiTheme="minorHAnsi" w:hAnsiTheme="minorHAnsi" w:cstheme="minorHAnsi"/>
          <w:color w:val="auto"/>
          <w:szCs w:val="22"/>
        </w:rPr>
        <w:t>Certidões de Débitos Trabalhistas.</w:t>
      </w:r>
    </w:p>
    <w:p w14:paraId="4BF00B49" w14:textId="4FEFBCC5" w:rsidR="0083407E" w:rsidRPr="008639A5" w:rsidRDefault="00380537" w:rsidP="008639A5">
      <w:pPr>
        <w:widowControl/>
        <w:spacing w:line="18" w:lineRule="atLeast"/>
        <w:ind w:left="-284" w:right="-285"/>
        <w:rPr>
          <w:rFonts w:asciiTheme="minorHAnsi" w:eastAsia="Times New Roman" w:hAnsiTheme="minorHAnsi" w:cstheme="minorHAnsi"/>
          <w:spacing w:val="-2"/>
          <w:kern w:val="0"/>
          <w:lang w:eastAsia="pt-BR"/>
        </w:rPr>
      </w:pPr>
      <w:r w:rsidRPr="008639A5">
        <w:rPr>
          <w:rFonts w:asciiTheme="minorHAnsi" w:eastAsia="Times New Roman" w:hAnsiTheme="minorHAnsi" w:cstheme="minorHAnsi"/>
          <w:spacing w:val="-2"/>
          <w:kern w:val="0"/>
          <w:lang w:eastAsia="pt-BR"/>
        </w:rPr>
        <w:t>10</w:t>
      </w:r>
      <w:r w:rsidR="0083407E" w:rsidRPr="008639A5">
        <w:rPr>
          <w:rFonts w:asciiTheme="minorHAnsi" w:eastAsia="Times New Roman" w:hAnsiTheme="minorHAnsi" w:cstheme="minorHAnsi"/>
          <w:spacing w:val="-2"/>
          <w:kern w:val="0"/>
          <w:lang w:eastAsia="pt-BR"/>
        </w:rPr>
        <w:t xml:space="preserve">.1.2 A Fundação </w:t>
      </w:r>
      <w:r w:rsidR="00E12269" w:rsidRPr="008639A5">
        <w:rPr>
          <w:rFonts w:asciiTheme="minorHAnsi" w:eastAsia="Times New Roman" w:hAnsiTheme="minorHAnsi" w:cstheme="minorHAnsi"/>
          <w:spacing w:val="-2"/>
          <w:kern w:val="0"/>
          <w:lang w:eastAsia="pt-BR"/>
        </w:rPr>
        <w:t xml:space="preserve">Araucária </w:t>
      </w:r>
      <w:r w:rsidR="0083407E" w:rsidRPr="008639A5">
        <w:rPr>
          <w:rFonts w:asciiTheme="minorHAnsi" w:eastAsia="Times New Roman" w:hAnsiTheme="minorHAnsi" w:cstheme="minorHAnsi"/>
          <w:spacing w:val="-2"/>
          <w:kern w:val="0"/>
          <w:lang w:eastAsia="pt-BR"/>
        </w:rPr>
        <w:t>encaminhará as Minutas de Convênio via eletrônica à instituição de origem do coordenador, estabelecendo, desde já, o prazo de até 8 (oito) dias úteis para devolução das mesmas assinadas, bem como, dos demais documentos solicitados, sob pena de cancelamento do apoio, caso não seja formalmente justificado.</w:t>
      </w:r>
    </w:p>
    <w:p w14:paraId="52EDC204" w14:textId="4C9AA743" w:rsidR="0083407E" w:rsidRPr="008639A5" w:rsidRDefault="00380537" w:rsidP="008639A5">
      <w:pPr>
        <w:widowControl/>
        <w:spacing w:line="18" w:lineRule="atLeast"/>
        <w:ind w:left="-284" w:right="-285"/>
        <w:rPr>
          <w:rFonts w:asciiTheme="minorHAnsi" w:eastAsia="Times New Roman" w:hAnsiTheme="minorHAnsi" w:cstheme="minorHAnsi"/>
          <w:spacing w:val="-2"/>
          <w:kern w:val="0"/>
          <w:lang w:eastAsia="pt-BR"/>
        </w:rPr>
      </w:pPr>
      <w:r w:rsidRPr="008639A5">
        <w:rPr>
          <w:rFonts w:asciiTheme="minorHAnsi" w:eastAsia="Times New Roman" w:hAnsiTheme="minorHAnsi" w:cstheme="minorHAnsi"/>
          <w:spacing w:val="-2"/>
          <w:kern w:val="0"/>
          <w:lang w:eastAsia="pt-BR"/>
        </w:rPr>
        <w:t>10</w:t>
      </w:r>
      <w:r w:rsidR="0083407E" w:rsidRPr="008639A5">
        <w:rPr>
          <w:rFonts w:asciiTheme="minorHAnsi" w:eastAsia="Times New Roman" w:hAnsiTheme="minorHAnsi" w:cstheme="minorHAnsi"/>
          <w:spacing w:val="-2"/>
          <w:kern w:val="0"/>
          <w:lang w:eastAsia="pt-BR"/>
        </w:rPr>
        <w:t>.1.3 A liberação dos recursos segundo a disponibilidade orçamentária e financeira estará condicionada à data de assinatura e publicação do Convênio ou do Termo de Colaboração.</w:t>
      </w:r>
    </w:p>
    <w:p w14:paraId="640F977E" w14:textId="77777777" w:rsidR="00B41D6C" w:rsidRPr="008639A5" w:rsidRDefault="00B41D6C" w:rsidP="008639A5">
      <w:pPr>
        <w:widowControl/>
        <w:spacing w:line="18" w:lineRule="atLeast"/>
        <w:ind w:left="-284" w:right="-285"/>
        <w:rPr>
          <w:rFonts w:asciiTheme="minorHAnsi" w:eastAsia="Times New Roman" w:hAnsiTheme="minorHAnsi" w:cstheme="minorHAnsi"/>
          <w:spacing w:val="-2"/>
          <w:kern w:val="0"/>
          <w:lang w:eastAsia="pt-BR"/>
        </w:rPr>
      </w:pPr>
    </w:p>
    <w:p w14:paraId="0638ECC6" w14:textId="23321918" w:rsidR="007523AD" w:rsidRPr="008639A5" w:rsidRDefault="007523AD"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1</w:t>
      </w:r>
      <w:r w:rsidRPr="008639A5">
        <w:rPr>
          <w:rFonts w:asciiTheme="minorHAnsi" w:hAnsiTheme="minorHAnsi" w:cstheme="minorHAnsi"/>
          <w:color w:val="auto"/>
        </w:rPr>
        <w:t>. ACOMP</w:t>
      </w:r>
      <w:r w:rsidR="00E12269" w:rsidRPr="008639A5">
        <w:rPr>
          <w:rFonts w:asciiTheme="minorHAnsi" w:hAnsiTheme="minorHAnsi" w:cstheme="minorHAnsi"/>
          <w:color w:val="auto"/>
        </w:rPr>
        <w:t>ANHAMENTO E PRESTAÇÃO DE CONTAS</w:t>
      </w:r>
    </w:p>
    <w:p w14:paraId="50E008D3" w14:textId="77777777" w:rsidR="00C6146B" w:rsidRPr="008639A5" w:rsidRDefault="00C6146B"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Pr="008639A5">
        <w:rPr>
          <w:rFonts w:asciiTheme="minorHAnsi" w:eastAsia="Times New Roman" w:hAnsiTheme="minorHAnsi" w:cstheme="minorHAnsi"/>
          <w:kern w:val="0"/>
          <w:lang w:eastAsia="pt-BR"/>
        </w:rPr>
        <w:t>.1 A prestação de contas financeira deverá ser apresentada de acordo com a Resolução nº 28/2011 e a Instrução Normativa nº 61/2011, ambas do Tribunal de Contas do Estado do Paraná e com o Ato Normativo nº 01/2012 da FA.</w:t>
      </w:r>
    </w:p>
    <w:p w14:paraId="3DBF5687" w14:textId="43351D44" w:rsidR="00C6146B" w:rsidRPr="008639A5" w:rsidRDefault="00C6146B"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00560F77" w:rsidRPr="008639A5">
        <w:rPr>
          <w:rFonts w:asciiTheme="minorHAnsi" w:eastAsia="Times New Roman" w:hAnsiTheme="minorHAnsi" w:cstheme="minorHAnsi"/>
          <w:kern w:val="0"/>
          <w:lang w:eastAsia="pt-BR"/>
        </w:rPr>
        <w:t>.2 O c</w:t>
      </w:r>
      <w:r w:rsidRPr="008639A5">
        <w:rPr>
          <w:rFonts w:asciiTheme="minorHAnsi" w:eastAsia="Times New Roman" w:hAnsiTheme="minorHAnsi" w:cstheme="minorHAnsi"/>
          <w:kern w:val="0"/>
          <w:lang w:eastAsia="pt-BR"/>
        </w:rPr>
        <w:t>oordenador deverá apresentar, no prazo de até 30 (trinta) dias após o término da vigência do termo e, de acordo com as exigências da legislação em vigor e todas as demais normas da FA, a prestação de contas financeira (com apresentação dos comprovantes de despesas) e o relatório técnico-científico final do programa, elaborado de acordo com formulário padrão da Fundação Araucária</w:t>
      </w:r>
      <w:r w:rsidR="00E45AF7" w:rsidRPr="008639A5">
        <w:rPr>
          <w:rFonts w:asciiTheme="minorHAnsi" w:eastAsia="Times New Roman" w:hAnsiTheme="minorHAnsi" w:cstheme="minorHAnsi"/>
          <w:kern w:val="0"/>
          <w:lang w:eastAsia="pt-BR"/>
        </w:rPr>
        <w:t>, disponível no site da FA.</w:t>
      </w:r>
    </w:p>
    <w:p w14:paraId="706744A5" w14:textId="77777777" w:rsidR="00C6146B" w:rsidRPr="008639A5" w:rsidRDefault="00380537"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11</w:t>
      </w:r>
      <w:r w:rsidR="00C6146B" w:rsidRPr="008639A5">
        <w:rPr>
          <w:rFonts w:asciiTheme="minorHAnsi" w:eastAsia="Times New Roman" w:hAnsiTheme="minorHAnsi" w:cstheme="minorHAnsi"/>
          <w:kern w:val="0"/>
          <w:lang w:eastAsia="pt-BR"/>
        </w:rPr>
        <w:t>.2.1 A documentação deve ser enviada pelo coordenador à Fundação Araucária:</w:t>
      </w:r>
    </w:p>
    <w:p w14:paraId="44C15258" w14:textId="61D072AF" w:rsidR="00C9647B" w:rsidRPr="008639A5" w:rsidRDefault="008C2A19" w:rsidP="008639A5">
      <w:pPr>
        <w:numPr>
          <w:ilvl w:val="0"/>
          <w:numId w:val="4"/>
        </w:numPr>
        <w:spacing w:line="18" w:lineRule="atLeast"/>
        <w:ind w:left="284" w:right="-285"/>
        <w:rPr>
          <w:rFonts w:asciiTheme="minorHAnsi" w:hAnsiTheme="minorHAnsi" w:cstheme="minorHAnsi"/>
        </w:rPr>
      </w:pPr>
      <w:r w:rsidRPr="008639A5">
        <w:rPr>
          <w:rFonts w:asciiTheme="minorHAnsi" w:hAnsiTheme="minorHAnsi" w:cstheme="minorHAnsi"/>
        </w:rPr>
        <w:t>D</w:t>
      </w:r>
      <w:r w:rsidR="00983BAA" w:rsidRPr="008639A5">
        <w:rPr>
          <w:rFonts w:asciiTheme="minorHAnsi" w:hAnsiTheme="minorHAnsi" w:cstheme="minorHAnsi"/>
        </w:rPr>
        <w:t xml:space="preserve">everá ser enviada pelo proponente à Fundação Araucária, por meio da Plataforma de Operação de Projetos Públicos – </w:t>
      </w:r>
      <w:proofErr w:type="spellStart"/>
      <w:r w:rsidR="00BC7B4C" w:rsidRPr="008639A5">
        <w:rPr>
          <w:rFonts w:asciiTheme="minorHAnsi" w:eastAsia="Times New Roman" w:hAnsiTheme="minorHAnsi" w:cstheme="minorHAnsi"/>
          <w:spacing w:val="0"/>
          <w:kern w:val="0"/>
          <w:lang w:eastAsia="en-US"/>
        </w:rPr>
        <w:t>Sparkx</w:t>
      </w:r>
      <w:proofErr w:type="spellEnd"/>
      <w:r w:rsidR="00072943" w:rsidRPr="008639A5">
        <w:rPr>
          <w:rFonts w:asciiTheme="minorHAnsi" w:eastAsia="Times New Roman" w:hAnsiTheme="minorHAnsi" w:cstheme="minorHAnsi"/>
          <w:spacing w:val="0"/>
          <w:kern w:val="0"/>
          <w:lang w:eastAsia="en-US"/>
        </w:rPr>
        <w:t>, disponível em:</w:t>
      </w:r>
      <w:r w:rsidR="00E12269" w:rsidRPr="008639A5">
        <w:rPr>
          <w:rFonts w:asciiTheme="minorHAnsi" w:eastAsia="Times New Roman" w:hAnsiTheme="minorHAnsi" w:cstheme="minorHAnsi"/>
          <w:spacing w:val="0"/>
          <w:kern w:val="0"/>
          <w:lang w:eastAsia="en-US"/>
        </w:rPr>
        <w:t xml:space="preserve"> </w:t>
      </w:r>
      <w:r w:rsidR="00BC7B4C" w:rsidRPr="008639A5">
        <w:rPr>
          <w:rFonts w:asciiTheme="minorHAnsi" w:eastAsia="Times New Roman" w:hAnsiTheme="minorHAnsi" w:cstheme="minorHAnsi"/>
          <w:spacing w:val="0"/>
          <w:kern w:val="0"/>
          <w:lang w:eastAsia="en-US"/>
        </w:rPr>
        <w:t>sparkx.fundacaoaraucaria.org.br</w:t>
      </w:r>
      <w:r w:rsidR="008639A5">
        <w:rPr>
          <w:rFonts w:asciiTheme="minorHAnsi" w:eastAsia="Times New Roman" w:hAnsiTheme="minorHAnsi" w:cstheme="minorHAnsi"/>
          <w:spacing w:val="0"/>
          <w:kern w:val="0"/>
          <w:lang w:eastAsia="en-US"/>
        </w:rPr>
        <w:t>.</w:t>
      </w:r>
    </w:p>
    <w:p w14:paraId="4780E318" w14:textId="77777777" w:rsidR="00C6146B" w:rsidRPr="008639A5" w:rsidRDefault="00C6146B"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Pr="008639A5">
        <w:rPr>
          <w:rFonts w:asciiTheme="minorHAnsi" w:eastAsia="Times New Roman" w:hAnsiTheme="minorHAnsi" w:cstheme="minorHAnsi"/>
          <w:kern w:val="0"/>
          <w:lang w:eastAsia="pt-BR"/>
        </w:rPr>
        <w:t>.2.2 O relatório final deverá ser assinado e encaminhado com a prestação de contas.</w:t>
      </w:r>
    </w:p>
    <w:p w14:paraId="3694E37D" w14:textId="77777777" w:rsidR="00C6146B" w:rsidRPr="008639A5" w:rsidRDefault="00C6146B"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Pr="008639A5">
        <w:rPr>
          <w:rFonts w:asciiTheme="minorHAnsi" w:eastAsia="Times New Roman" w:hAnsiTheme="minorHAnsi" w:cstheme="minorHAnsi"/>
          <w:kern w:val="0"/>
          <w:lang w:eastAsia="pt-BR"/>
        </w:rPr>
        <w:t>.3 A prestação de contas financeira será apresentada de acordo com a Resolução nº 28/2011 do Tribunal de Contas do Estado do Paraná e com o manual de prestação de contas da FA vigente no momento de formalização do termo.</w:t>
      </w:r>
    </w:p>
    <w:p w14:paraId="08E80F1A" w14:textId="0ADD422C" w:rsidR="005B2CAE" w:rsidRPr="008639A5" w:rsidRDefault="00C6146B" w:rsidP="008639A5">
      <w:pPr>
        <w:spacing w:line="18" w:lineRule="atLeast"/>
        <w:ind w:left="-284" w:right="-285"/>
        <w:rPr>
          <w:rFonts w:asciiTheme="minorHAnsi" w:hAnsiTheme="minorHAnsi" w:cstheme="minorHAnsi"/>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Pr="008639A5">
        <w:rPr>
          <w:rFonts w:asciiTheme="minorHAnsi" w:eastAsia="Times New Roman" w:hAnsiTheme="minorHAnsi" w:cstheme="minorHAnsi"/>
          <w:kern w:val="0"/>
          <w:lang w:eastAsia="pt-BR"/>
        </w:rPr>
        <w:t>.4 É obrigatória a aplicação das log</w:t>
      </w:r>
      <w:r w:rsidR="005B645F" w:rsidRPr="008639A5">
        <w:rPr>
          <w:rFonts w:asciiTheme="minorHAnsi" w:eastAsia="Times New Roman" w:hAnsiTheme="minorHAnsi" w:cstheme="minorHAnsi"/>
          <w:kern w:val="0"/>
          <w:lang w:eastAsia="pt-BR"/>
        </w:rPr>
        <w:t xml:space="preserve">omarcas (Disponível em: </w:t>
      </w:r>
      <w:r w:rsidR="005B645F" w:rsidRPr="008639A5">
        <w:rPr>
          <w:rFonts w:asciiTheme="minorHAnsi" w:hAnsiTheme="minorHAnsi" w:cstheme="minorHAnsi"/>
        </w:rPr>
        <w:t xml:space="preserve">https://www.fappr.pr.gov.br/Pagina/Logomarcas) </w:t>
      </w:r>
      <w:r w:rsidR="00E12269" w:rsidRPr="008639A5">
        <w:rPr>
          <w:rFonts w:asciiTheme="minorHAnsi" w:eastAsia="Times New Roman" w:hAnsiTheme="minorHAnsi" w:cstheme="minorHAnsi"/>
          <w:kern w:val="0"/>
          <w:lang w:eastAsia="pt-BR"/>
        </w:rPr>
        <w:t xml:space="preserve">da Fundação Araucária </w:t>
      </w:r>
      <w:r w:rsidR="00E12269" w:rsidRPr="008639A5">
        <w:rPr>
          <w:rFonts w:asciiTheme="minorHAnsi" w:hAnsiTheme="minorHAnsi" w:cstheme="minorHAnsi"/>
        </w:rPr>
        <w:t xml:space="preserve">e </w:t>
      </w:r>
      <w:r w:rsidR="005B645F" w:rsidRPr="008639A5">
        <w:rPr>
          <w:rFonts w:asciiTheme="minorHAnsi" w:eastAsia="Times New Roman" w:hAnsiTheme="minorHAnsi" w:cstheme="minorHAnsi"/>
          <w:kern w:val="0"/>
          <w:lang w:eastAsia="pt-BR"/>
        </w:rPr>
        <w:t xml:space="preserve">da </w:t>
      </w:r>
      <w:r w:rsidR="005B645F" w:rsidRPr="008639A5">
        <w:rPr>
          <w:rFonts w:asciiTheme="minorHAnsi" w:hAnsiTheme="minorHAnsi" w:cstheme="minorHAnsi"/>
          <w:spacing w:val="-2"/>
        </w:rPr>
        <w:t xml:space="preserve">Secretaria de Ciência, Tecnologia e Ensino Superior </w:t>
      </w:r>
      <w:r w:rsidR="005B645F" w:rsidRPr="008639A5">
        <w:rPr>
          <w:rFonts w:asciiTheme="minorHAnsi" w:eastAsia="Times New Roman" w:hAnsiTheme="minorHAnsi" w:cstheme="minorHAnsi"/>
          <w:kern w:val="0"/>
          <w:lang w:eastAsia="pt-BR"/>
        </w:rPr>
        <w:t xml:space="preserve">(SETI) </w:t>
      </w:r>
      <w:r w:rsidRPr="008639A5">
        <w:rPr>
          <w:rFonts w:asciiTheme="minorHAnsi" w:eastAsia="Times New Roman" w:hAnsiTheme="minorHAnsi" w:cstheme="minorHAnsi"/>
          <w:kern w:val="0"/>
          <w:lang w:eastAsia="pt-BR"/>
        </w:rPr>
        <w:t>na divulgação e publicaçõe</w:t>
      </w:r>
      <w:r w:rsidR="005B645F" w:rsidRPr="008639A5">
        <w:rPr>
          <w:rFonts w:asciiTheme="minorHAnsi" w:eastAsia="Times New Roman" w:hAnsiTheme="minorHAnsi" w:cstheme="minorHAnsi"/>
          <w:kern w:val="0"/>
          <w:lang w:eastAsia="pt-BR"/>
        </w:rPr>
        <w:t>s relativas às propostas apoiada</w:t>
      </w:r>
      <w:r w:rsidRPr="008639A5">
        <w:rPr>
          <w:rFonts w:asciiTheme="minorHAnsi" w:eastAsia="Times New Roman" w:hAnsiTheme="minorHAnsi" w:cstheme="minorHAnsi"/>
          <w:kern w:val="0"/>
          <w:lang w:eastAsia="pt-BR"/>
        </w:rPr>
        <w:t>s neste Programa, sendo vedada a publicidade que tenha caráter de promoção pessoal de autoridades, servidores ou funcionários dos entes signatários, de acordo com a Lei n</w:t>
      </w:r>
      <w:r w:rsidR="005B645F" w:rsidRPr="008639A5">
        <w:rPr>
          <w:rFonts w:asciiTheme="minorHAnsi" w:eastAsia="Times New Roman" w:hAnsiTheme="minorHAnsi" w:cstheme="minorHAnsi"/>
          <w:kern w:val="0"/>
          <w:lang w:eastAsia="pt-BR"/>
        </w:rPr>
        <w:t>º</w:t>
      </w:r>
      <w:r w:rsidRPr="008639A5">
        <w:rPr>
          <w:rFonts w:asciiTheme="minorHAnsi" w:eastAsia="Times New Roman" w:hAnsiTheme="minorHAnsi" w:cstheme="minorHAnsi"/>
          <w:kern w:val="0"/>
          <w:lang w:eastAsia="pt-BR"/>
        </w:rPr>
        <w:t xml:space="preserve"> 12.020/98.</w:t>
      </w:r>
    </w:p>
    <w:p w14:paraId="674522F8" w14:textId="77777777" w:rsidR="00C6146B" w:rsidRPr="008639A5" w:rsidRDefault="00C6146B" w:rsidP="008639A5">
      <w:pPr>
        <w:widowControl/>
        <w:tabs>
          <w:tab w:val="clear" w:pos="709"/>
        </w:tabs>
        <w:spacing w:line="18" w:lineRule="atLeast"/>
        <w:ind w:left="-284" w:right="-285"/>
        <w:rPr>
          <w:rFonts w:asciiTheme="minorHAnsi" w:eastAsia="Times New Roman" w:hAnsiTheme="minorHAnsi" w:cstheme="minorHAnsi"/>
          <w:kern w:val="0"/>
          <w:lang w:eastAsia="pt-BR"/>
        </w:rPr>
      </w:pPr>
      <w:r w:rsidRPr="008639A5">
        <w:rPr>
          <w:rFonts w:asciiTheme="minorHAnsi" w:eastAsia="Times New Roman" w:hAnsiTheme="minorHAnsi" w:cstheme="minorHAnsi"/>
          <w:kern w:val="0"/>
          <w:lang w:eastAsia="pt-BR"/>
        </w:rPr>
        <w:t>1</w:t>
      </w:r>
      <w:r w:rsidR="00380537" w:rsidRPr="008639A5">
        <w:rPr>
          <w:rFonts w:asciiTheme="minorHAnsi" w:eastAsia="Times New Roman" w:hAnsiTheme="minorHAnsi" w:cstheme="minorHAnsi"/>
          <w:kern w:val="0"/>
          <w:lang w:eastAsia="pt-BR"/>
        </w:rPr>
        <w:t>1</w:t>
      </w:r>
      <w:r w:rsidRPr="008639A5">
        <w:rPr>
          <w:rFonts w:asciiTheme="minorHAnsi" w:eastAsia="Times New Roman" w:hAnsiTheme="minorHAnsi" w:cstheme="minorHAnsi"/>
          <w:kern w:val="0"/>
          <w:lang w:eastAsia="pt-BR"/>
        </w:rPr>
        <w:t>.5 O descumprimento parcial ou total deste item implicará na devolução integral do recurso repassado para a execução da proposta.</w:t>
      </w:r>
    </w:p>
    <w:p w14:paraId="625B608E" w14:textId="77777777" w:rsidR="00D306E5" w:rsidRPr="008639A5" w:rsidRDefault="00D306E5" w:rsidP="008639A5">
      <w:pPr>
        <w:widowControl/>
        <w:spacing w:line="18" w:lineRule="atLeast"/>
        <w:ind w:left="-284" w:right="-285"/>
        <w:rPr>
          <w:rFonts w:asciiTheme="minorHAnsi" w:hAnsiTheme="minorHAnsi" w:cstheme="minorHAnsi"/>
        </w:rPr>
      </w:pPr>
    </w:p>
    <w:p w14:paraId="669406F8" w14:textId="77777777" w:rsidR="00D73312" w:rsidRPr="008639A5" w:rsidRDefault="005B2558" w:rsidP="008639A5">
      <w:pPr>
        <w:pStyle w:val="Subttulo"/>
        <w:widowControl/>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2</w:t>
      </w:r>
      <w:r w:rsidR="007523AD" w:rsidRPr="008639A5">
        <w:rPr>
          <w:rFonts w:asciiTheme="minorHAnsi" w:hAnsiTheme="minorHAnsi" w:cstheme="minorHAnsi"/>
          <w:color w:val="auto"/>
        </w:rPr>
        <w:t>. RECURSO ADMINISTRATIVO</w:t>
      </w:r>
    </w:p>
    <w:p w14:paraId="57DC3AB3" w14:textId="77777777" w:rsidR="00A81FDC" w:rsidRPr="008639A5" w:rsidRDefault="00A81FDC" w:rsidP="008639A5">
      <w:pPr>
        <w:widowControl/>
        <w:spacing w:line="18" w:lineRule="atLeast"/>
        <w:ind w:left="-284" w:right="-285"/>
        <w:rPr>
          <w:rFonts w:asciiTheme="minorHAnsi" w:hAnsiTheme="minorHAnsi" w:cstheme="minorHAnsi"/>
        </w:rPr>
      </w:pPr>
      <w:bookmarkStart w:id="0" w:name="_Hlk32995353"/>
      <w:r w:rsidRPr="008639A5">
        <w:rPr>
          <w:rFonts w:asciiTheme="minorHAnsi" w:hAnsiTheme="minorHAnsi" w:cstheme="minorHAnsi"/>
        </w:rPr>
        <w:t>As Instituições poderão recorrer dos resultados conforme descrito a seguir:</w:t>
      </w:r>
    </w:p>
    <w:p w14:paraId="36C4C05E" w14:textId="77777777" w:rsidR="00A81FDC" w:rsidRPr="008639A5" w:rsidRDefault="00A81FD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2</w:t>
      </w:r>
      <w:r w:rsidRPr="008639A5">
        <w:rPr>
          <w:rFonts w:asciiTheme="minorHAnsi" w:hAnsiTheme="minorHAnsi" w:cstheme="minorHAnsi"/>
        </w:rPr>
        <w:t xml:space="preserve">.1 Informações a respeito da elegibilidade e avaliação de mérito poderão ser obtidas via </w:t>
      </w:r>
      <w:r w:rsidR="00DD2E0F" w:rsidRPr="008639A5">
        <w:rPr>
          <w:rFonts w:asciiTheme="minorHAnsi" w:hAnsiTheme="minorHAnsi" w:cstheme="minorHAnsi"/>
        </w:rPr>
        <w:t xml:space="preserve">plataforma </w:t>
      </w:r>
      <w:proofErr w:type="spellStart"/>
      <w:r w:rsidRPr="008639A5">
        <w:rPr>
          <w:rFonts w:asciiTheme="minorHAnsi" w:hAnsiTheme="minorHAnsi" w:cstheme="minorHAnsi"/>
        </w:rPr>
        <w:t>Spark</w:t>
      </w:r>
      <w:r w:rsidR="00DD2E0F" w:rsidRPr="008639A5">
        <w:rPr>
          <w:rFonts w:asciiTheme="minorHAnsi" w:hAnsiTheme="minorHAnsi" w:cstheme="minorHAnsi"/>
        </w:rPr>
        <w:t>x</w:t>
      </w:r>
      <w:proofErr w:type="spellEnd"/>
      <w:r w:rsidR="00AE4C6A" w:rsidRPr="008639A5">
        <w:rPr>
          <w:rFonts w:asciiTheme="minorHAnsi" w:hAnsiTheme="minorHAnsi" w:cstheme="minorHAnsi"/>
        </w:rPr>
        <w:t>.</w:t>
      </w:r>
    </w:p>
    <w:p w14:paraId="351499BC" w14:textId="1EAB2257" w:rsidR="00A81FDC" w:rsidRPr="008639A5" w:rsidRDefault="00A81FD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2</w:t>
      </w:r>
      <w:r w:rsidRPr="008639A5">
        <w:rPr>
          <w:rFonts w:asciiTheme="minorHAnsi" w:hAnsiTheme="minorHAnsi" w:cstheme="minorHAnsi"/>
        </w:rPr>
        <w:t>.2 Para resultados de elegibilidade e de mérito da presente Chamada caberão recursos, exclusivamente pelo coordenador d</w:t>
      </w:r>
      <w:r w:rsidR="005B645F" w:rsidRPr="008639A5">
        <w:rPr>
          <w:rFonts w:asciiTheme="minorHAnsi" w:hAnsiTheme="minorHAnsi" w:cstheme="minorHAnsi"/>
        </w:rPr>
        <w:t>a</w:t>
      </w:r>
      <w:r w:rsidRPr="008639A5">
        <w:rPr>
          <w:rFonts w:asciiTheme="minorHAnsi" w:hAnsiTheme="minorHAnsi" w:cstheme="minorHAnsi"/>
        </w:rPr>
        <w:t xml:space="preserve"> pro</w:t>
      </w:r>
      <w:r w:rsidR="005B645F" w:rsidRPr="008639A5">
        <w:rPr>
          <w:rFonts w:asciiTheme="minorHAnsi" w:hAnsiTheme="minorHAnsi" w:cstheme="minorHAnsi"/>
        </w:rPr>
        <w:t>posta</w:t>
      </w:r>
      <w:r w:rsidRPr="008639A5">
        <w:rPr>
          <w:rFonts w:asciiTheme="minorHAnsi" w:hAnsiTheme="minorHAnsi" w:cstheme="minorHAnsi"/>
        </w:rPr>
        <w:t xml:space="preserve">, no prazo </w:t>
      </w:r>
      <w:r w:rsidR="005B645F" w:rsidRPr="008639A5">
        <w:rPr>
          <w:rFonts w:asciiTheme="minorHAnsi" w:hAnsiTheme="minorHAnsi" w:cstheme="minorHAnsi"/>
        </w:rPr>
        <w:t>conforme previsto no</w:t>
      </w:r>
      <w:r w:rsidR="00AE4C6A" w:rsidRPr="008639A5">
        <w:rPr>
          <w:rFonts w:asciiTheme="minorHAnsi" w:hAnsiTheme="minorHAnsi" w:cstheme="minorHAnsi"/>
        </w:rPr>
        <w:t xml:space="preserve"> Cronograma da </w:t>
      </w:r>
      <w:r w:rsidR="005B645F" w:rsidRPr="008639A5">
        <w:rPr>
          <w:rFonts w:asciiTheme="minorHAnsi" w:hAnsiTheme="minorHAnsi" w:cstheme="minorHAnsi"/>
        </w:rPr>
        <w:t xml:space="preserve">presente </w:t>
      </w:r>
      <w:r w:rsidR="00AE4C6A" w:rsidRPr="008639A5">
        <w:rPr>
          <w:rFonts w:asciiTheme="minorHAnsi" w:hAnsiTheme="minorHAnsi" w:cstheme="minorHAnsi"/>
        </w:rPr>
        <w:t>Chamada.</w:t>
      </w:r>
    </w:p>
    <w:p w14:paraId="725A94FD" w14:textId="77777777" w:rsidR="00A81FDC" w:rsidRPr="008639A5" w:rsidRDefault="00A81FD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2</w:t>
      </w:r>
      <w:r w:rsidRPr="008639A5">
        <w:rPr>
          <w:rFonts w:asciiTheme="minorHAnsi" w:hAnsiTheme="minorHAnsi" w:cstheme="minorHAnsi"/>
        </w:rPr>
        <w:t>.3 Decorrido o prazo, não haverá possibilid</w:t>
      </w:r>
      <w:r w:rsidR="00AE4C6A" w:rsidRPr="008639A5">
        <w:rPr>
          <w:rFonts w:asciiTheme="minorHAnsi" w:hAnsiTheme="minorHAnsi" w:cstheme="minorHAnsi"/>
        </w:rPr>
        <w:t>ade de qualquer tipo de recurso.</w:t>
      </w:r>
    </w:p>
    <w:p w14:paraId="1812A9FF" w14:textId="77777777" w:rsidR="00A81FDC" w:rsidRPr="008639A5" w:rsidRDefault="00A81FDC"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2</w:t>
      </w:r>
      <w:r w:rsidRPr="008639A5">
        <w:rPr>
          <w:rFonts w:asciiTheme="minorHAnsi" w:hAnsiTheme="minorHAnsi" w:cstheme="minorHAnsi"/>
        </w:rPr>
        <w:t>.4 Em hipótese alguma serão apreciados recursos enviados por meio de correio eletrônico, fora do prazo ou após a homologação do resultado final.</w:t>
      </w:r>
    </w:p>
    <w:bookmarkEnd w:id="0"/>
    <w:p w14:paraId="1F104752" w14:textId="77777777" w:rsidR="009A4814" w:rsidRPr="008639A5" w:rsidRDefault="009A4814" w:rsidP="008639A5">
      <w:pPr>
        <w:widowControl/>
        <w:spacing w:line="18" w:lineRule="atLeast"/>
        <w:ind w:left="-284" w:right="-285"/>
        <w:rPr>
          <w:rFonts w:asciiTheme="minorHAnsi" w:hAnsiTheme="minorHAnsi" w:cstheme="minorHAnsi"/>
        </w:rPr>
      </w:pPr>
    </w:p>
    <w:p w14:paraId="4E8CEAA8" w14:textId="77777777" w:rsidR="007523AD" w:rsidRPr="008639A5" w:rsidRDefault="007523AD" w:rsidP="008639A5">
      <w:pPr>
        <w:pStyle w:val="Subttulo"/>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3</w:t>
      </w:r>
      <w:r w:rsidRPr="008639A5">
        <w:rPr>
          <w:rFonts w:asciiTheme="minorHAnsi" w:hAnsiTheme="minorHAnsi" w:cstheme="minorHAnsi"/>
          <w:color w:val="auto"/>
        </w:rPr>
        <w:t>. IMPUGNAÇÃO</w:t>
      </w:r>
    </w:p>
    <w:p w14:paraId="0F130F05"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3</w:t>
      </w:r>
      <w:r w:rsidRPr="008639A5">
        <w:rPr>
          <w:rFonts w:asciiTheme="minorHAnsi" w:hAnsiTheme="minorHAnsi" w:cstheme="minorHAnsi"/>
        </w:rPr>
        <w:t>.1 Perde o direito de impugnar os termos desta Chamada, aquele que a tendo aceitado sem objeção, venha apontar, em qualquer momento, eventuais falhas ou irregularidades que a tenham viciado, hipótese em que tal comunicação não terá efeito de recurso.</w:t>
      </w:r>
    </w:p>
    <w:p w14:paraId="6933DA14"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1</w:t>
      </w:r>
      <w:r w:rsidR="00380537" w:rsidRPr="008639A5">
        <w:rPr>
          <w:rFonts w:asciiTheme="minorHAnsi" w:hAnsiTheme="minorHAnsi" w:cstheme="minorHAnsi"/>
        </w:rPr>
        <w:t>3</w:t>
      </w:r>
      <w:r w:rsidRPr="008639A5">
        <w:rPr>
          <w:rFonts w:asciiTheme="minorHAnsi" w:hAnsiTheme="minorHAnsi" w:cstheme="minorHAnsi"/>
        </w:rPr>
        <w:t>.2 O coordenador que aderir às condições apresentadas nesta Chamada não poderá arguir qualquer vício ou irregularidade, sendo a apresentação de sua proposta considerada como concordância irretratável com as condições aqui estabelecidas.</w:t>
      </w:r>
    </w:p>
    <w:p w14:paraId="05421201" w14:textId="77777777" w:rsidR="00D306E5" w:rsidRPr="008639A5" w:rsidRDefault="00D306E5" w:rsidP="008639A5">
      <w:pPr>
        <w:widowControl/>
        <w:spacing w:line="18" w:lineRule="atLeast"/>
        <w:ind w:left="-284" w:right="-285"/>
        <w:rPr>
          <w:rFonts w:asciiTheme="minorHAnsi" w:hAnsiTheme="minorHAnsi" w:cstheme="minorHAnsi"/>
        </w:rPr>
      </w:pPr>
    </w:p>
    <w:p w14:paraId="52B95095" w14:textId="77777777" w:rsidR="007523AD" w:rsidRPr="008639A5" w:rsidRDefault="007523AD" w:rsidP="008639A5">
      <w:pPr>
        <w:pStyle w:val="Subttulo"/>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4</w:t>
      </w:r>
      <w:r w:rsidRPr="008639A5">
        <w:rPr>
          <w:rFonts w:asciiTheme="minorHAnsi" w:hAnsiTheme="minorHAnsi" w:cstheme="minorHAnsi"/>
          <w:color w:val="auto"/>
        </w:rPr>
        <w:t>. REVOGAÇÃO OU ANULAÇÃO</w:t>
      </w:r>
    </w:p>
    <w:p w14:paraId="2A554204"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A qualquer tempo a presente Chamada poderá ser revogada ou anulada, no todo ou em parte, por decisão da Fundação Araucária, seja por motivo de interesse público, decretos governamentais ou exigência legal, em decisão fundamentada, sem que isso implique direitos à indenização ou à reclamação de qualquer natureza.</w:t>
      </w:r>
    </w:p>
    <w:p w14:paraId="23D25DC9" w14:textId="77777777" w:rsidR="00D306E5" w:rsidRPr="008639A5" w:rsidRDefault="00D306E5" w:rsidP="008639A5">
      <w:pPr>
        <w:widowControl/>
        <w:spacing w:line="18" w:lineRule="atLeast"/>
        <w:ind w:left="-284" w:right="-285"/>
        <w:rPr>
          <w:rFonts w:asciiTheme="minorHAnsi" w:hAnsiTheme="minorHAnsi" w:cstheme="minorHAnsi"/>
        </w:rPr>
      </w:pPr>
    </w:p>
    <w:p w14:paraId="5864A2B0" w14:textId="77777777" w:rsidR="007523AD" w:rsidRPr="008639A5" w:rsidRDefault="007523AD" w:rsidP="008639A5">
      <w:pPr>
        <w:pStyle w:val="Subttulo"/>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5</w:t>
      </w:r>
      <w:r w:rsidRPr="008639A5">
        <w:rPr>
          <w:rFonts w:asciiTheme="minorHAnsi" w:hAnsiTheme="minorHAnsi" w:cstheme="minorHAnsi"/>
          <w:color w:val="auto"/>
        </w:rPr>
        <w:t>. CANCELAMENTO DOS BENEFÍCIOS</w:t>
      </w:r>
    </w:p>
    <w:p w14:paraId="27C21C65"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A concessão do apoio financeiro poderá ser cancelada pela Fundação Araucária, por ocorrência, durante sua implementação, cuja gravidade justifique o cancelamento, sem prejuízo de outras providências cabíveis em decisão devidamente fundamentada.</w:t>
      </w:r>
    </w:p>
    <w:p w14:paraId="5CC81C17" w14:textId="77777777" w:rsidR="005B2558" w:rsidRPr="008639A5" w:rsidRDefault="005B2558" w:rsidP="008639A5">
      <w:pPr>
        <w:widowControl/>
        <w:spacing w:line="18" w:lineRule="atLeast"/>
        <w:ind w:left="-284" w:right="-285"/>
        <w:rPr>
          <w:rFonts w:asciiTheme="minorHAnsi" w:hAnsiTheme="minorHAnsi" w:cstheme="minorHAnsi"/>
        </w:rPr>
      </w:pPr>
    </w:p>
    <w:p w14:paraId="03EA908D" w14:textId="77777777" w:rsidR="007523AD" w:rsidRPr="008639A5" w:rsidRDefault="007523AD" w:rsidP="008639A5">
      <w:pPr>
        <w:pStyle w:val="Subttulo"/>
        <w:spacing w:line="18" w:lineRule="atLeast"/>
        <w:ind w:left="-284" w:right="-285"/>
        <w:rPr>
          <w:rFonts w:asciiTheme="minorHAnsi" w:hAnsiTheme="minorHAnsi" w:cstheme="minorHAnsi"/>
          <w:color w:val="auto"/>
        </w:rPr>
      </w:pPr>
      <w:r w:rsidRPr="008639A5">
        <w:rPr>
          <w:rFonts w:asciiTheme="minorHAnsi" w:hAnsiTheme="minorHAnsi" w:cstheme="minorHAnsi"/>
          <w:color w:val="auto"/>
        </w:rPr>
        <w:t>1</w:t>
      </w:r>
      <w:r w:rsidR="00380537" w:rsidRPr="008639A5">
        <w:rPr>
          <w:rFonts w:asciiTheme="minorHAnsi" w:hAnsiTheme="minorHAnsi" w:cstheme="minorHAnsi"/>
          <w:color w:val="auto"/>
        </w:rPr>
        <w:t>6</w:t>
      </w:r>
      <w:r w:rsidRPr="008639A5">
        <w:rPr>
          <w:rFonts w:asciiTheme="minorHAnsi" w:hAnsiTheme="minorHAnsi" w:cstheme="minorHAnsi"/>
          <w:color w:val="auto"/>
        </w:rPr>
        <w:t>. DISPOSIÇÕES GERAIS</w:t>
      </w:r>
    </w:p>
    <w:p w14:paraId="58B81DCE" w14:textId="77777777" w:rsidR="007523AD" w:rsidRPr="008639A5" w:rsidRDefault="007523AD" w:rsidP="008639A5">
      <w:pPr>
        <w:widowControl/>
        <w:spacing w:line="18" w:lineRule="atLeast"/>
        <w:ind w:left="-284" w:right="-285"/>
        <w:rPr>
          <w:rFonts w:asciiTheme="minorHAnsi" w:hAnsiTheme="minorHAnsi" w:cstheme="minorHAnsi"/>
        </w:rPr>
      </w:pPr>
      <w:r w:rsidRPr="008639A5">
        <w:rPr>
          <w:rFonts w:asciiTheme="minorHAnsi" w:hAnsiTheme="minorHAnsi" w:cstheme="minorHAnsi"/>
        </w:rPr>
        <w:t>Os casos omissos e situações não previstas nesta Chamada serão resolvidos pela Diretoria Executiva da Fundação Araucária.</w:t>
      </w:r>
    </w:p>
    <w:p w14:paraId="2A5C4499" w14:textId="77777777" w:rsidR="00542957" w:rsidRPr="008639A5" w:rsidRDefault="00542957" w:rsidP="008639A5">
      <w:pPr>
        <w:widowControl/>
        <w:spacing w:line="18" w:lineRule="atLeast"/>
        <w:ind w:left="-284" w:right="-285"/>
        <w:rPr>
          <w:rFonts w:asciiTheme="minorHAnsi" w:hAnsiTheme="minorHAnsi" w:cstheme="minorHAnsi"/>
        </w:rPr>
      </w:pPr>
    </w:p>
    <w:p w14:paraId="30C0767A" w14:textId="77777777" w:rsidR="00542957" w:rsidRPr="008639A5" w:rsidRDefault="00542957" w:rsidP="008639A5">
      <w:pPr>
        <w:pStyle w:val="Subttulo"/>
        <w:ind w:left="-284" w:right="-285"/>
        <w:rPr>
          <w:rFonts w:asciiTheme="minorHAnsi" w:hAnsiTheme="minorHAnsi" w:cstheme="minorHAnsi"/>
          <w:color w:val="auto"/>
        </w:rPr>
      </w:pPr>
      <w:r w:rsidRPr="008639A5">
        <w:rPr>
          <w:rFonts w:asciiTheme="minorHAnsi" w:hAnsiTheme="minorHAnsi" w:cstheme="minorHAnsi"/>
          <w:color w:val="auto"/>
        </w:rPr>
        <w:t>17. INFORMAÇÕES ADICIONAIS</w:t>
      </w:r>
    </w:p>
    <w:p w14:paraId="628DF871" w14:textId="5BC89876" w:rsidR="00542957" w:rsidRPr="008639A5" w:rsidRDefault="00542957" w:rsidP="008639A5">
      <w:pPr>
        <w:widowControl/>
        <w:spacing w:line="17" w:lineRule="atLeast"/>
        <w:ind w:left="-284" w:right="-285"/>
        <w:rPr>
          <w:rFonts w:asciiTheme="minorHAnsi" w:hAnsiTheme="minorHAnsi" w:cstheme="minorHAnsi"/>
        </w:rPr>
      </w:pPr>
      <w:r w:rsidRPr="008639A5">
        <w:rPr>
          <w:rFonts w:asciiTheme="minorHAnsi" w:hAnsiTheme="minorHAnsi" w:cstheme="minorHAnsi"/>
        </w:rPr>
        <w:t xml:space="preserve">17.1 Esclarecimentos e informações adicionais acerca do conteúdo desta Chamada podem ser obtidos pelo e-mail </w:t>
      </w:r>
      <w:hyperlink r:id="rId8" w:history="1">
        <w:r w:rsidRPr="008639A5">
          <w:rPr>
            <w:rFonts w:asciiTheme="minorHAnsi" w:hAnsiTheme="minorHAnsi" w:cstheme="minorHAnsi"/>
          </w:rPr>
          <w:t>projetos@fundacaoaraucaria.org.br</w:t>
        </w:r>
      </w:hyperlink>
    </w:p>
    <w:p w14:paraId="7B80E3E2" w14:textId="15DBF243" w:rsidR="00542957" w:rsidRPr="008639A5" w:rsidRDefault="00542957" w:rsidP="008639A5">
      <w:pPr>
        <w:widowControl/>
        <w:spacing w:line="17" w:lineRule="atLeast"/>
        <w:ind w:left="-284" w:right="-285"/>
        <w:rPr>
          <w:rFonts w:asciiTheme="minorHAnsi" w:hAnsiTheme="minorHAnsi" w:cstheme="minorHAnsi"/>
        </w:rPr>
      </w:pPr>
      <w:r w:rsidRPr="008639A5">
        <w:rPr>
          <w:rFonts w:asciiTheme="minorHAnsi" w:hAnsiTheme="minorHAnsi" w:cstheme="minorHAnsi"/>
        </w:rPr>
        <w:t xml:space="preserve">17.2 O atendimento aos proponentes com dificuldades no preenchimento do Formulário </w:t>
      </w:r>
      <w:r w:rsidR="00E44E2A" w:rsidRPr="008639A5">
        <w:rPr>
          <w:rFonts w:asciiTheme="minorHAnsi" w:hAnsiTheme="minorHAnsi" w:cstheme="minorHAnsi"/>
        </w:rPr>
        <w:t>E</w:t>
      </w:r>
      <w:r w:rsidRPr="008639A5">
        <w:rPr>
          <w:rFonts w:asciiTheme="minorHAnsi" w:hAnsiTheme="minorHAnsi" w:cstheme="minorHAnsi"/>
        </w:rPr>
        <w:t xml:space="preserve">letrônico de </w:t>
      </w:r>
      <w:r w:rsidR="00E44E2A" w:rsidRPr="008639A5">
        <w:rPr>
          <w:rFonts w:asciiTheme="minorHAnsi" w:hAnsiTheme="minorHAnsi" w:cstheme="minorHAnsi"/>
        </w:rPr>
        <w:t>P</w:t>
      </w:r>
      <w:r w:rsidRPr="008639A5">
        <w:rPr>
          <w:rFonts w:asciiTheme="minorHAnsi" w:hAnsiTheme="minorHAnsi" w:cstheme="minorHAnsi"/>
        </w:rPr>
        <w:t xml:space="preserve">ropostas e no acesso </w:t>
      </w:r>
      <w:r w:rsidR="00E44E2A" w:rsidRPr="008639A5">
        <w:rPr>
          <w:rFonts w:asciiTheme="minorHAnsi" w:hAnsiTheme="minorHAnsi" w:cstheme="minorHAnsi"/>
        </w:rPr>
        <w:t xml:space="preserve">à plataforma </w:t>
      </w:r>
      <w:proofErr w:type="spellStart"/>
      <w:r w:rsidRPr="008639A5">
        <w:rPr>
          <w:rFonts w:asciiTheme="minorHAnsi" w:hAnsiTheme="minorHAnsi" w:cstheme="minorHAnsi"/>
        </w:rPr>
        <w:t>Sparkx</w:t>
      </w:r>
      <w:proofErr w:type="spellEnd"/>
      <w:r w:rsidRPr="008639A5">
        <w:rPr>
          <w:rFonts w:asciiTheme="minorHAnsi" w:hAnsiTheme="minorHAnsi" w:cstheme="minorHAnsi"/>
        </w:rPr>
        <w:t xml:space="preserve"> </w:t>
      </w:r>
      <w:r w:rsidR="00E44E2A" w:rsidRPr="008639A5">
        <w:rPr>
          <w:rFonts w:asciiTheme="minorHAnsi" w:hAnsiTheme="minorHAnsi" w:cstheme="minorHAnsi"/>
        </w:rPr>
        <w:t xml:space="preserve">poderá </w:t>
      </w:r>
      <w:r w:rsidRPr="008639A5">
        <w:rPr>
          <w:rFonts w:asciiTheme="minorHAnsi" w:hAnsiTheme="minorHAnsi" w:cstheme="minorHAnsi"/>
        </w:rPr>
        <w:t xml:space="preserve">ser feito pelo e-mail: </w:t>
      </w:r>
      <w:hyperlink r:id="rId9" w:history="1">
        <w:r w:rsidRPr="008639A5">
          <w:rPr>
            <w:rFonts w:asciiTheme="minorHAnsi" w:hAnsiTheme="minorHAnsi" w:cstheme="minorHAnsi"/>
          </w:rPr>
          <w:t>onofre@fundacaoaraucaria.org.br</w:t>
        </w:r>
      </w:hyperlink>
    </w:p>
    <w:p w14:paraId="1AB35754" w14:textId="77777777" w:rsidR="00542957" w:rsidRPr="008639A5" w:rsidRDefault="00542957" w:rsidP="008639A5">
      <w:pPr>
        <w:widowControl/>
        <w:spacing w:line="18" w:lineRule="atLeast"/>
        <w:ind w:left="-284" w:right="-285"/>
        <w:rPr>
          <w:rFonts w:asciiTheme="minorHAnsi" w:hAnsiTheme="minorHAnsi" w:cstheme="minorHAnsi"/>
        </w:rPr>
      </w:pPr>
    </w:p>
    <w:p w14:paraId="6D29FFAA" w14:textId="77777777" w:rsidR="00D306E5" w:rsidRPr="008639A5" w:rsidRDefault="00D306E5" w:rsidP="008639A5">
      <w:pPr>
        <w:widowControl/>
        <w:spacing w:line="18" w:lineRule="atLeast"/>
        <w:ind w:left="-284" w:right="-285"/>
        <w:jc w:val="right"/>
        <w:rPr>
          <w:rFonts w:asciiTheme="minorHAnsi" w:hAnsiTheme="minorHAnsi" w:cstheme="minorHAnsi"/>
        </w:rPr>
      </w:pPr>
    </w:p>
    <w:p w14:paraId="7F4207E7" w14:textId="6F42F2A2" w:rsidR="00645337" w:rsidRDefault="005E4D62" w:rsidP="008639A5">
      <w:pPr>
        <w:widowControl/>
        <w:spacing w:line="18" w:lineRule="atLeast"/>
        <w:ind w:left="-284" w:right="-285"/>
        <w:jc w:val="right"/>
        <w:rPr>
          <w:rFonts w:asciiTheme="minorHAnsi" w:hAnsiTheme="minorHAnsi" w:cstheme="minorHAnsi"/>
        </w:rPr>
      </w:pPr>
      <w:r w:rsidRPr="008639A5">
        <w:rPr>
          <w:rFonts w:asciiTheme="minorHAnsi" w:hAnsiTheme="minorHAnsi" w:cstheme="minorHAnsi"/>
        </w:rPr>
        <w:t xml:space="preserve">Curitiba, </w:t>
      </w:r>
      <w:r w:rsidR="004A4EF1">
        <w:rPr>
          <w:rFonts w:asciiTheme="minorHAnsi" w:hAnsiTheme="minorHAnsi" w:cstheme="minorHAnsi"/>
        </w:rPr>
        <w:t>13</w:t>
      </w:r>
      <w:r w:rsidR="00257E66" w:rsidRPr="008639A5">
        <w:rPr>
          <w:rFonts w:asciiTheme="minorHAnsi" w:hAnsiTheme="minorHAnsi" w:cstheme="minorHAnsi"/>
        </w:rPr>
        <w:t xml:space="preserve"> </w:t>
      </w:r>
      <w:r w:rsidR="00271A46" w:rsidRPr="008639A5">
        <w:rPr>
          <w:rFonts w:asciiTheme="minorHAnsi" w:hAnsiTheme="minorHAnsi" w:cstheme="minorHAnsi"/>
        </w:rPr>
        <w:t>de</w:t>
      </w:r>
      <w:r w:rsidR="00257E66" w:rsidRPr="008639A5">
        <w:rPr>
          <w:rFonts w:asciiTheme="minorHAnsi" w:hAnsiTheme="minorHAnsi" w:cstheme="minorHAnsi"/>
        </w:rPr>
        <w:t xml:space="preserve"> </w:t>
      </w:r>
      <w:r w:rsidR="004A4EF1">
        <w:rPr>
          <w:rFonts w:asciiTheme="minorHAnsi" w:hAnsiTheme="minorHAnsi" w:cstheme="minorHAnsi"/>
        </w:rPr>
        <w:t>março</w:t>
      </w:r>
      <w:r w:rsidR="00257E66" w:rsidRPr="008639A5">
        <w:rPr>
          <w:rFonts w:asciiTheme="minorHAnsi" w:hAnsiTheme="minorHAnsi" w:cstheme="minorHAnsi"/>
        </w:rPr>
        <w:t xml:space="preserve"> </w:t>
      </w:r>
      <w:r w:rsidR="00847EC6" w:rsidRPr="008639A5">
        <w:rPr>
          <w:rFonts w:asciiTheme="minorHAnsi" w:hAnsiTheme="minorHAnsi" w:cstheme="minorHAnsi"/>
        </w:rPr>
        <w:t>d</w:t>
      </w:r>
      <w:r w:rsidR="007523AD" w:rsidRPr="008639A5">
        <w:rPr>
          <w:rFonts w:asciiTheme="minorHAnsi" w:hAnsiTheme="minorHAnsi" w:cstheme="minorHAnsi"/>
        </w:rPr>
        <w:t xml:space="preserve">e </w:t>
      </w:r>
      <w:r w:rsidR="00271A46" w:rsidRPr="008639A5">
        <w:rPr>
          <w:rFonts w:asciiTheme="minorHAnsi" w:hAnsiTheme="minorHAnsi" w:cstheme="minorHAnsi"/>
        </w:rPr>
        <w:t>20</w:t>
      </w:r>
      <w:r w:rsidR="00142BC3" w:rsidRPr="008639A5">
        <w:rPr>
          <w:rFonts w:asciiTheme="minorHAnsi" w:hAnsiTheme="minorHAnsi" w:cstheme="minorHAnsi"/>
        </w:rPr>
        <w:t>2</w:t>
      </w:r>
      <w:r w:rsidR="003B45E3" w:rsidRPr="008639A5">
        <w:rPr>
          <w:rFonts w:asciiTheme="minorHAnsi" w:hAnsiTheme="minorHAnsi" w:cstheme="minorHAnsi"/>
        </w:rPr>
        <w:t>3</w:t>
      </w:r>
    </w:p>
    <w:p w14:paraId="76632A4F" w14:textId="555B0379" w:rsidR="009E075D" w:rsidRDefault="009E075D" w:rsidP="008639A5">
      <w:pPr>
        <w:widowControl/>
        <w:spacing w:line="18" w:lineRule="atLeast"/>
        <w:ind w:left="-284" w:right="-285"/>
        <w:jc w:val="right"/>
        <w:rPr>
          <w:rFonts w:asciiTheme="minorHAnsi" w:hAnsiTheme="minorHAnsi" w:cstheme="minorHAnsi"/>
        </w:rPr>
      </w:pPr>
    </w:p>
    <w:p w14:paraId="1FA10CA7" w14:textId="77777777" w:rsidR="009E075D" w:rsidRPr="008639A5" w:rsidRDefault="009E075D" w:rsidP="008639A5">
      <w:pPr>
        <w:widowControl/>
        <w:spacing w:line="18" w:lineRule="atLeast"/>
        <w:ind w:left="-284" w:right="-285"/>
        <w:jc w:val="right"/>
        <w:rPr>
          <w:rFonts w:asciiTheme="minorHAnsi" w:hAnsiTheme="minorHAnsi" w:cstheme="minorHAnsi"/>
        </w:rPr>
      </w:pPr>
    </w:p>
    <w:p w14:paraId="23361F88" w14:textId="77777777" w:rsidR="00D306E5" w:rsidRPr="008639A5" w:rsidRDefault="00D306E5" w:rsidP="008639A5">
      <w:pPr>
        <w:widowControl/>
        <w:spacing w:line="18" w:lineRule="atLeast"/>
        <w:ind w:left="-284" w:right="-285"/>
        <w:jc w:val="center"/>
        <w:rPr>
          <w:rFonts w:asciiTheme="minorHAnsi" w:hAnsiTheme="minorHAnsi" w:cstheme="minorHAnsi"/>
        </w:rPr>
      </w:pPr>
    </w:p>
    <w:p w14:paraId="6E646C8F" w14:textId="77777777" w:rsidR="003B45E3" w:rsidRPr="008639A5" w:rsidRDefault="00AE150E" w:rsidP="008639A5">
      <w:pPr>
        <w:widowControl/>
        <w:spacing w:line="18" w:lineRule="atLeast"/>
        <w:ind w:left="-284" w:right="-285"/>
        <w:jc w:val="center"/>
        <w:rPr>
          <w:rFonts w:asciiTheme="minorHAnsi" w:hAnsiTheme="minorHAnsi" w:cstheme="minorHAnsi"/>
          <w:b/>
        </w:rPr>
      </w:pPr>
      <w:r w:rsidRPr="008639A5">
        <w:rPr>
          <w:rFonts w:asciiTheme="minorHAnsi" w:hAnsiTheme="minorHAnsi" w:cstheme="minorHAnsi"/>
          <w:b/>
        </w:rPr>
        <w:t xml:space="preserve">Prof. Dr. </w:t>
      </w:r>
      <w:r w:rsidR="00480BA1" w:rsidRPr="008639A5">
        <w:rPr>
          <w:rFonts w:asciiTheme="minorHAnsi" w:hAnsiTheme="minorHAnsi" w:cstheme="minorHAnsi"/>
          <w:b/>
        </w:rPr>
        <w:t xml:space="preserve">Ramiro </w:t>
      </w:r>
      <w:proofErr w:type="spellStart"/>
      <w:r w:rsidR="00480BA1" w:rsidRPr="008639A5">
        <w:rPr>
          <w:rFonts w:asciiTheme="minorHAnsi" w:hAnsiTheme="minorHAnsi" w:cstheme="minorHAnsi"/>
          <w:b/>
        </w:rPr>
        <w:t>Wahrhaftig</w:t>
      </w:r>
      <w:proofErr w:type="spellEnd"/>
    </w:p>
    <w:p w14:paraId="1DA5A715" w14:textId="3C8DBDA0" w:rsidR="002C678B" w:rsidRPr="008639A5" w:rsidRDefault="00AE150E" w:rsidP="008639A5">
      <w:pPr>
        <w:widowControl/>
        <w:spacing w:line="18" w:lineRule="atLeast"/>
        <w:ind w:left="-284" w:right="-285"/>
        <w:jc w:val="center"/>
        <w:rPr>
          <w:rFonts w:asciiTheme="minorHAnsi" w:hAnsiTheme="minorHAnsi" w:cstheme="minorHAnsi"/>
        </w:rPr>
      </w:pPr>
      <w:r w:rsidRPr="008639A5">
        <w:rPr>
          <w:rFonts w:asciiTheme="minorHAnsi" w:hAnsiTheme="minorHAnsi" w:cstheme="minorHAnsi"/>
        </w:rPr>
        <w:t>Presidente da Fundação Araucária</w:t>
      </w:r>
    </w:p>
    <w:sectPr w:rsidR="002C678B" w:rsidRPr="008639A5" w:rsidSect="009E075D">
      <w:headerReference w:type="default" r:id="rId10"/>
      <w:footerReference w:type="default" r:id="rId11"/>
      <w:pgSz w:w="11906" w:h="16838"/>
      <w:pgMar w:top="1417" w:right="1701" w:bottom="1417" w:left="1701"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269" w14:textId="77777777" w:rsidR="00E01DC5" w:rsidRDefault="00E01DC5">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7640A0E7" w14:textId="77777777" w:rsidR="00E01DC5" w:rsidRDefault="00E01DC5">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WenQuanYi Micro Hei">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font>
  <w:font w:name="OpenSymbol">
    <w:altName w:val="Arial Unicode M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DejaVu Sans">
    <w:altName w:val="Arial"/>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8E6B" w14:textId="77777777" w:rsidR="00E23B50" w:rsidRPr="00BB2BF5" w:rsidRDefault="00E23B50"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26E1" w14:textId="77777777" w:rsidR="00E01DC5" w:rsidRDefault="00E01DC5">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590DFCBF" w14:textId="77777777" w:rsidR="00E01DC5" w:rsidRDefault="00E01DC5">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3DB6" w14:textId="56FBFDBE" w:rsidR="00E23B50" w:rsidRDefault="00E23B50">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495AE4D9" wp14:editId="571EE31F">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DE2771E" w14:textId="665BB870" w:rsidR="00E23B50" w:rsidRDefault="00E23B50" w:rsidP="003C5304">
                          <w:pPr>
                            <w:pBdr>
                              <w:bottom w:val="single" w:sz="4" w:space="1" w:color="auto"/>
                            </w:pBdr>
                            <w:jc w:val="center"/>
                          </w:pPr>
                          <w:r>
                            <w:fldChar w:fldCharType="begin"/>
                          </w:r>
                          <w:r>
                            <w:instrText>PAGE   \* MERGEFORMAT</w:instrText>
                          </w:r>
                          <w:r>
                            <w:fldChar w:fldCharType="separate"/>
                          </w:r>
                          <w:r w:rsidR="005E7484">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95AE4D9" id="Retângulo 4"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DE2771E" w14:textId="665BB870" w:rsidR="00E23B50" w:rsidRDefault="00E23B50" w:rsidP="003C5304">
                    <w:pPr>
                      <w:pBdr>
                        <w:bottom w:val="single" w:sz="4" w:space="1" w:color="auto"/>
                      </w:pBdr>
                      <w:jc w:val="center"/>
                    </w:pPr>
                    <w:r>
                      <w:fldChar w:fldCharType="begin"/>
                    </w:r>
                    <w:r>
                      <w:instrText>PAGE   \* MERGEFORMAT</w:instrText>
                    </w:r>
                    <w:r>
                      <w:fldChar w:fldCharType="separate"/>
                    </w:r>
                    <w:r w:rsidR="005E7484">
                      <w:rPr>
                        <w:noProof/>
                      </w:rPr>
                      <w:t>20</w:t>
                    </w:r>
                    <w:r>
                      <w:rPr>
                        <w:noProof/>
                      </w:rPr>
                      <w:fldChar w:fldCharType="end"/>
                    </w:r>
                  </w:p>
                </w:txbxContent>
              </v:textbox>
              <w10:wrap anchorx="page" anchory="page"/>
            </v:rect>
          </w:pict>
        </mc:Fallback>
      </mc:AlternateContent>
    </w:r>
    <w:r>
      <w:rPr>
        <w:rFonts w:ascii="Lohit Hindi" w:eastAsia="Lohit Hindi" w:hAnsi="Times New Roman" w:hint="eastAsia"/>
        <w:noProof/>
        <w:lang w:eastAsia="pt-BR"/>
      </w:rPr>
      <w:drawing>
        <wp:inline distT="0" distB="0" distL="0" distR="0" wp14:anchorId="3F0A3F8F" wp14:editId="07352BEA">
          <wp:extent cx="1514475" cy="6000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4475"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CDE6290"/>
    <w:multiLevelType w:val="hybridMultilevel"/>
    <w:tmpl w:val="DB561F68"/>
    <w:lvl w:ilvl="0" w:tplc="04160017">
      <w:start w:val="1"/>
      <w:numFmt w:val="lowerLetter"/>
      <w:lvlText w:val="%1)"/>
      <w:lvlJc w:val="left"/>
      <w:pPr>
        <w:ind w:left="1395" w:hanging="360"/>
      </w:pPr>
    </w:lvl>
    <w:lvl w:ilvl="1" w:tplc="04160019" w:tentative="1">
      <w:start w:val="1"/>
      <w:numFmt w:val="lowerLetter"/>
      <w:lvlText w:val="%2."/>
      <w:lvlJc w:val="left"/>
      <w:pPr>
        <w:ind w:left="2115" w:hanging="360"/>
      </w:pPr>
    </w:lvl>
    <w:lvl w:ilvl="2" w:tplc="0416001B" w:tentative="1">
      <w:start w:val="1"/>
      <w:numFmt w:val="lowerRoman"/>
      <w:lvlText w:val="%3."/>
      <w:lvlJc w:val="right"/>
      <w:pPr>
        <w:ind w:left="2835" w:hanging="180"/>
      </w:pPr>
    </w:lvl>
    <w:lvl w:ilvl="3" w:tplc="0416000F" w:tentative="1">
      <w:start w:val="1"/>
      <w:numFmt w:val="decimal"/>
      <w:lvlText w:val="%4."/>
      <w:lvlJc w:val="left"/>
      <w:pPr>
        <w:ind w:left="3555" w:hanging="360"/>
      </w:pPr>
    </w:lvl>
    <w:lvl w:ilvl="4" w:tplc="04160019" w:tentative="1">
      <w:start w:val="1"/>
      <w:numFmt w:val="lowerLetter"/>
      <w:lvlText w:val="%5."/>
      <w:lvlJc w:val="left"/>
      <w:pPr>
        <w:ind w:left="4275" w:hanging="360"/>
      </w:pPr>
    </w:lvl>
    <w:lvl w:ilvl="5" w:tplc="0416001B" w:tentative="1">
      <w:start w:val="1"/>
      <w:numFmt w:val="lowerRoman"/>
      <w:lvlText w:val="%6."/>
      <w:lvlJc w:val="right"/>
      <w:pPr>
        <w:ind w:left="4995" w:hanging="180"/>
      </w:pPr>
    </w:lvl>
    <w:lvl w:ilvl="6" w:tplc="0416000F" w:tentative="1">
      <w:start w:val="1"/>
      <w:numFmt w:val="decimal"/>
      <w:lvlText w:val="%7."/>
      <w:lvlJc w:val="left"/>
      <w:pPr>
        <w:ind w:left="5715" w:hanging="360"/>
      </w:pPr>
    </w:lvl>
    <w:lvl w:ilvl="7" w:tplc="04160019" w:tentative="1">
      <w:start w:val="1"/>
      <w:numFmt w:val="lowerLetter"/>
      <w:lvlText w:val="%8."/>
      <w:lvlJc w:val="left"/>
      <w:pPr>
        <w:ind w:left="6435" w:hanging="360"/>
      </w:pPr>
    </w:lvl>
    <w:lvl w:ilvl="8" w:tplc="0416001B" w:tentative="1">
      <w:start w:val="1"/>
      <w:numFmt w:val="lowerRoman"/>
      <w:lvlText w:val="%9."/>
      <w:lvlJc w:val="right"/>
      <w:pPr>
        <w:ind w:left="7155"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9"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62220066"/>
    <w:multiLevelType w:val="hybridMultilevel"/>
    <w:tmpl w:val="09E6071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2B333B5"/>
    <w:multiLevelType w:val="hybridMultilevel"/>
    <w:tmpl w:val="5A98F2D2"/>
    <w:lvl w:ilvl="0" w:tplc="F6C21CE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911037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873046">
    <w:abstractNumId w:val="21"/>
  </w:num>
  <w:num w:numId="3" w16cid:durableId="689793389">
    <w:abstractNumId w:val="19"/>
  </w:num>
  <w:num w:numId="4" w16cid:durableId="6830255">
    <w:abstractNumId w:val="15"/>
  </w:num>
  <w:num w:numId="5" w16cid:durableId="1034769945">
    <w:abstractNumId w:val="5"/>
  </w:num>
  <w:num w:numId="6" w16cid:durableId="1855069782">
    <w:abstractNumId w:val="25"/>
  </w:num>
  <w:num w:numId="7" w16cid:durableId="395008130">
    <w:abstractNumId w:val="12"/>
  </w:num>
  <w:num w:numId="8" w16cid:durableId="779035225">
    <w:abstractNumId w:val="11"/>
  </w:num>
  <w:num w:numId="9" w16cid:durableId="1710958898">
    <w:abstractNumId w:val="17"/>
  </w:num>
  <w:num w:numId="10" w16cid:durableId="1192843756">
    <w:abstractNumId w:val="7"/>
  </w:num>
  <w:num w:numId="11" w16cid:durableId="1321034761">
    <w:abstractNumId w:val="9"/>
  </w:num>
  <w:num w:numId="12" w16cid:durableId="1605846555">
    <w:abstractNumId w:val="24"/>
  </w:num>
  <w:num w:numId="13" w16cid:durableId="216359053">
    <w:abstractNumId w:val="18"/>
  </w:num>
  <w:num w:numId="14" w16cid:durableId="1348488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636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553578">
    <w:abstractNumId w:val="6"/>
  </w:num>
  <w:num w:numId="17" w16cid:durableId="1492527132">
    <w:abstractNumId w:val="14"/>
  </w:num>
  <w:num w:numId="18" w16cid:durableId="1001737874">
    <w:abstractNumId w:val="10"/>
  </w:num>
  <w:num w:numId="19" w16cid:durableId="205991824">
    <w:abstractNumId w:val="8"/>
  </w:num>
  <w:num w:numId="20" w16cid:durableId="2089040034">
    <w:abstractNumId w:val="23"/>
  </w:num>
  <w:num w:numId="21" w16cid:durableId="40522364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30E"/>
    <w:rsid w:val="00002B05"/>
    <w:rsid w:val="00005634"/>
    <w:rsid w:val="000173CC"/>
    <w:rsid w:val="00027494"/>
    <w:rsid w:val="00031789"/>
    <w:rsid w:val="00035BE9"/>
    <w:rsid w:val="00042E78"/>
    <w:rsid w:val="00047B05"/>
    <w:rsid w:val="00047C96"/>
    <w:rsid w:val="00067D97"/>
    <w:rsid w:val="00072943"/>
    <w:rsid w:val="000732BF"/>
    <w:rsid w:val="00077148"/>
    <w:rsid w:val="00080A77"/>
    <w:rsid w:val="000A5B90"/>
    <w:rsid w:val="000B0226"/>
    <w:rsid w:val="000B35EB"/>
    <w:rsid w:val="000E184C"/>
    <w:rsid w:val="000E435E"/>
    <w:rsid w:val="000F0540"/>
    <w:rsid w:val="000F3416"/>
    <w:rsid w:val="00102DA0"/>
    <w:rsid w:val="00111BDF"/>
    <w:rsid w:val="001137C7"/>
    <w:rsid w:val="001172C6"/>
    <w:rsid w:val="001219AC"/>
    <w:rsid w:val="00121CE1"/>
    <w:rsid w:val="0012350C"/>
    <w:rsid w:val="0013332E"/>
    <w:rsid w:val="00137182"/>
    <w:rsid w:val="00137455"/>
    <w:rsid w:val="001406B9"/>
    <w:rsid w:val="001414DA"/>
    <w:rsid w:val="00142BC3"/>
    <w:rsid w:val="001435C9"/>
    <w:rsid w:val="00145EE2"/>
    <w:rsid w:val="001548C1"/>
    <w:rsid w:val="00167E13"/>
    <w:rsid w:val="00175536"/>
    <w:rsid w:val="001756A8"/>
    <w:rsid w:val="001839FB"/>
    <w:rsid w:val="001913ED"/>
    <w:rsid w:val="001B33D6"/>
    <w:rsid w:val="001B3952"/>
    <w:rsid w:val="001B4761"/>
    <w:rsid w:val="001E6736"/>
    <w:rsid w:val="001F23A5"/>
    <w:rsid w:val="002038F6"/>
    <w:rsid w:val="0020448B"/>
    <w:rsid w:val="002069D3"/>
    <w:rsid w:val="00224015"/>
    <w:rsid w:val="00235F54"/>
    <w:rsid w:val="002401C8"/>
    <w:rsid w:val="00240699"/>
    <w:rsid w:val="00241D92"/>
    <w:rsid w:val="00243401"/>
    <w:rsid w:val="00245DCC"/>
    <w:rsid w:val="00246D87"/>
    <w:rsid w:val="00250021"/>
    <w:rsid w:val="00250F0A"/>
    <w:rsid w:val="00257285"/>
    <w:rsid w:val="00257E66"/>
    <w:rsid w:val="00270CD1"/>
    <w:rsid w:val="00271A46"/>
    <w:rsid w:val="002778C4"/>
    <w:rsid w:val="00281EB0"/>
    <w:rsid w:val="00286D37"/>
    <w:rsid w:val="002930E2"/>
    <w:rsid w:val="00295DA9"/>
    <w:rsid w:val="00297851"/>
    <w:rsid w:val="002A5B67"/>
    <w:rsid w:val="002B3E3D"/>
    <w:rsid w:val="002B47F4"/>
    <w:rsid w:val="002B49B9"/>
    <w:rsid w:val="002C60D1"/>
    <w:rsid w:val="002C678B"/>
    <w:rsid w:val="002C7467"/>
    <w:rsid w:val="002D075E"/>
    <w:rsid w:val="002D431B"/>
    <w:rsid w:val="002D7A3B"/>
    <w:rsid w:val="002F41A9"/>
    <w:rsid w:val="002F4F34"/>
    <w:rsid w:val="002F779F"/>
    <w:rsid w:val="003036BB"/>
    <w:rsid w:val="00303CBF"/>
    <w:rsid w:val="003049B5"/>
    <w:rsid w:val="00306108"/>
    <w:rsid w:val="003306C1"/>
    <w:rsid w:val="00336BA1"/>
    <w:rsid w:val="00337652"/>
    <w:rsid w:val="003429A0"/>
    <w:rsid w:val="0034344C"/>
    <w:rsid w:val="00346944"/>
    <w:rsid w:val="0035098D"/>
    <w:rsid w:val="0035403C"/>
    <w:rsid w:val="00356970"/>
    <w:rsid w:val="0037018D"/>
    <w:rsid w:val="003748E2"/>
    <w:rsid w:val="00374B1A"/>
    <w:rsid w:val="00380537"/>
    <w:rsid w:val="003848F3"/>
    <w:rsid w:val="003925B4"/>
    <w:rsid w:val="003A4925"/>
    <w:rsid w:val="003A5B65"/>
    <w:rsid w:val="003B1655"/>
    <w:rsid w:val="003B45E3"/>
    <w:rsid w:val="003B57FD"/>
    <w:rsid w:val="003B75DA"/>
    <w:rsid w:val="003C5304"/>
    <w:rsid w:val="003C5809"/>
    <w:rsid w:val="003C7073"/>
    <w:rsid w:val="003D6E2D"/>
    <w:rsid w:val="003E2009"/>
    <w:rsid w:val="003F10B4"/>
    <w:rsid w:val="003F6576"/>
    <w:rsid w:val="00402F85"/>
    <w:rsid w:val="00403E73"/>
    <w:rsid w:val="0040434B"/>
    <w:rsid w:val="00417CF6"/>
    <w:rsid w:val="0042029E"/>
    <w:rsid w:val="00422E10"/>
    <w:rsid w:val="00424BB4"/>
    <w:rsid w:val="004329C6"/>
    <w:rsid w:val="00433178"/>
    <w:rsid w:val="00435684"/>
    <w:rsid w:val="004515FA"/>
    <w:rsid w:val="00455F72"/>
    <w:rsid w:val="00465C19"/>
    <w:rsid w:val="004766C5"/>
    <w:rsid w:val="00480BA1"/>
    <w:rsid w:val="004812B7"/>
    <w:rsid w:val="00482E50"/>
    <w:rsid w:val="004939F9"/>
    <w:rsid w:val="00494F99"/>
    <w:rsid w:val="004A4EF1"/>
    <w:rsid w:val="004B3958"/>
    <w:rsid w:val="004B6E5E"/>
    <w:rsid w:val="004C7DA4"/>
    <w:rsid w:val="004D22FC"/>
    <w:rsid w:val="004D2394"/>
    <w:rsid w:val="004E0BCB"/>
    <w:rsid w:val="004F4C4F"/>
    <w:rsid w:val="00501F64"/>
    <w:rsid w:val="00502A41"/>
    <w:rsid w:val="00514B3F"/>
    <w:rsid w:val="00515ECD"/>
    <w:rsid w:val="00516A9E"/>
    <w:rsid w:val="00530DC3"/>
    <w:rsid w:val="00533ED3"/>
    <w:rsid w:val="00542501"/>
    <w:rsid w:val="00542957"/>
    <w:rsid w:val="00542F2F"/>
    <w:rsid w:val="005437B7"/>
    <w:rsid w:val="0054586C"/>
    <w:rsid w:val="00546369"/>
    <w:rsid w:val="00555791"/>
    <w:rsid w:val="00560F77"/>
    <w:rsid w:val="00564C18"/>
    <w:rsid w:val="0057136D"/>
    <w:rsid w:val="00573134"/>
    <w:rsid w:val="00582E89"/>
    <w:rsid w:val="00585DE9"/>
    <w:rsid w:val="00587F50"/>
    <w:rsid w:val="00590BA9"/>
    <w:rsid w:val="00592B58"/>
    <w:rsid w:val="005B2558"/>
    <w:rsid w:val="005B2CAE"/>
    <w:rsid w:val="005B645F"/>
    <w:rsid w:val="005B6A9D"/>
    <w:rsid w:val="005D71FC"/>
    <w:rsid w:val="005E193E"/>
    <w:rsid w:val="005E3B95"/>
    <w:rsid w:val="005E4055"/>
    <w:rsid w:val="005E4D62"/>
    <w:rsid w:val="005E6C69"/>
    <w:rsid w:val="005E7484"/>
    <w:rsid w:val="005F18AE"/>
    <w:rsid w:val="005F297D"/>
    <w:rsid w:val="005F51A8"/>
    <w:rsid w:val="005F7419"/>
    <w:rsid w:val="005F75CF"/>
    <w:rsid w:val="00612D21"/>
    <w:rsid w:val="00613177"/>
    <w:rsid w:val="0062591B"/>
    <w:rsid w:val="00626048"/>
    <w:rsid w:val="00627E2E"/>
    <w:rsid w:val="00631AD7"/>
    <w:rsid w:val="00641480"/>
    <w:rsid w:val="006443D2"/>
    <w:rsid w:val="00645337"/>
    <w:rsid w:val="006505F2"/>
    <w:rsid w:val="0065618A"/>
    <w:rsid w:val="00656379"/>
    <w:rsid w:val="00657288"/>
    <w:rsid w:val="00663E40"/>
    <w:rsid w:val="006748C1"/>
    <w:rsid w:val="00681139"/>
    <w:rsid w:val="00690DA4"/>
    <w:rsid w:val="006A22A1"/>
    <w:rsid w:val="006A53D7"/>
    <w:rsid w:val="006D3648"/>
    <w:rsid w:val="006D5EE0"/>
    <w:rsid w:val="006E4463"/>
    <w:rsid w:val="006F4CD7"/>
    <w:rsid w:val="006F5C02"/>
    <w:rsid w:val="00726D6C"/>
    <w:rsid w:val="0074134E"/>
    <w:rsid w:val="00750382"/>
    <w:rsid w:val="00751A7D"/>
    <w:rsid w:val="007523AD"/>
    <w:rsid w:val="0075545E"/>
    <w:rsid w:val="0076175E"/>
    <w:rsid w:val="00763010"/>
    <w:rsid w:val="007719A0"/>
    <w:rsid w:val="00787F8B"/>
    <w:rsid w:val="007A2E35"/>
    <w:rsid w:val="007A7E43"/>
    <w:rsid w:val="007B0B53"/>
    <w:rsid w:val="007C0EC9"/>
    <w:rsid w:val="007C180D"/>
    <w:rsid w:val="007C77A5"/>
    <w:rsid w:val="007D24CB"/>
    <w:rsid w:val="007D29A4"/>
    <w:rsid w:val="007D4C26"/>
    <w:rsid w:val="007E1702"/>
    <w:rsid w:val="007E4B74"/>
    <w:rsid w:val="007E4E96"/>
    <w:rsid w:val="007E67A3"/>
    <w:rsid w:val="007E7002"/>
    <w:rsid w:val="0082288B"/>
    <w:rsid w:val="0083407E"/>
    <w:rsid w:val="008343B0"/>
    <w:rsid w:val="00834736"/>
    <w:rsid w:val="0083695D"/>
    <w:rsid w:val="00837FB8"/>
    <w:rsid w:val="00847EC6"/>
    <w:rsid w:val="008572BC"/>
    <w:rsid w:val="008639A5"/>
    <w:rsid w:val="0087002C"/>
    <w:rsid w:val="0089304D"/>
    <w:rsid w:val="008A3CC2"/>
    <w:rsid w:val="008A713D"/>
    <w:rsid w:val="008B05D1"/>
    <w:rsid w:val="008B1DA5"/>
    <w:rsid w:val="008C2A19"/>
    <w:rsid w:val="008D0B84"/>
    <w:rsid w:val="008D1889"/>
    <w:rsid w:val="008D4BB0"/>
    <w:rsid w:val="008E58BD"/>
    <w:rsid w:val="008E61B6"/>
    <w:rsid w:val="008F01EF"/>
    <w:rsid w:val="008F3FFA"/>
    <w:rsid w:val="00901E4F"/>
    <w:rsid w:val="00903B67"/>
    <w:rsid w:val="00905F91"/>
    <w:rsid w:val="0091135E"/>
    <w:rsid w:val="00915739"/>
    <w:rsid w:val="00920F52"/>
    <w:rsid w:val="00957140"/>
    <w:rsid w:val="0096565C"/>
    <w:rsid w:val="009812CE"/>
    <w:rsid w:val="009824D6"/>
    <w:rsid w:val="00983BAA"/>
    <w:rsid w:val="00995C6B"/>
    <w:rsid w:val="00996E23"/>
    <w:rsid w:val="009A0A53"/>
    <w:rsid w:val="009A0B6B"/>
    <w:rsid w:val="009A4814"/>
    <w:rsid w:val="009A6B30"/>
    <w:rsid w:val="009A7575"/>
    <w:rsid w:val="009B0D11"/>
    <w:rsid w:val="009B7DD1"/>
    <w:rsid w:val="009C0F63"/>
    <w:rsid w:val="009C18CF"/>
    <w:rsid w:val="009C4E67"/>
    <w:rsid w:val="009D15E5"/>
    <w:rsid w:val="009D2D70"/>
    <w:rsid w:val="009D6334"/>
    <w:rsid w:val="009E075D"/>
    <w:rsid w:val="009E2F0C"/>
    <w:rsid w:val="00A133F0"/>
    <w:rsid w:val="00A14763"/>
    <w:rsid w:val="00A32666"/>
    <w:rsid w:val="00A34CE9"/>
    <w:rsid w:val="00A3754C"/>
    <w:rsid w:val="00A40FD2"/>
    <w:rsid w:val="00A426FD"/>
    <w:rsid w:val="00A42728"/>
    <w:rsid w:val="00A46C5E"/>
    <w:rsid w:val="00A56C43"/>
    <w:rsid w:val="00A61C1A"/>
    <w:rsid w:val="00A72F31"/>
    <w:rsid w:val="00A740AF"/>
    <w:rsid w:val="00A75EFA"/>
    <w:rsid w:val="00A81D66"/>
    <w:rsid w:val="00A81FDC"/>
    <w:rsid w:val="00A9024F"/>
    <w:rsid w:val="00AA0C27"/>
    <w:rsid w:val="00AB0B57"/>
    <w:rsid w:val="00AB5CDF"/>
    <w:rsid w:val="00AC1B0C"/>
    <w:rsid w:val="00AC39D5"/>
    <w:rsid w:val="00AC611C"/>
    <w:rsid w:val="00AD5E4D"/>
    <w:rsid w:val="00AE150E"/>
    <w:rsid w:val="00AE3334"/>
    <w:rsid w:val="00AE4C6A"/>
    <w:rsid w:val="00AF015D"/>
    <w:rsid w:val="00B114E3"/>
    <w:rsid w:val="00B1150A"/>
    <w:rsid w:val="00B21C57"/>
    <w:rsid w:val="00B2222F"/>
    <w:rsid w:val="00B23285"/>
    <w:rsid w:val="00B23C11"/>
    <w:rsid w:val="00B36CC7"/>
    <w:rsid w:val="00B37FBF"/>
    <w:rsid w:val="00B40788"/>
    <w:rsid w:val="00B41D6C"/>
    <w:rsid w:val="00B4721E"/>
    <w:rsid w:val="00B52703"/>
    <w:rsid w:val="00B644B6"/>
    <w:rsid w:val="00B652BF"/>
    <w:rsid w:val="00B668D0"/>
    <w:rsid w:val="00B7066E"/>
    <w:rsid w:val="00B76352"/>
    <w:rsid w:val="00B76C96"/>
    <w:rsid w:val="00B76F24"/>
    <w:rsid w:val="00B878A7"/>
    <w:rsid w:val="00B90F58"/>
    <w:rsid w:val="00B96E70"/>
    <w:rsid w:val="00BA1445"/>
    <w:rsid w:val="00BA1B2B"/>
    <w:rsid w:val="00BB01B0"/>
    <w:rsid w:val="00BB2BF5"/>
    <w:rsid w:val="00BB2CC1"/>
    <w:rsid w:val="00BB3239"/>
    <w:rsid w:val="00BB43ED"/>
    <w:rsid w:val="00BC14A6"/>
    <w:rsid w:val="00BC2767"/>
    <w:rsid w:val="00BC5C4C"/>
    <w:rsid w:val="00BC799D"/>
    <w:rsid w:val="00BC7B4C"/>
    <w:rsid w:val="00BD0480"/>
    <w:rsid w:val="00BD36F5"/>
    <w:rsid w:val="00BD4B65"/>
    <w:rsid w:val="00BD5257"/>
    <w:rsid w:val="00BD7E79"/>
    <w:rsid w:val="00BE0F5F"/>
    <w:rsid w:val="00BE2122"/>
    <w:rsid w:val="00BF182A"/>
    <w:rsid w:val="00BF1FAF"/>
    <w:rsid w:val="00BF7513"/>
    <w:rsid w:val="00C0253C"/>
    <w:rsid w:val="00C10010"/>
    <w:rsid w:val="00C10815"/>
    <w:rsid w:val="00C12423"/>
    <w:rsid w:val="00C34306"/>
    <w:rsid w:val="00C35835"/>
    <w:rsid w:val="00C50D5C"/>
    <w:rsid w:val="00C6146B"/>
    <w:rsid w:val="00C62CD5"/>
    <w:rsid w:val="00C710D0"/>
    <w:rsid w:val="00C726FE"/>
    <w:rsid w:val="00C83D60"/>
    <w:rsid w:val="00C92B35"/>
    <w:rsid w:val="00C931E1"/>
    <w:rsid w:val="00C94798"/>
    <w:rsid w:val="00C9647B"/>
    <w:rsid w:val="00C966E4"/>
    <w:rsid w:val="00C978FB"/>
    <w:rsid w:val="00C97BC7"/>
    <w:rsid w:val="00CA1DD9"/>
    <w:rsid w:val="00CA1FA2"/>
    <w:rsid w:val="00CB31FC"/>
    <w:rsid w:val="00CB719B"/>
    <w:rsid w:val="00CC1069"/>
    <w:rsid w:val="00CC3C77"/>
    <w:rsid w:val="00CC6236"/>
    <w:rsid w:val="00CD7DC7"/>
    <w:rsid w:val="00CE0504"/>
    <w:rsid w:val="00CE1DC4"/>
    <w:rsid w:val="00D02406"/>
    <w:rsid w:val="00D031F9"/>
    <w:rsid w:val="00D03842"/>
    <w:rsid w:val="00D264B5"/>
    <w:rsid w:val="00D306E5"/>
    <w:rsid w:val="00D315D8"/>
    <w:rsid w:val="00D42043"/>
    <w:rsid w:val="00D440AF"/>
    <w:rsid w:val="00D51338"/>
    <w:rsid w:val="00D518AC"/>
    <w:rsid w:val="00D52B36"/>
    <w:rsid w:val="00D5307B"/>
    <w:rsid w:val="00D73312"/>
    <w:rsid w:val="00D7522E"/>
    <w:rsid w:val="00D774BC"/>
    <w:rsid w:val="00D85CF3"/>
    <w:rsid w:val="00D9161A"/>
    <w:rsid w:val="00DB006B"/>
    <w:rsid w:val="00DB59ED"/>
    <w:rsid w:val="00DC3AA4"/>
    <w:rsid w:val="00DD01CA"/>
    <w:rsid w:val="00DD2E0F"/>
    <w:rsid w:val="00DD6D7A"/>
    <w:rsid w:val="00DE2B3B"/>
    <w:rsid w:val="00E01DC5"/>
    <w:rsid w:val="00E02612"/>
    <w:rsid w:val="00E05E16"/>
    <w:rsid w:val="00E11FFB"/>
    <w:rsid w:val="00E12269"/>
    <w:rsid w:val="00E14FB8"/>
    <w:rsid w:val="00E23B50"/>
    <w:rsid w:val="00E344D1"/>
    <w:rsid w:val="00E44E2A"/>
    <w:rsid w:val="00E45AF7"/>
    <w:rsid w:val="00E5216A"/>
    <w:rsid w:val="00E526FB"/>
    <w:rsid w:val="00E56B0C"/>
    <w:rsid w:val="00E71236"/>
    <w:rsid w:val="00E719D8"/>
    <w:rsid w:val="00E80F9F"/>
    <w:rsid w:val="00E824E3"/>
    <w:rsid w:val="00E82774"/>
    <w:rsid w:val="00E84305"/>
    <w:rsid w:val="00E86969"/>
    <w:rsid w:val="00E91540"/>
    <w:rsid w:val="00E93357"/>
    <w:rsid w:val="00E94806"/>
    <w:rsid w:val="00EA4FFA"/>
    <w:rsid w:val="00EA5583"/>
    <w:rsid w:val="00EA6CD7"/>
    <w:rsid w:val="00EB63D2"/>
    <w:rsid w:val="00EB6CAA"/>
    <w:rsid w:val="00EC1A9B"/>
    <w:rsid w:val="00ED10F0"/>
    <w:rsid w:val="00ED3142"/>
    <w:rsid w:val="00ED3D7C"/>
    <w:rsid w:val="00EE6948"/>
    <w:rsid w:val="00EF3FB8"/>
    <w:rsid w:val="00F01660"/>
    <w:rsid w:val="00F035C5"/>
    <w:rsid w:val="00F0445E"/>
    <w:rsid w:val="00F06151"/>
    <w:rsid w:val="00F07C80"/>
    <w:rsid w:val="00F11F72"/>
    <w:rsid w:val="00F16A09"/>
    <w:rsid w:val="00F27166"/>
    <w:rsid w:val="00F33139"/>
    <w:rsid w:val="00F37424"/>
    <w:rsid w:val="00F60512"/>
    <w:rsid w:val="00F6411A"/>
    <w:rsid w:val="00F64946"/>
    <w:rsid w:val="00F72366"/>
    <w:rsid w:val="00F73D15"/>
    <w:rsid w:val="00F946F5"/>
    <w:rsid w:val="00FA2DC2"/>
    <w:rsid w:val="00FB2060"/>
    <w:rsid w:val="00FB20BC"/>
    <w:rsid w:val="00FB4264"/>
    <w:rsid w:val="00FC396E"/>
    <w:rsid w:val="00FC6967"/>
    <w:rsid w:val="00FD0764"/>
    <w:rsid w:val="00FD5F60"/>
    <w:rsid w:val="00FE252E"/>
    <w:rsid w:val="00FE740D"/>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4A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2C678B"/>
    <w:pPr>
      <w:widowControl w:val="0"/>
      <w:tabs>
        <w:tab w:val="left" w:pos="709"/>
      </w:tabs>
      <w:suppressAutoHyphens/>
      <w:spacing w:before="60" w:after="60" w:line="216" w:lineRule="auto"/>
      <w:jc w:val="both"/>
    </w:pPr>
    <w:rPr>
      <w:rFonts w:ascii="Calibri" w:eastAsia="WenQuanYi Micro Hei" w:hAnsi="Calibri"/>
      <w:spacing w:val="-4"/>
      <w:kern w:val="22"/>
      <w:sz w:val="22"/>
      <w:szCs w:val="22"/>
      <w:lang w:eastAsia="zh-CN"/>
    </w:rPr>
  </w:style>
  <w:style w:type="paragraph" w:styleId="Ttulo1">
    <w:name w:val="heading 1"/>
    <w:aliases w:val="18"/>
    <w:basedOn w:val="Normal"/>
    <w:next w:val="Normal"/>
    <w:qFormat/>
    <w:rsid w:val="00257285"/>
    <w:pPr>
      <w:keepNext/>
      <w:jc w:val="center"/>
      <w:outlineLvl w:val="0"/>
    </w:pPr>
    <w:rPr>
      <w:b/>
      <w:bCs/>
      <w:sz w:val="36"/>
      <w:szCs w:val="36"/>
    </w:rPr>
  </w:style>
  <w:style w:type="paragraph" w:styleId="Ttulo2">
    <w:name w:val="heading 2"/>
    <w:basedOn w:val="Normal"/>
    <w:next w:val="Normal"/>
    <w:qFormat/>
    <w:rsid w:val="00257285"/>
    <w:pPr>
      <w:keepNext/>
      <w:tabs>
        <w:tab w:val="num" w:pos="0"/>
        <w:tab w:val="left" w:pos="2760"/>
      </w:tabs>
      <w:outlineLvl w:val="1"/>
    </w:pPr>
    <w:rPr>
      <w:sz w:val="36"/>
      <w:szCs w:val="36"/>
    </w:rPr>
  </w:style>
  <w:style w:type="paragraph" w:styleId="Ttulo3">
    <w:name w:val="heading 3"/>
    <w:basedOn w:val="Normal"/>
    <w:next w:val="Normal"/>
    <w:qFormat/>
    <w:rsid w:val="00257285"/>
    <w:pPr>
      <w:keepNext/>
      <w:tabs>
        <w:tab w:val="num" w:pos="0"/>
      </w:tabs>
      <w:jc w:val="center"/>
      <w:outlineLvl w:val="2"/>
    </w:pPr>
    <w:rPr>
      <w:sz w:val="32"/>
      <w:szCs w:val="32"/>
    </w:rPr>
  </w:style>
  <w:style w:type="paragraph" w:styleId="Ttulo4">
    <w:name w:val="heading 4"/>
    <w:basedOn w:val="Normal"/>
    <w:next w:val="Normal"/>
    <w:link w:val="Ttulo4Char"/>
    <w:uiPriority w:val="9"/>
    <w:unhideWhenUsed/>
    <w:qFormat/>
    <w:rsid w:val="00AE4C6A"/>
    <w:pPr>
      <w:keepNext/>
      <w:keepLines/>
      <w:spacing w:before="200" w:after="0" w:line="204"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257285"/>
    <w:pPr>
      <w:keepNext/>
      <w:tabs>
        <w:tab w:val="num" w:pos="0"/>
      </w:tabs>
      <w:outlineLvl w:val="4"/>
    </w:pPr>
    <w:rPr>
      <w:b/>
      <w:bCs/>
    </w:rPr>
  </w:style>
  <w:style w:type="paragraph" w:styleId="Ttulo6">
    <w:name w:val="heading 6"/>
    <w:basedOn w:val="Normal"/>
    <w:next w:val="Normal"/>
    <w:qFormat/>
    <w:rsid w:val="00257285"/>
    <w:pPr>
      <w:keepNext/>
      <w:tabs>
        <w:tab w:val="num" w:pos="0"/>
      </w:tabs>
      <w:outlineLvl w:val="5"/>
    </w:pPr>
    <w:rPr>
      <w:b/>
      <w:bCs/>
    </w:rPr>
  </w:style>
  <w:style w:type="paragraph" w:styleId="Ttulo7">
    <w:name w:val="heading 7"/>
    <w:basedOn w:val="Normal"/>
    <w:next w:val="Normal"/>
    <w:qFormat/>
    <w:rsid w:val="00257285"/>
    <w:pPr>
      <w:keepNext/>
      <w:tabs>
        <w:tab w:val="num" w:pos="0"/>
        <w:tab w:val="left" w:pos="2760"/>
      </w:tabs>
      <w:outlineLvl w:val="6"/>
    </w:pPr>
    <w:rPr>
      <w:b/>
      <w:bCs/>
      <w:sz w:val="20"/>
      <w:szCs w:val="20"/>
    </w:rPr>
  </w:style>
  <w:style w:type="paragraph" w:styleId="Ttulo8">
    <w:name w:val="heading 8"/>
    <w:basedOn w:val="Normal"/>
    <w:next w:val="Normal"/>
    <w:qFormat/>
    <w:rsid w:val="00257285"/>
    <w:pPr>
      <w:keepNext/>
      <w:tabs>
        <w:tab w:val="num" w:pos="0"/>
      </w:tabs>
      <w:ind w:left="720"/>
      <w:outlineLvl w:val="7"/>
    </w:pPr>
    <w:rPr>
      <w:b/>
      <w:bCs/>
      <w:sz w:val="20"/>
      <w:szCs w:val="20"/>
    </w:rPr>
  </w:style>
  <w:style w:type="paragraph" w:styleId="Ttulo9">
    <w:name w:val="heading 9"/>
    <w:basedOn w:val="Normal"/>
    <w:next w:val="Corpodetexto"/>
    <w:qFormat/>
    <w:rsid w:val="00257285"/>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257285"/>
    <w:rPr>
      <w:rFonts w:ascii="Cambria" w:hAnsi="Cambria" w:cs="Cambria"/>
      <w:b/>
      <w:bCs/>
      <w:spacing w:val="-4"/>
      <w:kern w:val="32"/>
      <w:sz w:val="29"/>
      <w:szCs w:val="29"/>
      <w:lang w:eastAsia="zh-CN"/>
    </w:rPr>
  </w:style>
  <w:style w:type="character" w:customStyle="1" w:styleId="Heading2Char">
    <w:name w:val="Heading 2 Char"/>
    <w:rsid w:val="00257285"/>
    <w:rPr>
      <w:rFonts w:ascii="Cambria" w:hAnsi="Cambria" w:cs="Cambria"/>
      <w:b/>
      <w:bCs/>
      <w:i/>
      <w:iCs/>
      <w:spacing w:val="-4"/>
      <w:kern w:val="22"/>
      <w:sz w:val="25"/>
      <w:szCs w:val="25"/>
      <w:lang w:eastAsia="zh-CN"/>
    </w:rPr>
  </w:style>
  <w:style w:type="character" w:customStyle="1" w:styleId="Heading3Char">
    <w:name w:val="Heading 3 Char"/>
    <w:rsid w:val="00257285"/>
    <w:rPr>
      <w:rFonts w:ascii="Cambria" w:hAnsi="Cambria" w:cs="Cambria"/>
      <w:b/>
      <w:bCs/>
      <w:spacing w:val="-4"/>
      <w:kern w:val="22"/>
      <w:sz w:val="23"/>
      <w:szCs w:val="23"/>
      <w:lang w:eastAsia="zh-CN"/>
    </w:rPr>
  </w:style>
  <w:style w:type="character" w:customStyle="1" w:styleId="Heading5Char">
    <w:name w:val="Heading 5 Char"/>
    <w:rsid w:val="00257285"/>
    <w:rPr>
      <w:rFonts w:ascii="Calibri" w:hAnsi="Calibri" w:cs="Calibri"/>
      <w:b/>
      <w:bCs/>
      <w:i/>
      <w:iCs/>
      <w:spacing w:val="-4"/>
      <w:kern w:val="22"/>
      <w:sz w:val="23"/>
      <w:szCs w:val="23"/>
      <w:lang w:eastAsia="zh-CN"/>
    </w:rPr>
  </w:style>
  <w:style w:type="character" w:customStyle="1" w:styleId="Heading6Char">
    <w:name w:val="Heading 6 Char"/>
    <w:rsid w:val="00257285"/>
    <w:rPr>
      <w:rFonts w:ascii="Calibri" w:hAnsi="Calibri" w:cs="Calibri"/>
      <w:b/>
      <w:bCs/>
      <w:spacing w:val="-4"/>
      <w:kern w:val="22"/>
      <w:sz w:val="22"/>
      <w:szCs w:val="22"/>
      <w:lang w:eastAsia="zh-CN"/>
    </w:rPr>
  </w:style>
  <w:style w:type="character" w:customStyle="1" w:styleId="Heading7Char">
    <w:name w:val="Heading 7 Char"/>
    <w:rsid w:val="00257285"/>
    <w:rPr>
      <w:rFonts w:ascii="Calibri" w:hAnsi="Calibri" w:cs="Calibri"/>
      <w:spacing w:val="-4"/>
      <w:kern w:val="22"/>
      <w:sz w:val="21"/>
      <w:szCs w:val="21"/>
      <w:lang w:eastAsia="zh-CN"/>
    </w:rPr>
  </w:style>
  <w:style w:type="character" w:customStyle="1" w:styleId="Heading8Char">
    <w:name w:val="Heading 8 Char"/>
    <w:rsid w:val="00257285"/>
    <w:rPr>
      <w:rFonts w:ascii="Calibri" w:hAnsi="Calibri" w:cs="Calibri"/>
      <w:i/>
      <w:iCs/>
      <w:spacing w:val="-4"/>
      <w:kern w:val="22"/>
      <w:sz w:val="21"/>
      <w:szCs w:val="21"/>
      <w:lang w:eastAsia="zh-CN"/>
    </w:rPr>
  </w:style>
  <w:style w:type="character" w:customStyle="1" w:styleId="Heading9Char">
    <w:name w:val="Heading 9 Char"/>
    <w:rsid w:val="00257285"/>
    <w:rPr>
      <w:rFonts w:ascii="Cambria" w:hAnsi="Cambria" w:cs="Cambria"/>
      <w:spacing w:val="-4"/>
      <w:kern w:val="22"/>
      <w:sz w:val="22"/>
      <w:szCs w:val="22"/>
      <w:lang w:eastAsia="zh-CN"/>
    </w:rPr>
  </w:style>
  <w:style w:type="character" w:customStyle="1" w:styleId="Absatz-Standardschriftart">
    <w:name w:val="Absatz-Standardschriftart"/>
    <w:rsid w:val="00257285"/>
  </w:style>
  <w:style w:type="character" w:customStyle="1" w:styleId="WW-Absatz-Standardschriftart">
    <w:name w:val="WW-Absatz-Standardschriftart"/>
    <w:rsid w:val="00257285"/>
  </w:style>
  <w:style w:type="character" w:customStyle="1" w:styleId="Fontepargpadro3">
    <w:name w:val="Fonte parág. padrão3"/>
    <w:rsid w:val="00257285"/>
  </w:style>
  <w:style w:type="character" w:customStyle="1" w:styleId="WW-Absatz-Standardschriftart1">
    <w:name w:val="WW-Absatz-Standardschriftart1"/>
    <w:rsid w:val="00257285"/>
  </w:style>
  <w:style w:type="character" w:customStyle="1" w:styleId="WW-Absatz-Standardschriftart11">
    <w:name w:val="WW-Absatz-Standardschriftart11"/>
    <w:rsid w:val="00257285"/>
  </w:style>
  <w:style w:type="character" w:customStyle="1" w:styleId="WW-Absatz-Standardschriftart111">
    <w:name w:val="WW-Absatz-Standardschriftart111"/>
    <w:rsid w:val="00257285"/>
  </w:style>
  <w:style w:type="character" w:customStyle="1" w:styleId="WW-Absatz-Standardschriftart1111">
    <w:name w:val="WW-Absatz-Standardschriftart1111"/>
    <w:rsid w:val="00257285"/>
  </w:style>
  <w:style w:type="character" w:customStyle="1" w:styleId="WW8Num1z0">
    <w:name w:val="WW8Num1z0"/>
    <w:rsid w:val="00257285"/>
    <w:rPr>
      <w:rFonts w:ascii="Symbol" w:hAnsi="Symbol"/>
    </w:rPr>
  </w:style>
  <w:style w:type="character" w:customStyle="1" w:styleId="WW8Num1z1">
    <w:name w:val="WW8Num1z1"/>
    <w:rsid w:val="00257285"/>
    <w:rPr>
      <w:rFonts w:ascii="Courier New" w:hAnsi="Courier New" w:cs="Courier New"/>
    </w:rPr>
  </w:style>
  <w:style w:type="character" w:customStyle="1" w:styleId="WW8Num1z2">
    <w:name w:val="WW8Num1z2"/>
    <w:rsid w:val="00257285"/>
    <w:rPr>
      <w:rFonts w:ascii="Wingdings" w:hAnsi="Wingdings"/>
    </w:rPr>
  </w:style>
  <w:style w:type="character" w:customStyle="1" w:styleId="WW8Num1z3">
    <w:name w:val="WW8Num1z3"/>
    <w:rsid w:val="00257285"/>
    <w:rPr>
      <w:rFonts w:ascii="Wingdings" w:hAnsi="Wingdings"/>
      <w:sz w:val="18"/>
    </w:rPr>
  </w:style>
  <w:style w:type="character" w:customStyle="1" w:styleId="WW-Absatz-Standardschriftart11111">
    <w:name w:val="WW-Absatz-Standardschriftart11111"/>
    <w:rsid w:val="00257285"/>
  </w:style>
  <w:style w:type="character" w:customStyle="1" w:styleId="WW8Num3z0">
    <w:name w:val="WW8Num3z0"/>
    <w:rsid w:val="00257285"/>
    <w:rPr>
      <w:rFonts w:ascii="Wingdings" w:hAnsi="Wingdings"/>
      <w:sz w:val="18"/>
    </w:rPr>
  </w:style>
  <w:style w:type="character" w:customStyle="1" w:styleId="WW8Num3z1">
    <w:name w:val="WW8Num3z1"/>
    <w:rsid w:val="00257285"/>
    <w:rPr>
      <w:rFonts w:ascii="Wingdings 2" w:hAnsi="Wingdings 2"/>
      <w:sz w:val="18"/>
    </w:rPr>
  </w:style>
  <w:style w:type="character" w:customStyle="1" w:styleId="WW8Num3z2">
    <w:name w:val="WW8Num3z2"/>
    <w:rsid w:val="00257285"/>
    <w:rPr>
      <w:rFonts w:ascii="StarSymbol" w:hAnsi="StarSymbol"/>
      <w:sz w:val="18"/>
    </w:rPr>
  </w:style>
  <w:style w:type="character" w:customStyle="1" w:styleId="WW8Num4z0">
    <w:name w:val="WW8Num4z0"/>
    <w:rsid w:val="00257285"/>
    <w:rPr>
      <w:rFonts w:ascii="Wingdings" w:hAnsi="Wingdings"/>
      <w:sz w:val="18"/>
    </w:rPr>
  </w:style>
  <w:style w:type="character" w:customStyle="1" w:styleId="WW8Num4z1">
    <w:name w:val="WW8Num4z1"/>
    <w:rsid w:val="00257285"/>
    <w:rPr>
      <w:rFonts w:ascii="Wingdings 2" w:hAnsi="Wingdings 2"/>
      <w:sz w:val="18"/>
    </w:rPr>
  </w:style>
  <w:style w:type="character" w:customStyle="1" w:styleId="WW8Num4z2">
    <w:name w:val="WW8Num4z2"/>
    <w:rsid w:val="00257285"/>
    <w:rPr>
      <w:rFonts w:ascii="StarSymbol" w:hAnsi="StarSymbol"/>
      <w:sz w:val="18"/>
    </w:rPr>
  </w:style>
  <w:style w:type="character" w:customStyle="1" w:styleId="Fontepargpadro2">
    <w:name w:val="Fonte parág. padrão2"/>
    <w:rsid w:val="00257285"/>
  </w:style>
  <w:style w:type="character" w:customStyle="1" w:styleId="WW-Absatz-Standardschriftart111111">
    <w:name w:val="WW-Absatz-Standardschriftart111111"/>
    <w:rsid w:val="00257285"/>
  </w:style>
  <w:style w:type="character" w:customStyle="1" w:styleId="WW-Absatz-Standardschriftart1111111">
    <w:name w:val="WW-Absatz-Standardschriftart1111111"/>
    <w:rsid w:val="00257285"/>
  </w:style>
  <w:style w:type="character" w:customStyle="1" w:styleId="WW-Absatz-Standardschriftart11111111">
    <w:name w:val="WW-Absatz-Standardschriftart11111111"/>
    <w:rsid w:val="00257285"/>
  </w:style>
  <w:style w:type="character" w:customStyle="1" w:styleId="WW-Absatz-Standardschriftart111111111">
    <w:name w:val="WW-Absatz-Standardschriftart111111111"/>
    <w:rsid w:val="00257285"/>
  </w:style>
  <w:style w:type="character" w:customStyle="1" w:styleId="WW-Absatz-Standardschriftart1111111111">
    <w:name w:val="WW-Absatz-Standardschriftart1111111111"/>
    <w:rsid w:val="00257285"/>
  </w:style>
  <w:style w:type="character" w:customStyle="1" w:styleId="WW-Absatz-Standardschriftart11111111111">
    <w:name w:val="WW-Absatz-Standardschriftart11111111111"/>
    <w:rsid w:val="00257285"/>
  </w:style>
  <w:style w:type="character" w:customStyle="1" w:styleId="WW-Absatz-Standardschriftart111111111111">
    <w:name w:val="WW-Absatz-Standardschriftart111111111111"/>
    <w:rsid w:val="00257285"/>
  </w:style>
  <w:style w:type="character" w:customStyle="1" w:styleId="WW-Absatz-Standardschriftart1111111111111">
    <w:name w:val="WW-Absatz-Standardschriftart1111111111111"/>
    <w:rsid w:val="00257285"/>
  </w:style>
  <w:style w:type="character" w:customStyle="1" w:styleId="WW-Absatz-Standardschriftart11111111111111">
    <w:name w:val="WW-Absatz-Standardschriftart11111111111111"/>
    <w:rsid w:val="00257285"/>
  </w:style>
  <w:style w:type="character" w:customStyle="1" w:styleId="WW-Absatz-Standardschriftart111111111111111">
    <w:name w:val="WW-Absatz-Standardschriftart111111111111111"/>
    <w:rsid w:val="00257285"/>
  </w:style>
  <w:style w:type="character" w:customStyle="1" w:styleId="WW-Absatz-Standardschriftart1111111111111111">
    <w:name w:val="WW-Absatz-Standardschriftart1111111111111111"/>
    <w:rsid w:val="00257285"/>
  </w:style>
  <w:style w:type="character" w:customStyle="1" w:styleId="WW-Absatz-Standardschriftart11111111111111111">
    <w:name w:val="WW-Absatz-Standardschriftart11111111111111111"/>
    <w:rsid w:val="00257285"/>
  </w:style>
  <w:style w:type="character" w:customStyle="1" w:styleId="WW-Absatz-Standardschriftart111111111111111111">
    <w:name w:val="WW-Absatz-Standardschriftart111111111111111111"/>
    <w:rsid w:val="00257285"/>
  </w:style>
  <w:style w:type="character" w:customStyle="1" w:styleId="WW-Absatz-Standardschriftart1111111111111111111">
    <w:name w:val="WW-Absatz-Standardschriftart1111111111111111111"/>
    <w:rsid w:val="00257285"/>
  </w:style>
  <w:style w:type="character" w:customStyle="1" w:styleId="WW-Absatz-Standardschriftart11111111111111111111">
    <w:name w:val="WW-Absatz-Standardschriftart11111111111111111111"/>
    <w:rsid w:val="00257285"/>
  </w:style>
  <w:style w:type="character" w:customStyle="1" w:styleId="WW-Absatz-Standardschriftart111111111111111111111">
    <w:name w:val="WW-Absatz-Standardschriftart111111111111111111111"/>
    <w:rsid w:val="00257285"/>
  </w:style>
  <w:style w:type="character" w:customStyle="1" w:styleId="WW8Num2z0">
    <w:name w:val="WW8Num2z0"/>
    <w:rsid w:val="00257285"/>
    <w:rPr>
      <w:rFonts w:ascii="Wingdings" w:hAnsi="Wingdings"/>
      <w:sz w:val="18"/>
    </w:rPr>
  </w:style>
  <w:style w:type="character" w:customStyle="1" w:styleId="WW8Num2z1">
    <w:name w:val="WW8Num2z1"/>
    <w:rsid w:val="00257285"/>
    <w:rPr>
      <w:rFonts w:ascii="Symbol" w:hAnsi="Symbol"/>
    </w:rPr>
  </w:style>
  <w:style w:type="character" w:customStyle="1" w:styleId="WW8Num2z2">
    <w:name w:val="WW8Num2z2"/>
    <w:rsid w:val="00257285"/>
    <w:rPr>
      <w:rFonts w:ascii="StarSymbol" w:hAnsi="StarSymbol"/>
      <w:sz w:val="18"/>
    </w:rPr>
  </w:style>
  <w:style w:type="character" w:customStyle="1" w:styleId="WW-Absatz-Standardschriftart1111111111111111111111">
    <w:name w:val="WW-Absatz-Standardschriftart1111111111111111111111"/>
    <w:rsid w:val="00257285"/>
  </w:style>
  <w:style w:type="character" w:customStyle="1" w:styleId="WW-Absatz-Standardschriftart11111111111111111111111">
    <w:name w:val="WW-Absatz-Standardschriftart11111111111111111111111"/>
    <w:rsid w:val="00257285"/>
  </w:style>
  <w:style w:type="character" w:customStyle="1" w:styleId="WW-Absatz-Standardschriftart111111111111111111111111">
    <w:name w:val="WW-Absatz-Standardschriftart111111111111111111111111"/>
    <w:rsid w:val="00257285"/>
  </w:style>
  <w:style w:type="character" w:customStyle="1" w:styleId="WW-Absatz-Standardschriftart1111111111111111111111111">
    <w:name w:val="WW-Absatz-Standardschriftart1111111111111111111111111"/>
    <w:rsid w:val="00257285"/>
  </w:style>
  <w:style w:type="character" w:customStyle="1" w:styleId="WW-Absatz-Standardschriftart11111111111111111111111111">
    <w:name w:val="WW-Absatz-Standardschriftart11111111111111111111111111"/>
    <w:rsid w:val="00257285"/>
  </w:style>
  <w:style w:type="character" w:customStyle="1" w:styleId="WW-Absatz-Standardschriftart111111111111111111111111111">
    <w:name w:val="WW-Absatz-Standardschriftart111111111111111111111111111"/>
    <w:rsid w:val="00257285"/>
  </w:style>
  <w:style w:type="character" w:customStyle="1" w:styleId="WW-Absatz-Standardschriftart1111111111111111111111111111">
    <w:name w:val="WW-Absatz-Standardschriftart1111111111111111111111111111"/>
    <w:rsid w:val="00257285"/>
  </w:style>
  <w:style w:type="character" w:customStyle="1" w:styleId="WW-Absatz-Standardschriftart11111111111111111111111111111">
    <w:name w:val="WW-Absatz-Standardschriftart11111111111111111111111111111"/>
    <w:rsid w:val="00257285"/>
  </w:style>
  <w:style w:type="character" w:customStyle="1" w:styleId="WW-Absatz-Standardschriftart111111111111111111111111111111">
    <w:name w:val="WW-Absatz-Standardschriftart111111111111111111111111111111"/>
    <w:rsid w:val="00257285"/>
  </w:style>
  <w:style w:type="character" w:customStyle="1" w:styleId="WW-Absatz-Standardschriftart1111111111111111111111111111111">
    <w:name w:val="WW-Absatz-Standardschriftart1111111111111111111111111111111"/>
    <w:rsid w:val="00257285"/>
  </w:style>
  <w:style w:type="character" w:customStyle="1" w:styleId="WW-Absatz-Standardschriftart11111111111111111111111111111111">
    <w:name w:val="WW-Absatz-Standardschriftart11111111111111111111111111111111"/>
    <w:rsid w:val="00257285"/>
  </w:style>
  <w:style w:type="character" w:customStyle="1" w:styleId="WW-Absatz-Standardschriftart111111111111111111111111111111111">
    <w:name w:val="WW-Absatz-Standardschriftart111111111111111111111111111111111"/>
    <w:rsid w:val="00257285"/>
  </w:style>
  <w:style w:type="character" w:customStyle="1" w:styleId="WW-Absatz-Standardschriftart1111111111111111111111111111111111">
    <w:name w:val="WW-Absatz-Standardschriftart1111111111111111111111111111111111"/>
    <w:rsid w:val="00257285"/>
  </w:style>
  <w:style w:type="character" w:customStyle="1" w:styleId="WW-Absatz-Standardschriftart11111111111111111111111111111111111">
    <w:name w:val="WW-Absatz-Standardschriftart11111111111111111111111111111111111"/>
    <w:rsid w:val="00257285"/>
  </w:style>
  <w:style w:type="character" w:customStyle="1" w:styleId="WW-Absatz-Standardschriftart111111111111111111111111111111111111">
    <w:name w:val="WW-Absatz-Standardschriftart111111111111111111111111111111111111"/>
    <w:rsid w:val="00257285"/>
  </w:style>
  <w:style w:type="character" w:customStyle="1" w:styleId="WW-Absatz-Standardschriftart1111111111111111111111111111111111111">
    <w:name w:val="WW-Absatz-Standardschriftart1111111111111111111111111111111111111"/>
    <w:rsid w:val="00257285"/>
  </w:style>
  <w:style w:type="character" w:customStyle="1" w:styleId="WW-Absatz-Standardschriftart11111111111111111111111111111111111111">
    <w:name w:val="WW-Absatz-Standardschriftart11111111111111111111111111111111111111"/>
    <w:rsid w:val="00257285"/>
  </w:style>
  <w:style w:type="character" w:customStyle="1" w:styleId="WW-Absatz-Standardschriftart111111111111111111111111111111111111111">
    <w:name w:val="WW-Absatz-Standardschriftart111111111111111111111111111111111111111"/>
    <w:rsid w:val="00257285"/>
  </w:style>
  <w:style w:type="character" w:customStyle="1" w:styleId="WW-Absatz-Standardschriftart1111111111111111111111111111111111111111">
    <w:name w:val="WW-Absatz-Standardschriftart1111111111111111111111111111111111111111"/>
    <w:rsid w:val="00257285"/>
  </w:style>
  <w:style w:type="character" w:customStyle="1" w:styleId="Fontepargpadro1">
    <w:name w:val="Fonte parág. padrão1"/>
    <w:rsid w:val="00257285"/>
  </w:style>
  <w:style w:type="character" w:customStyle="1" w:styleId="Marcadores">
    <w:name w:val="Marcadores"/>
    <w:rsid w:val="00257285"/>
    <w:rPr>
      <w:rFonts w:ascii="StarSymbol" w:hAnsi="StarSymbol"/>
      <w:sz w:val="18"/>
    </w:rPr>
  </w:style>
  <w:style w:type="character" w:styleId="Forte">
    <w:name w:val="Strong"/>
    <w:aliases w:val="A_Forte"/>
    <w:qFormat/>
    <w:rsid w:val="00257285"/>
    <w:rPr>
      <w:rFonts w:ascii="Arial Narrow" w:hAnsi="Arial Narrow" w:cs="Arial Narrow"/>
      <w:b/>
      <w:bCs/>
      <w:sz w:val="22"/>
      <w:szCs w:val="22"/>
    </w:rPr>
  </w:style>
  <w:style w:type="character" w:customStyle="1" w:styleId="Smbolosdenumerao">
    <w:name w:val="Símbolos de numeração"/>
    <w:rsid w:val="00257285"/>
  </w:style>
  <w:style w:type="paragraph" w:customStyle="1" w:styleId="Ttulo10">
    <w:name w:val="Título1"/>
    <w:basedOn w:val="Normal"/>
    <w:next w:val="Subttulo"/>
    <w:rsid w:val="00257285"/>
    <w:pPr>
      <w:keepNext/>
      <w:spacing w:before="240" w:after="120"/>
      <w:jc w:val="center"/>
    </w:pPr>
    <w:rPr>
      <w:rFonts w:ascii="Arial" w:hAnsi="Arial" w:cs="Arial"/>
      <w:b/>
      <w:bCs/>
      <w:sz w:val="28"/>
      <w:szCs w:val="28"/>
    </w:rPr>
  </w:style>
  <w:style w:type="paragraph" w:styleId="Corpodetexto">
    <w:name w:val="Body Text"/>
    <w:basedOn w:val="Normal"/>
    <w:semiHidden/>
    <w:rsid w:val="00257285"/>
  </w:style>
  <w:style w:type="character" w:customStyle="1" w:styleId="BodyTextChar">
    <w:name w:val="Body Text Char"/>
    <w:rsid w:val="00257285"/>
    <w:rPr>
      <w:rFonts w:ascii="Calibri" w:eastAsia="WenQuanYi Micro Hei" w:hAnsi="Calibri" w:cs="Calibri"/>
      <w:spacing w:val="-4"/>
      <w:kern w:val="22"/>
      <w:sz w:val="24"/>
      <w:szCs w:val="24"/>
      <w:lang w:eastAsia="zh-CN"/>
    </w:rPr>
  </w:style>
  <w:style w:type="paragraph" w:styleId="Lista">
    <w:name w:val="List"/>
    <w:basedOn w:val="Corpodetexto"/>
    <w:semiHidden/>
    <w:rsid w:val="00257285"/>
  </w:style>
  <w:style w:type="paragraph" w:styleId="Legenda">
    <w:name w:val="caption"/>
    <w:basedOn w:val="Normal"/>
    <w:qFormat/>
    <w:rsid w:val="00257285"/>
    <w:pPr>
      <w:suppressLineNumbers/>
      <w:spacing w:before="0" w:after="0"/>
      <w:jc w:val="center"/>
    </w:pPr>
    <w:rPr>
      <w:sz w:val="18"/>
      <w:szCs w:val="18"/>
    </w:rPr>
  </w:style>
  <w:style w:type="paragraph" w:customStyle="1" w:styleId="ndice">
    <w:name w:val="Índice"/>
    <w:basedOn w:val="Normal"/>
    <w:rsid w:val="00257285"/>
    <w:pPr>
      <w:suppressLineNumbers/>
    </w:pPr>
  </w:style>
  <w:style w:type="paragraph" w:customStyle="1" w:styleId="Captulo">
    <w:name w:val="Capítulo"/>
    <w:basedOn w:val="Normal"/>
    <w:next w:val="Corpodetexto"/>
    <w:rsid w:val="00257285"/>
    <w:pPr>
      <w:keepNext/>
      <w:spacing w:before="240" w:after="120"/>
    </w:pPr>
    <w:rPr>
      <w:rFonts w:ascii="Arial" w:eastAsia="MS Mincho" w:hAnsi="Arial" w:cs="Arial"/>
      <w:sz w:val="28"/>
      <w:szCs w:val="28"/>
    </w:rPr>
  </w:style>
  <w:style w:type="paragraph" w:customStyle="1" w:styleId="Legenda2">
    <w:name w:val="Legenda2"/>
    <w:basedOn w:val="Normal"/>
    <w:rsid w:val="00257285"/>
    <w:pPr>
      <w:suppressLineNumbers/>
      <w:spacing w:before="120" w:after="120"/>
    </w:pPr>
    <w:rPr>
      <w:rFonts w:ascii="Arial" w:hAnsi="Arial" w:cs="Arial"/>
      <w:i/>
      <w:iCs/>
    </w:rPr>
  </w:style>
  <w:style w:type="paragraph" w:customStyle="1" w:styleId="Legenda1">
    <w:name w:val="Legenda1"/>
    <w:basedOn w:val="Normal"/>
    <w:rsid w:val="00257285"/>
    <w:pPr>
      <w:suppressLineNumbers/>
      <w:spacing w:before="120" w:after="120"/>
    </w:pPr>
    <w:rPr>
      <w:i/>
      <w:iCs/>
    </w:rPr>
  </w:style>
  <w:style w:type="paragraph" w:styleId="Subttulo">
    <w:name w:val="Subtitle"/>
    <w:aliases w:val="12,CP Topico"/>
    <w:basedOn w:val="Ttulo10"/>
    <w:next w:val="Corpodetexto"/>
    <w:link w:val="SubttuloChar"/>
    <w:qFormat/>
    <w:rsid w:val="00663E40"/>
    <w:pPr>
      <w:spacing w:before="60" w:after="60"/>
      <w:jc w:val="left"/>
    </w:pPr>
    <w:rPr>
      <w:rFonts w:ascii="Calibri" w:hAnsi="Calibri" w:cs="Times New Roman"/>
      <w:color w:val="0070C0"/>
      <w:sz w:val="22"/>
      <w:szCs w:val="22"/>
    </w:rPr>
  </w:style>
  <w:style w:type="character" w:customStyle="1" w:styleId="SubtitleChar">
    <w:name w:val="Subtitle Char"/>
    <w:rsid w:val="00257285"/>
    <w:rPr>
      <w:rFonts w:ascii="Cambria" w:hAnsi="Cambria" w:cs="Cambria"/>
      <w:spacing w:val="-4"/>
      <w:kern w:val="22"/>
      <w:sz w:val="21"/>
      <w:szCs w:val="21"/>
      <w:lang w:eastAsia="zh-CN"/>
    </w:rPr>
  </w:style>
  <w:style w:type="paragraph" w:styleId="Cabealho">
    <w:name w:val="header"/>
    <w:basedOn w:val="Normal"/>
    <w:uiPriority w:val="99"/>
    <w:rsid w:val="00257285"/>
    <w:pPr>
      <w:tabs>
        <w:tab w:val="center" w:pos="4419"/>
        <w:tab w:val="right" w:pos="8838"/>
      </w:tabs>
    </w:pPr>
  </w:style>
  <w:style w:type="character" w:customStyle="1" w:styleId="HeaderChar">
    <w:name w:val="Header Char"/>
    <w:rsid w:val="00257285"/>
    <w:rPr>
      <w:rFonts w:ascii="Calibri" w:eastAsia="WenQuanYi Micro Hei" w:hAnsi="Calibri" w:cs="Calibri"/>
      <w:spacing w:val="-4"/>
      <w:kern w:val="22"/>
      <w:sz w:val="24"/>
      <w:szCs w:val="24"/>
      <w:lang w:eastAsia="zh-CN"/>
    </w:rPr>
  </w:style>
  <w:style w:type="paragraph" w:styleId="Rodap">
    <w:name w:val="footer"/>
    <w:basedOn w:val="Normal"/>
    <w:semiHidden/>
    <w:rsid w:val="00257285"/>
    <w:pPr>
      <w:tabs>
        <w:tab w:val="center" w:pos="4419"/>
        <w:tab w:val="right" w:pos="8838"/>
      </w:tabs>
    </w:pPr>
  </w:style>
  <w:style w:type="character" w:customStyle="1" w:styleId="FooterChar">
    <w:name w:val="Footer Char"/>
    <w:rsid w:val="00257285"/>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257285"/>
    <w:rPr>
      <w:sz w:val="14"/>
      <w:szCs w:val="14"/>
    </w:rPr>
  </w:style>
  <w:style w:type="paragraph" w:customStyle="1" w:styleId="BodyTextIndent1">
    <w:name w:val="Body Text Indent1"/>
    <w:basedOn w:val="Normal"/>
    <w:rsid w:val="00257285"/>
    <w:pPr>
      <w:tabs>
        <w:tab w:val="left" w:pos="2760"/>
      </w:tabs>
      <w:jc w:val="center"/>
    </w:pPr>
    <w:rPr>
      <w:sz w:val="20"/>
      <w:szCs w:val="20"/>
    </w:rPr>
  </w:style>
  <w:style w:type="character" w:customStyle="1" w:styleId="BodyTextIndentChar">
    <w:name w:val="Body Text Indent Char"/>
    <w:rsid w:val="00257285"/>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257285"/>
    <w:pPr>
      <w:overflowPunct w:val="0"/>
      <w:autoSpaceDE w:val="0"/>
      <w:ind w:left="720"/>
      <w:textAlignment w:val="baseline"/>
    </w:pPr>
  </w:style>
  <w:style w:type="paragraph" w:customStyle="1" w:styleId="Corpodetexto31">
    <w:name w:val="Corpo de texto 31"/>
    <w:basedOn w:val="Normal"/>
    <w:qFormat/>
    <w:rsid w:val="00257285"/>
    <w:rPr>
      <w:sz w:val="32"/>
      <w:szCs w:val="32"/>
    </w:rPr>
  </w:style>
  <w:style w:type="paragraph" w:customStyle="1" w:styleId="Contedodatabela">
    <w:name w:val="Conteúdo da tabela"/>
    <w:basedOn w:val="Normal"/>
    <w:rsid w:val="00257285"/>
    <w:pPr>
      <w:suppressLineNumbers/>
    </w:pPr>
  </w:style>
  <w:style w:type="paragraph" w:customStyle="1" w:styleId="Ttulodatabela">
    <w:name w:val="Título da tabela"/>
    <w:basedOn w:val="Contedodatabela"/>
    <w:rsid w:val="00257285"/>
    <w:pPr>
      <w:jc w:val="center"/>
    </w:pPr>
    <w:rPr>
      <w:b/>
      <w:bCs/>
    </w:rPr>
  </w:style>
  <w:style w:type="paragraph" w:customStyle="1" w:styleId="pargrafodeesquerda">
    <w:name w:val="parágrafo de esquerda"/>
    <w:basedOn w:val="Normal"/>
    <w:rsid w:val="00257285"/>
    <w:pPr>
      <w:spacing w:line="480" w:lineRule="atLeast"/>
    </w:pPr>
    <w:rPr>
      <w:sz w:val="26"/>
      <w:szCs w:val="26"/>
    </w:rPr>
  </w:style>
  <w:style w:type="paragraph" w:styleId="NormalWeb">
    <w:name w:val="Normal (Web)"/>
    <w:basedOn w:val="Normal"/>
    <w:uiPriority w:val="99"/>
    <w:qFormat/>
    <w:rsid w:val="00257285"/>
    <w:pPr>
      <w:spacing w:before="100" w:after="100"/>
    </w:pPr>
  </w:style>
  <w:style w:type="paragraph" w:customStyle="1" w:styleId="Citaes">
    <w:name w:val="Citações"/>
    <w:basedOn w:val="Normal"/>
    <w:rsid w:val="00257285"/>
    <w:pPr>
      <w:spacing w:after="283"/>
      <w:ind w:left="567" w:right="567"/>
    </w:pPr>
  </w:style>
  <w:style w:type="paragraph" w:customStyle="1" w:styleId="Textopr-formatado">
    <w:name w:val="Texto pré-formatado"/>
    <w:basedOn w:val="Normal"/>
    <w:rsid w:val="00257285"/>
    <w:rPr>
      <w:rFonts w:ascii="DejaVu Sans Mono" w:hAnsi="DejaVu Sans Mono" w:cs="DejaVu Sans Mono"/>
      <w:sz w:val="20"/>
      <w:szCs w:val="20"/>
    </w:rPr>
  </w:style>
  <w:style w:type="paragraph" w:styleId="PargrafodaLista">
    <w:name w:val="List Paragraph"/>
    <w:basedOn w:val="Normal"/>
    <w:link w:val="PargrafodaListaChar"/>
    <w:uiPriority w:val="34"/>
    <w:qFormat/>
    <w:rsid w:val="00257285"/>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257285"/>
  </w:style>
  <w:style w:type="character" w:customStyle="1" w:styleId="WW-Absatz-Standardschriftart111111111111111111111111111111111111111111">
    <w:name w:val="WW-Absatz-Standardschriftart111111111111111111111111111111111111111111"/>
    <w:rsid w:val="00257285"/>
  </w:style>
  <w:style w:type="character" w:customStyle="1" w:styleId="WW-Absatz-Standardschriftart1111111111111111111111111111111111111111111">
    <w:name w:val="WW-Absatz-Standardschriftart1111111111111111111111111111111111111111111"/>
    <w:rsid w:val="00257285"/>
  </w:style>
  <w:style w:type="character" w:customStyle="1" w:styleId="WW-Absatz-Standardschriftart11111111111111111111111111111111111111111111">
    <w:name w:val="WW-Absatz-Standardschriftart11111111111111111111111111111111111111111111"/>
    <w:rsid w:val="00257285"/>
  </w:style>
  <w:style w:type="character" w:customStyle="1" w:styleId="WW-Absatz-Standardschriftart111111111111111111111111111111111111111111111">
    <w:name w:val="WW-Absatz-Standardschriftart111111111111111111111111111111111111111111111"/>
    <w:rsid w:val="00257285"/>
  </w:style>
  <w:style w:type="character" w:styleId="Hyperlink">
    <w:name w:val="Hyperlink"/>
    <w:semiHidden/>
    <w:rsid w:val="00257285"/>
    <w:rPr>
      <w:rFonts w:ascii="Times New Roman" w:hAnsi="Times New Roman" w:cs="Times New Roman"/>
      <w:color w:val="0000FF"/>
      <w:u w:val="single"/>
    </w:rPr>
  </w:style>
  <w:style w:type="character" w:styleId="Nmerodelinha">
    <w:name w:val="line number"/>
    <w:semiHidden/>
    <w:rsid w:val="00257285"/>
    <w:rPr>
      <w:rFonts w:ascii="Times New Roman" w:hAnsi="Times New Roman" w:cs="Times New Roman"/>
    </w:rPr>
  </w:style>
  <w:style w:type="character" w:customStyle="1" w:styleId="StrongEmphasis">
    <w:name w:val="Strong Emphasis"/>
    <w:rsid w:val="00257285"/>
    <w:rPr>
      <w:b/>
    </w:rPr>
  </w:style>
  <w:style w:type="character" w:customStyle="1" w:styleId="TextodebaloChar">
    <w:name w:val="Texto de balão Char"/>
    <w:rsid w:val="00257285"/>
    <w:rPr>
      <w:rFonts w:ascii="Tahoma" w:hAnsi="Tahoma" w:cs="Tahoma"/>
      <w:sz w:val="16"/>
      <w:lang w:eastAsia="zh-CN"/>
    </w:rPr>
  </w:style>
  <w:style w:type="paragraph" w:customStyle="1" w:styleId="Ttulo30">
    <w:name w:val="Título3"/>
    <w:basedOn w:val="Normal"/>
    <w:next w:val="Corpodetexto"/>
    <w:rsid w:val="00257285"/>
    <w:pPr>
      <w:keepNext/>
      <w:spacing w:before="240" w:after="120"/>
    </w:pPr>
    <w:rPr>
      <w:rFonts w:ascii="Arial" w:hAnsi="Arial" w:cs="Arial"/>
      <w:sz w:val="28"/>
      <w:szCs w:val="28"/>
    </w:rPr>
  </w:style>
  <w:style w:type="paragraph" w:customStyle="1" w:styleId="Ttulo20">
    <w:name w:val="Título2"/>
    <w:basedOn w:val="Normal"/>
    <w:next w:val="Corpodetexto"/>
    <w:rsid w:val="00257285"/>
    <w:pPr>
      <w:keepNext/>
      <w:spacing w:before="240" w:after="120"/>
    </w:pPr>
    <w:rPr>
      <w:rFonts w:ascii="Arial" w:eastAsia="Microsoft YaHei" w:hAnsi="Arial" w:cs="Arial"/>
      <w:sz w:val="28"/>
      <w:szCs w:val="28"/>
    </w:rPr>
  </w:style>
  <w:style w:type="paragraph" w:customStyle="1" w:styleId="xl24">
    <w:name w:val="xl24"/>
    <w:basedOn w:val="Normal"/>
    <w:rsid w:val="00257285"/>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257285"/>
    <w:pPr>
      <w:spacing w:before="100" w:after="100"/>
      <w:jc w:val="center"/>
    </w:pPr>
    <w:rPr>
      <w:rFonts w:ascii="Arial" w:hAnsi="Arial" w:cs="Arial"/>
      <w:b/>
      <w:bCs/>
    </w:rPr>
  </w:style>
  <w:style w:type="paragraph" w:customStyle="1" w:styleId="xl26">
    <w:name w:val="xl26"/>
    <w:basedOn w:val="Normal"/>
    <w:rsid w:val="00257285"/>
    <w:pPr>
      <w:spacing w:before="100" w:after="100"/>
      <w:jc w:val="center"/>
    </w:pPr>
    <w:rPr>
      <w:rFonts w:ascii="Arial Narrow" w:hAnsi="Arial Narrow"/>
      <w:b/>
      <w:bCs/>
    </w:rPr>
  </w:style>
  <w:style w:type="paragraph" w:customStyle="1" w:styleId="xl27">
    <w:name w:val="xl27"/>
    <w:basedOn w:val="Normal"/>
    <w:rsid w:val="00257285"/>
    <w:pPr>
      <w:spacing w:before="100" w:after="100"/>
      <w:jc w:val="center"/>
    </w:pPr>
    <w:rPr>
      <w:rFonts w:ascii="Arial" w:eastAsia="Arial Unicode MS" w:hAnsi="Arial" w:cs="Arial"/>
      <w:b/>
      <w:bCs/>
    </w:rPr>
  </w:style>
  <w:style w:type="paragraph" w:customStyle="1" w:styleId="xl28">
    <w:name w:val="xl28"/>
    <w:basedOn w:val="Normal"/>
    <w:rsid w:val="00257285"/>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257285"/>
    <w:pPr>
      <w:jc w:val="center"/>
    </w:pPr>
    <w:rPr>
      <w:b/>
      <w:bCs/>
    </w:rPr>
  </w:style>
  <w:style w:type="paragraph" w:customStyle="1" w:styleId="Standard">
    <w:name w:val="Standard"/>
    <w:qFormat/>
    <w:rsid w:val="00257285"/>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257285"/>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257285"/>
    <w:pPr>
      <w:suppressLineNumbers/>
    </w:pPr>
    <w:rPr>
      <w:rFonts w:eastAsia="SimSun"/>
      <w:kern w:val="1"/>
    </w:rPr>
  </w:style>
  <w:style w:type="paragraph" w:styleId="Textodebalo">
    <w:name w:val="Balloon Text"/>
    <w:basedOn w:val="Normal"/>
    <w:rsid w:val="00257285"/>
    <w:rPr>
      <w:rFonts w:ascii="Tahoma" w:hAnsi="Tahoma" w:cs="Tahoma"/>
      <w:sz w:val="16"/>
      <w:szCs w:val="16"/>
    </w:rPr>
  </w:style>
  <w:style w:type="character" w:customStyle="1" w:styleId="TextodebaloChar1">
    <w:name w:val="Texto de balão Char1"/>
    <w:rsid w:val="00257285"/>
    <w:rPr>
      <w:rFonts w:ascii="Tahoma" w:hAnsi="Tahoma" w:cs="Tahoma"/>
      <w:sz w:val="16"/>
      <w:lang w:eastAsia="zh-CN"/>
    </w:rPr>
  </w:style>
  <w:style w:type="paragraph" w:customStyle="1" w:styleId="Normal2">
    <w:name w:val="Normal2"/>
    <w:rsid w:val="00257285"/>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257285"/>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257285"/>
    <w:rPr>
      <w:b/>
    </w:rPr>
  </w:style>
  <w:style w:type="character" w:customStyle="1" w:styleId="WW8Num5z0">
    <w:name w:val="WW8Num5z0"/>
    <w:rsid w:val="00257285"/>
    <w:rPr>
      <w:rFonts w:ascii="Arial" w:hAnsi="Arial" w:cs="Arial"/>
    </w:rPr>
  </w:style>
  <w:style w:type="character" w:customStyle="1" w:styleId="WW8Num6z0">
    <w:name w:val="WW8Num6z0"/>
    <w:rsid w:val="00257285"/>
    <w:rPr>
      <w:rFonts w:ascii="Wingdings" w:hAnsi="Wingdings"/>
    </w:rPr>
  </w:style>
  <w:style w:type="character" w:customStyle="1" w:styleId="WW8Num7z0">
    <w:name w:val="WW8Num7z0"/>
    <w:rsid w:val="00257285"/>
    <w:rPr>
      <w:rFonts w:ascii="Wingdings" w:hAnsi="Wingdings"/>
    </w:rPr>
  </w:style>
  <w:style w:type="character" w:customStyle="1" w:styleId="WW8Num8z0">
    <w:name w:val="WW8Num8z0"/>
    <w:rsid w:val="00257285"/>
    <w:rPr>
      <w:rFonts w:ascii="Wingdings" w:hAnsi="Wingdings"/>
    </w:rPr>
  </w:style>
  <w:style w:type="character" w:customStyle="1" w:styleId="WW8Num9z0">
    <w:name w:val="WW8Num9z0"/>
    <w:rsid w:val="00257285"/>
    <w:rPr>
      <w:rFonts w:ascii="Wingdings" w:hAnsi="Wingdings"/>
    </w:rPr>
  </w:style>
  <w:style w:type="character" w:customStyle="1" w:styleId="WW8Num8z1">
    <w:name w:val="WW8Num8z1"/>
    <w:rsid w:val="00257285"/>
    <w:rPr>
      <w:rFonts w:ascii="Courier New" w:hAnsi="Courier New" w:cs="Courier New"/>
    </w:rPr>
  </w:style>
  <w:style w:type="character" w:customStyle="1" w:styleId="WW8Num8z2">
    <w:name w:val="WW8Num8z2"/>
    <w:rsid w:val="00257285"/>
    <w:rPr>
      <w:rFonts w:ascii="StarSymbol" w:hAnsi="StarSymbol"/>
      <w:sz w:val="18"/>
    </w:rPr>
  </w:style>
  <w:style w:type="character" w:customStyle="1" w:styleId="WW8Num10z0">
    <w:name w:val="WW8Num10z0"/>
    <w:rsid w:val="00257285"/>
    <w:rPr>
      <w:rFonts w:ascii="Symbol" w:hAnsi="Symbol"/>
      <w:sz w:val="18"/>
    </w:rPr>
  </w:style>
  <w:style w:type="character" w:customStyle="1" w:styleId="WW8Num10z1">
    <w:name w:val="WW8Num10z1"/>
    <w:rsid w:val="00257285"/>
    <w:rPr>
      <w:rFonts w:ascii="Wingdings 2" w:hAnsi="Wingdings 2"/>
      <w:sz w:val="18"/>
    </w:rPr>
  </w:style>
  <w:style w:type="character" w:customStyle="1" w:styleId="WW8Num10z2">
    <w:name w:val="WW8Num10z2"/>
    <w:rsid w:val="00257285"/>
    <w:rPr>
      <w:rFonts w:ascii="StarSymbol" w:hAnsi="StarSymbol"/>
      <w:sz w:val="18"/>
    </w:rPr>
  </w:style>
  <w:style w:type="character" w:customStyle="1" w:styleId="WW8Num9z1">
    <w:name w:val="WW8Num9z1"/>
    <w:rsid w:val="00257285"/>
    <w:rPr>
      <w:rFonts w:ascii="Courier New" w:hAnsi="Courier New" w:cs="Courier New"/>
    </w:rPr>
  </w:style>
  <w:style w:type="character" w:customStyle="1" w:styleId="WW8Num9z2">
    <w:name w:val="WW8Num9z2"/>
    <w:rsid w:val="00257285"/>
    <w:rPr>
      <w:rFonts w:ascii="StarSymbol" w:hAnsi="StarSymbol"/>
      <w:sz w:val="18"/>
    </w:rPr>
  </w:style>
  <w:style w:type="paragraph" w:customStyle="1" w:styleId="Textoembloco1">
    <w:name w:val="Texto em bloco1"/>
    <w:basedOn w:val="Normal"/>
    <w:rsid w:val="00257285"/>
    <w:pPr>
      <w:spacing w:before="100" w:after="100"/>
      <w:ind w:left="180" w:right="720"/>
    </w:pPr>
    <w:rPr>
      <w:rFonts w:ascii="Verdana" w:hAnsi="Verdana"/>
      <w:kern w:val="1"/>
      <w:sz w:val="15"/>
      <w:szCs w:val="15"/>
    </w:rPr>
  </w:style>
  <w:style w:type="paragraph" w:customStyle="1" w:styleId="Default">
    <w:name w:val="Default"/>
    <w:rsid w:val="00257285"/>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257285"/>
    <w:rPr>
      <w:sz w:val="24"/>
    </w:rPr>
  </w:style>
  <w:style w:type="paragraph" w:customStyle="1" w:styleId="aaaCorpodeTexto">
    <w:name w:val="aaa Corpo de Texto"/>
    <w:basedOn w:val="Corpodetexto"/>
    <w:qFormat/>
    <w:rsid w:val="00257285"/>
    <w:rPr>
      <w:rFonts w:ascii="Arial Narrow" w:hAnsi="Arial Narrow"/>
    </w:rPr>
  </w:style>
  <w:style w:type="paragraph" w:customStyle="1" w:styleId="aaaTitulo11Esquerdo">
    <w:name w:val="aaa Titulo 11 Esquerdo"/>
    <w:basedOn w:val="Normal"/>
    <w:rsid w:val="00257285"/>
    <w:pPr>
      <w:spacing w:after="120"/>
    </w:pPr>
    <w:rPr>
      <w:rFonts w:ascii="Times" w:eastAsia="DejaVuSans" w:hAnsi="Times" w:cs="Times"/>
      <w:b/>
      <w:bCs/>
      <w:kern w:val="2"/>
    </w:rPr>
  </w:style>
  <w:style w:type="paragraph" w:styleId="Ttulo">
    <w:name w:val="Title"/>
    <w:basedOn w:val="Normal"/>
    <w:next w:val="Normal"/>
    <w:qFormat/>
    <w:rsid w:val="00257285"/>
    <w:pPr>
      <w:spacing w:before="240"/>
      <w:jc w:val="center"/>
      <w:outlineLvl w:val="0"/>
    </w:pPr>
    <w:rPr>
      <w:rFonts w:ascii="Cambria" w:hAnsi="Cambria"/>
      <w:b/>
      <w:bCs/>
      <w:kern w:val="28"/>
      <w:sz w:val="32"/>
      <w:szCs w:val="32"/>
    </w:rPr>
  </w:style>
  <w:style w:type="character" w:customStyle="1" w:styleId="TitleChar">
    <w:name w:val="Title Char"/>
    <w:rsid w:val="00257285"/>
    <w:rPr>
      <w:rFonts w:ascii="Cambria" w:hAnsi="Cambria" w:cs="Cambria"/>
      <w:b/>
      <w:bCs/>
      <w:spacing w:val="-4"/>
      <w:kern w:val="28"/>
      <w:sz w:val="29"/>
      <w:szCs w:val="29"/>
      <w:lang w:eastAsia="zh-CN"/>
    </w:rPr>
  </w:style>
  <w:style w:type="character" w:customStyle="1" w:styleId="TtuloChar">
    <w:name w:val="Título Char"/>
    <w:rsid w:val="00257285"/>
    <w:rPr>
      <w:rFonts w:ascii="Cambria" w:hAnsi="Cambria"/>
      <w:b/>
      <w:kern w:val="28"/>
      <w:sz w:val="32"/>
    </w:rPr>
  </w:style>
  <w:style w:type="paragraph" w:customStyle="1" w:styleId="Atexto">
    <w:name w:val="A_texto"/>
    <w:basedOn w:val="Normal"/>
    <w:rsid w:val="00257285"/>
    <w:pPr>
      <w:widowControl/>
    </w:pPr>
    <w:rPr>
      <w:rFonts w:ascii="Arial Narrow" w:hAnsi="Arial Narrow"/>
      <w:color w:val="000000"/>
      <w:spacing w:val="-2"/>
      <w:kern w:val="0"/>
      <w:sz w:val="21"/>
      <w:szCs w:val="21"/>
      <w:lang w:eastAsia="pt-BR"/>
    </w:rPr>
  </w:style>
  <w:style w:type="character" w:customStyle="1" w:styleId="AtextoChar">
    <w:name w:val="A_texto Char"/>
    <w:rsid w:val="00257285"/>
    <w:rPr>
      <w:rFonts w:ascii="Arial Narrow" w:hAnsi="Arial Narrow"/>
      <w:color w:val="000000"/>
      <w:spacing w:val="-2"/>
      <w:sz w:val="21"/>
    </w:rPr>
  </w:style>
  <w:style w:type="paragraph" w:customStyle="1" w:styleId="Atabela">
    <w:name w:val="A_tabela"/>
    <w:basedOn w:val="Normal"/>
    <w:rsid w:val="00257285"/>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257285"/>
    <w:rPr>
      <w:rFonts w:ascii="Arial Narrow" w:hAnsi="Arial Narrow"/>
      <w:color w:val="000000"/>
      <w:spacing w:val="-4"/>
      <w:sz w:val="18"/>
    </w:rPr>
  </w:style>
  <w:style w:type="paragraph" w:customStyle="1" w:styleId="Arial">
    <w:name w:val="Arial"/>
    <w:basedOn w:val="Normal"/>
    <w:rsid w:val="00257285"/>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257285"/>
    <w:rPr>
      <w:rFonts w:ascii="Wingdings 2" w:hAnsi="Wingdings 2"/>
    </w:rPr>
  </w:style>
  <w:style w:type="character" w:customStyle="1" w:styleId="WW8Num11z0">
    <w:name w:val="WW8Num11z0"/>
    <w:rsid w:val="00257285"/>
    <w:rPr>
      <w:rFonts w:ascii="Wingdings 2" w:hAnsi="Wingdings 2"/>
    </w:rPr>
  </w:style>
  <w:style w:type="character" w:customStyle="1" w:styleId="WW8Num11z1">
    <w:name w:val="WW8Num11z1"/>
    <w:rsid w:val="00257285"/>
    <w:rPr>
      <w:rFonts w:ascii="OpenSymbol" w:hAnsi="OpenSymbol"/>
    </w:rPr>
  </w:style>
  <w:style w:type="character" w:customStyle="1" w:styleId="WW8Num17z0">
    <w:name w:val="WW8Num17z0"/>
    <w:rsid w:val="00257285"/>
    <w:rPr>
      <w:rFonts w:ascii="Symbol" w:hAnsi="Symbol"/>
    </w:rPr>
  </w:style>
  <w:style w:type="character" w:customStyle="1" w:styleId="WW8Num17z1">
    <w:name w:val="WW8Num17z1"/>
    <w:rsid w:val="00257285"/>
    <w:rPr>
      <w:rFonts w:ascii="Courier New" w:hAnsi="Courier New" w:cs="Courier New"/>
    </w:rPr>
  </w:style>
  <w:style w:type="character" w:customStyle="1" w:styleId="WW8Num17z2">
    <w:name w:val="WW8Num17z2"/>
    <w:rsid w:val="00257285"/>
    <w:rPr>
      <w:rFonts w:ascii="Wingdings" w:hAnsi="Wingdings"/>
    </w:rPr>
  </w:style>
  <w:style w:type="character" w:customStyle="1" w:styleId="WW8Num22z0">
    <w:name w:val="WW8Num22z0"/>
    <w:rsid w:val="00257285"/>
    <w:rPr>
      <w:rFonts w:eastAsia="Times New Roman"/>
    </w:rPr>
  </w:style>
  <w:style w:type="character" w:customStyle="1" w:styleId="WW8Num28z0">
    <w:name w:val="WW8Num28z0"/>
    <w:rsid w:val="00257285"/>
    <w:rPr>
      <w:rFonts w:ascii="Symbol" w:hAnsi="Symbol"/>
    </w:rPr>
  </w:style>
  <w:style w:type="character" w:customStyle="1" w:styleId="WW8Num28z1">
    <w:name w:val="WW8Num28z1"/>
    <w:rsid w:val="00257285"/>
    <w:rPr>
      <w:rFonts w:ascii="Courier New" w:hAnsi="Courier New" w:cs="Courier New"/>
    </w:rPr>
  </w:style>
  <w:style w:type="character" w:customStyle="1" w:styleId="WW8Num28z2">
    <w:name w:val="WW8Num28z2"/>
    <w:rsid w:val="00257285"/>
    <w:rPr>
      <w:rFonts w:ascii="Wingdings" w:hAnsi="Wingdings"/>
    </w:rPr>
  </w:style>
  <w:style w:type="character" w:customStyle="1" w:styleId="WW8Num33z0">
    <w:name w:val="WW8Num33z0"/>
    <w:rsid w:val="00257285"/>
    <w:rPr>
      <w:rFonts w:eastAsia="Times New Roman"/>
    </w:rPr>
  </w:style>
  <w:style w:type="character" w:customStyle="1" w:styleId="Ttulo1Char">
    <w:name w:val="Título 1 Char"/>
    <w:rsid w:val="00257285"/>
    <w:rPr>
      <w:rFonts w:ascii="Arial" w:hAnsi="Arial" w:cs="Arial"/>
      <w:b/>
      <w:kern w:val="1"/>
      <w:sz w:val="48"/>
      <w:lang w:eastAsia="zh-CN"/>
    </w:rPr>
  </w:style>
  <w:style w:type="character" w:customStyle="1" w:styleId="WW8Num4z3">
    <w:name w:val="WW8Num4z3"/>
    <w:rsid w:val="00257285"/>
    <w:rPr>
      <w:rFonts w:ascii="Wingdings 2" w:hAnsi="Wingdings 2"/>
    </w:rPr>
  </w:style>
  <w:style w:type="character" w:customStyle="1" w:styleId="Refdenotaderodap1">
    <w:name w:val="Ref. de nota de rodapé1"/>
    <w:rsid w:val="00257285"/>
    <w:rPr>
      <w:vertAlign w:val="superscript"/>
    </w:rPr>
  </w:style>
  <w:style w:type="character" w:customStyle="1" w:styleId="Internetlink">
    <w:name w:val="Internet link"/>
    <w:rsid w:val="00257285"/>
    <w:rPr>
      <w:color w:val="000080"/>
      <w:u w:val="single"/>
    </w:rPr>
  </w:style>
  <w:style w:type="character" w:customStyle="1" w:styleId="NumberingSymbols">
    <w:name w:val="Numbering Symbols"/>
    <w:rsid w:val="00257285"/>
  </w:style>
  <w:style w:type="character" w:customStyle="1" w:styleId="CabealhoChar">
    <w:name w:val="Cabeçalho Char"/>
    <w:rsid w:val="00257285"/>
  </w:style>
  <w:style w:type="character" w:customStyle="1" w:styleId="Marcas">
    <w:name w:val="Marcas"/>
    <w:rsid w:val="00257285"/>
    <w:rPr>
      <w:rFonts w:ascii="OpenSymbol" w:hAnsi="OpenSymbol"/>
    </w:rPr>
  </w:style>
  <w:style w:type="character" w:customStyle="1" w:styleId="TextodecomentrioChar">
    <w:name w:val="Texto de comentário Char"/>
    <w:rsid w:val="00257285"/>
    <w:rPr>
      <w:rFonts w:ascii="Arial" w:hAnsi="Arial" w:cs="Arial"/>
      <w:kern w:val="1"/>
      <w:lang w:eastAsia="zh-CN"/>
    </w:rPr>
  </w:style>
  <w:style w:type="character" w:customStyle="1" w:styleId="AssuntodocomentrioChar">
    <w:name w:val="Assunto do comentário Char"/>
    <w:rsid w:val="00257285"/>
    <w:rPr>
      <w:rFonts w:ascii="Arial" w:hAnsi="Arial" w:cs="Arial"/>
      <w:b/>
      <w:kern w:val="1"/>
      <w:lang w:eastAsia="zh-CN"/>
    </w:rPr>
  </w:style>
  <w:style w:type="character" w:customStyle="1" w:styleId="Refdecomentrio1">
    <w:name w:val="Ref. de comentário1"/>
    <w:rsid w:val="00257285"/>
    <w:rPr>
      <w:sz w:val="16"/>
    </w:rPr>
  </w:style>
  <w:style w:type="character" w:styleId="nfase">
    <w:name w:val="Emphasis"/>
    <w:qFormat/>
    <w:rsid w:val="00257285"/>
    <w:rPr>
      <w:rFonts w:ascii="Times New Roman" w:hAnsi="Times New Roman" w:cs="Times New Roman"/>
      <w:i/>
      <w:iCs/>
    </w:rPr>
  </w:style>
  <w:style w:type="paragraph" w:customStyle="1" w:styleId="Textbody">
    <w:name w:val="Text body"/>
    <w:basedOn w:val="Standard"/>
    <w:rsid w:val="00257285"/>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257285"/>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257285"/>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257285"/>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257285"/>
    <w:pPr>
      <w:spacing w:before="0" w:after="0"/>
      <w:jc w:val="left"/>
    </w:pPr>
    <w:rPr>
      <w:rFonts w:ascii="Arial" w:hAnsi="Arial" w:cs="Arial"/>
      <w:spacing w:val="0"/>
      <w:kern w:val="1"/>
      <w:sz w:val="20"/>
      <w:szCs w:val="20"/>
    </w:rPr>
  </w:style>
  <w:style w:type="paragraph" w:styleId="Textodecomentrio">
    <w:name w:val="annotation text"/>
    <w:basedOn w:val="Normal"/>
    <w:semiHidden/>
    <w:rsid w:val="00257285"/>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257285"/>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257285"/>
    <w:rPr>
      <w:rFonts w:ascii="Times New Roman" w:hAnsi="Times New Roman" w:cs="Times New Roman"/>
    </w:rPr>
  </w:style>
  <w:style w:type="paragraph" w:styleId="Assuntodocomentrio">
    <w:name w:val="annotation subject"/>
    <w:basedOn w:val="Textodecomentrio1"/>
    <w:next w:val="Textodecomentrio1"/>
    <w:rsid w:val="00257285"/>
    <w:rPr>
      <w:b/>
      <w:bCs/>
    </w:rPr>
  </w:style>
  <w:style w:type="character" w:customStyle="1" w:styleId="AssuntodocomentrioChar1">
    <w:name w:val="Assunto do comentário Char1"/>
    <w:rsid w:val="00257285"/>
    <w:rPr>
      <w:rFonts w:ascii="Arial" w:hAnsi="Arial" w:cs="Arial"/>
      <w:b/>
      <w:kern w:val="1"/>
      <w:lang w:eastAsia="zh-CN"/>
    </w:rPr>
  </w:style>
  <w:style w:type="paragraph" w:customStyle="1" w:styleId="EditalTabela">
    <w:name w:val="Edital Tabela"/>
    <w:basedOn w:val="Normal"/>
    <w:rsid w:val="00257285"/>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257285"/>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257285"/>
    <w:pPr>
      <w:widowControl/>
      <w:textAlignment w:val="baseline"/>
    </w:pPr>
    <w:rPr>
      <w:rFonts w:ascii="Arial Narrow" w:hAnsi="Arial Narrow"/>
      <w:b/>
      <w:bCs/>
      <w:color w:val="0070C0"/>
      <w:kern w:val="0"/>
      <w:lang w:eastAsia="pt-BR"/>
    </w:rPr>
  </w:style>
  <w:style w:type="paragraph" w:customStyle="1" w:styleId="Atitulo">
    <w:name w:val="A_titulo"/>
    <w:basedOn w:val="Normal"/>
    <w:rsid w:val="00257285"/>
    <w:pPr>
      <w:widowControl/>
      <w:jc w:val="center"/>
    </w:pPr>
    <w:rPr>
      <w:rFonts w:ascii="Arial Narrow" w:hAnsi="Arial Narrow"/>
      <w:b/>
      <w:bCs/>
      <w:color w:val="000000"/>
      <w:kern w:val="0"/>
      <w:sz w:val="36"/>
      <w:szCs w:val="36"/>
      <w:lang w:eastAsia="pt-BR"/>
    </w:rPr>
  </w:style>
  <w:style w:type="character" w:customStyle="1" w:styleId="AtopicoChar">
    <w:name w:val="A_topico Char"/>
    <w:rsid w:val="00257285"/>
    <w:rPr>
      <w:rFonts w:ascii="Arial Narrow" w:hAnsi="Arial Narrow"/>
      <w:b/>
      <w:color w:val="0070C0"/>
      <w:spacing w:val="-4"/>
      <w:sz w:val="22"/>
    </w:rPr>
  </w:style>
  <w:style w:type="character" w:customStyle="1" w:styleId="AtituloChar">
    <w:name w:val="A_titulo Char"/>
    <w:rsid w:val="00257285"/>
    <w:rPr>
      <w:rFonts w:ascii="Arial Narrow" w:hAnsi="Arial Narrow"/>
      <w:b/>
      <w:color w:val="000000"/>
      <w:spacing w:val="-4"/>
      <w:sz w:val="36"/>
    </w:rPr>
  </w:style>
  <w:style w:type="paragraph" w:customStyle="1" w:styleId="PreformattedText">
    <w:name w:val="Preformatted Text"/>
    <w:basedOn w:val="Normal"/>
    <w:rsid w:val="00257285"/>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257285"/>
    <w:rPr>
      <w:rFonts w:ascii="Times New Roman" w:hAnsi="Times New Roman" w:cs="Times New Roman"/>
      <w:sz w:val="16"/>
      <w:szCs w:val="16"/>
    </w:rPr>
  </w:style>
  <w:style w:type="paragraph" w:styleId="Corpodetexto2">
    <w:name w:val="Body Text 2"/>
    <w:basedOn w:val="Normal"/>
    <w:semiHidden/>
    <w:rsid w:val="00257285"/>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257285"/>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663E40"/>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E719D8"/>
    <w:rPr>
      <w:rFonts w:ascii="Arial Narrow" w:hAnsi="Arial Narrow" w:cs="Arial Narrow"/>
      <w:color w:val="000000"/>
      <w:spacing w:val="-4"/>
      <w:sz w:val="22"/>
    </w:rPr>
  </w:style>
  <w:style w:type="paragraph" w:customStyle="1" w:styleId="03texto">
    <w:name w:val="03_texto"/>
    <w:basedOn w:val="Normal"/>
    <w:link w:val="03textoChar"/>
    <w:qFormat/>
    <w:rsid w:val="00E719D8"/>
    <w:pPr>
      <w:widowControl/>
      <w:tabs>
        <w:tab w:val="clear" w:pos="709"/>
      </w:tabs>
    </w:pPr>
    <w:rPr>
      <w:rFonts w:ascii="Arial Narrow" w:eastAsia="Times New Roman" w:hAnsi="Arial Narrow"/>
      <w:color w:val="000000"/>
      <w:kern w:val="0"/>
      <w:szCs w:val="20"/>
    </w:rPr>
  </w:style>
  <w:style w:type="character" w:customStyle="1" w:styleId="11Char">
    <w:name w:val="11 Char"/>
    <w:rsid w:val="00102DA0"/>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AE4C6A"/>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34"/>
    <w:locked/>
    <w:rsid w:val="00AE4C6A"/>
    <w:rPr>
      <w:rFonts w:ascii="Calibri" w:eastAsia="WenQuanYi Micro Hei" w:hAnsi="Calibri"/>
      <w:spacing w:val="-4"/>
      <w:kern w:val="22"/>
      <w:sz w:val="22"/>
      <w:szCs w:val="22"/>
      <w:lang w:eastAsia="zh-CN"/>
    </w:rPr>
  </w:style>
  <w:style w:type="character" w:customStyle="1" w:styleId="st">
    <w:name w:val="st"/>
    <w:rsid w:val="00AE4C6A"/>
  </w:style>
  <w:style w:type="character" w:customStyle="1" w:styleId="RecuodecorpodetextoChar">
    <w:name w:val="Recuo de corpo de texto Char"/>
    <w:link w:val="Recuodecorpodetexto"/>
    <w:semiHidden/>
    <w:rsid w:val="00AE4C6A"/>
    <w:rPr>
      <w:rFonts w:ascii="Arial" w:hAnsi="Arial"/>
      <w:color w:val="000000"/>
      <w:sz w:val="24"/>
    </w:rPr>
  </w:style>
  <w:style w:type="paragraph" w:customStyle="1" w:styleId="SombreamentoColorido-nfase31">
    <w:name w:val="Sombreamento Colorido - Ênfase 31"/>
    <w:basedOn w:val="Normal"/>
    <w:uiPriority w:val="34"/>
    <w:qFormat/>
    <w:rsid w:val="00AE4C6A"/>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556">
      <w:bodyDiv w:val="1"/>
      <w:marLeft w:val="0"/>
      <w:marRight w:val="0"/>
      <w:marTop w:val="0"/>
      <w:marBottom w:val="0"/>
      <w:divBdr>
        <w:top w:val="none" w:sz="0" w:space="0" w:color="auto"/>
        <w:left w:val="none" w:sz="0" w:space="0" w:color="auto"/>
        <w:bottom w:val="none" w:sz="0" w:space="0" w:color="auto"/>
        <w:right w:val="none" w:sz="0" w:space="0" w:color="auto"/>
      </w:divBdr>
      <w:divsChild>
        <w:div w:id="865867221">
          <w:marLeft w:val="0"/>
          <w:marRight w:val="0"/>
          <w:marTop w:val="0"/>
          <w:marBottom w:val="0"/>
          <w:divBdr>
            <w:top w:val="none" w:sz="0" w:space="0" w:color="auto"/>
            <w:left w:val="none" w:sz="0" w:space="0" w:color="auto"/>
            <w:bottom w:val="none" w:sz="0" w:space="0" w:color="auto"/>
            <w:right w:val="none" w:sz="0" w:space="0" w:color="auto"/>
          </w:divBdr>
          <w:divsChild>
            <w:div w:id="21421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os@fundacaoaraucaria.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ofre@fundacaoaraucaria.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02E5-8301-4DA4-B877-8547F6D0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13588</Characters>
  <Application>Microsoft Office Word</Application>
  <DocSecurity>0</DocSecurity>
  <Lines>113</Lines>
  <Paragraphs>31</Paragraphs>
  <ScaleCrop>false</ScaleCrop>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2023-03-10T19:19:00Z</dcterms:created>
  <dcterms:modified xsi:type="dcterms:W3CDTF">2023-03-10T21:02:00Z</dcterms:modified>
</cp:coreProperties>
</file>