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7"/>
        <w:rPr>
          <w:rFonts w:ascii="Times New Roman"/>
          <w:sz w:val="21"/>
        </w:rPr>
      </w:pPr>
      <w:bookmarkStart w:id="0" w:name="_GoBack"/>
      <w:bookmarkEnd w:id="0"/>
    </w:p>
    <w:p>
      <w:pPr>
        <w:pStyle w:val="2"/>
        <w:ind w:right="1383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w w:val="80"/>
        </w:rPr>
        <w:t>ROTEIRO</w:t>
      </w:r>
      <w:r>
        <w:rPr>
          <w:spacing w:val="-7"/>
          <w:w w:val="80"/>
        </w:rPr>
        <w:t xml:space="preserve"> </w:t>
      </w:r>
      <w:r>
        <w:rPr>
          <w:w w:val="80"/>
        </w:rPr>
        <w:t>DESCRITIVO</w:t>
      </w:r>
      <w:r>
        <w:rPr>
          <w:spacing w:val="-10"/>
          <w:w w:val="80"/>
        </w:rPr>
        <w:t xml:space="preserve"> </w:t>
      </w:r>
      <w:r>
        <w:rPr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w w:val="80"/>
        </w:rPr>
        <w:t>TERMO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COMPROMISSO</w:t>
      </w:r>
      <w:r>
        <w:rPr>
          <w:spacing w:val="-6"/>
          <w:w w:val="80"/>
        </w:rPr>
        <w:t xml:space="preserve"> </w:t>
      </w:r>
      <w:r>
        <w:rPr>
          <w:w w:val="80"/>
        </w:rPr>
        <w:t>DA</w:t>
      </w:r>
      <w:r>
        <w:rPr>
          <w:spacing w:val="-17"/>
          <w:w w:val="80"/>
        </w:rPr>
        <w:t xml:space="preserve"> </w:t>
      </w:r>
      <w:r>
        <w:rPr>
          <w:w w:val="80"/>
        </w:rPr>
        <w:t>PROPOSTA</w:t>
      </w:r>
    </w:p>
    <w:p>
      <w:pPr>
        <w:pStyle w:val="7"/>
        <w:spacing w:before="4"/>
        <w:rPr>
          <w:rFonts w:ascii="Arial"/>
          <w:b/>
          <w:sz w:val="40"/>
        </w:rPr>
      </w:pPr>
    </w:p>
    <w:p>
      <w:pPr>
        <w:pStyle w:val="9"/>
        <w:numPr>
          <w:ilvl w:val="0"/>
          <w:numId w:val="1"/>
        </w:numPr>
        <w:tabs>
          <w:tab w:val="left" w:pos="1571"/>
        </w:tabs>
        <w:spacing w:before="0" w:after="0" w:line="240" w:lineRule="auto"/>
        <w:ind w:left="1570" w:right="0" w:hanging="189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DE</w:t>
      </w:r>
      <w:r>
        <w:rPr>
          <w:rFonts w:ascii="Arial" w:hAns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IDENTIFICAÇÃO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Projeto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793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22"/>
              </w:rPr>
              <w:t>Institucional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rPr>
          <w:rFonts w:ascii="Arial"/>
          <w:b/>
          <w:sz w:val="24"/>
        </w:rPr>
      </w:pPr>
    </w:p>
    <w:p>
      <w:pPr>
        <w:pStyle w:val="7"/>
        <w:spacing w:before="2"/>
        <w:rPr>
          <w:rFonts w:ascii="Arial"/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1601"/>
        </w:tabs>
        <w:spacing w:before="0" w:after="0" w:line="240" w:lineRule="auto"/>
        <w:ind w:left="1600" w:right="0" w:hanging="219"/>
        <w:jc w:val="left"/>
        <w:rPr>
          <w:rFonts w:ascii="Arial" w:hAnsi="Arial"/>
          <w:b/>
          <w:color w:val="006FC0"/>
          <w:sz w:val="24"/>
        </w:rPr>
      </w:pPr>
      <w:r>
        <w:pict>
          <v:shape id="_x0000_s1026" o:spid="_x0000_s1026" style="position:absolute;left:0pt;margin-left:83.2pt;margin-top:15.55pt;height:20.4pt;width:429pt;mso-position-horizontal-relative:page;mso-wrap-distance-bottom:0pt;mso-wrap-distance-top:0pt;z-index:-251646976;mso-width-relative:page;mso-height-relative:page;" fillcolor="#000000" filled="t" stroked="f" coordorigin="1664,311" coordsize="8580,408" path="m10244,311l10234,311,10234,321,10234,349,10234,709,1674,709,1674,349,1674,321,10234,321,10234,311,1674,311,1664,311,1664,321,1664,349,1664,709,1664,719,1674,719,10234,719,10244,719,10244,709,10244,349,10244,321,10244,311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rPr>
          <w:rFonts w:ascii="Arial" w:hAnsi="Arial"/>
          <w:b/>
          <w:color w:val="006FC0"/>
          <w:w w:val="80"/>
          <w:sz w:val="24"/>
        </w:rPr>
        <w:t>SÍNTESE</w:t>
      </w:r>
      <w:r>
        <w:rPr>
          <w:rFonts w:ascii="Arial" w:hAnsi="Arial"/>
          <w:b/>
          <w:color w:val="006FC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DA</w:t>
      </w:r>
      <w:r>
        <w:rPr>
          <w:rFonts w:ascii="Arial" w:hAnsi="Arial"/>
          <w:b/>
          <w:color w:val="006FC0"/>
          <w:spacing w:val="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PROPOSTA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21"/>
        </w:rPr>
      </w:pPr>
    </w:p>
    <w:p>
      <w:pPr>
        <w:pStyle w:val="4"/>
        <w:numPr>
          <w:ilvl w:val="0"/>
          <w:numId w:val="1"/>
        </w:numPr>
        <w:tabs>
          <w:tab w:val="left" w:pos="1571"/>
        </w:tabs>
        <w:spacing w:before="100" w:after="60" w:line="240" w:lineRule="auto"/>
        <w:ind w:left="1570" w:right="0" w:hanging="189"/>
        <w:jc w:val="left"/>
        <w:rPr>
          <w:color w:val="006FC0"/>
        </w:rPr>
      </w:pPr>
      <w:r>
        <w:rPr>
          <w:color w:val="006FC0"/>
          <w:w w:val="90"/>
        </w:rPr>
        <w:t>TERMODECOMPROMISSO</w:t>
      </w:r>
    </w:p>
    <w:tbl>
      <w:tblPr>
        <w:tblStyle w:val="6"/>
        <w:tblW w:w="0" w:type="auto"/>
        <w:tblInd w:w="129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9"/>
        <w:gridCol w:w="43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329" w:type="dxa"/>
          </w:tcPr>
          <w:p>
            <w:pPr>
              <w:pStyle w:val="10"/>
              <w:spacing w:before="58" w:line="204" w:lineRule="auto"/>
              <w:ind w:left="119" w:right="109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Declaroexpressamenteconhecereconcordar,paratodo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sosefeitoslegais,comasnormasgeraisparaconcessãod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eauxíliopelaFUNDAÇÃOARAUCÁRIA.</w:t>
            </w:r>
          </w:p>
        </w:tc>
        <w:tc>
          <w:tcPr>
            <w:tcW w:w="4349" w:type="dxa"/>
          </w:tcPr>
          <w:p>
            <w:pPr>
              <w:pStyle w:val="10"/>
              <w:spacing w:before="58" w:line="204" w:lineRule="auto"/>
              <w:ind w:left="311" w:right="235" w:hanging="72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 xml:space="preserve">Declaroque </w:t>
            </w:r>
            <w:r>
              <w:rPr>
                <w:spacing w:val="-2"/>
                <w:w w:val="80"/>
                <w:sz w:val="22"/>
              </w:rPr>
              <w:t>o presenteprojetoestádeacordocom os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objetivoscientíficosetecnológicosdestaInstituição.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329" w:type="dxa"/>
            <w:shd w:val="clear" w:color="auto" w:fill="DAEDF3"/>
          </w:tcPr>
          <w:p>
            <w:pPr>
              <w:pStyle w:val="10"/>
              <w:spacing w:before="54" w:line="216" w:lineRule="auto"/>
              <w:ind w:left="1418" w:right="1246" w:hanging="14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do projeto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349" w:type="dxa"/>
            <w:shd w:val="clear" w:color="auto" w:fill="DAEDF3"/>
          </w:tcPr>
          <w:p>
            <w:pPr>
              <w:pStyle w:val="10"/>
              <w:spacing w:before="54" w:line="216" w:lineRule="auto"/>
              <w:ind w:left="1101" w:right="440" w:hanging="65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 xml:space="preserve"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(Nome,assinatura</w:t>
            </w:r>
            <w:r>
              <w:rPr>
                <w:rFonts w:ascii="Arial" w:hAnsi="Arial"/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10"/>
        <w:rPr>
          <w:rFonts w:ascii="Arial"/>
          <w:b/>
          <w:sz w:val="21"/>
        </w:rPr>
      </w:pPr>
    </w:p>
    <w:p>
      <w:pPr>
        <w:pStyle w:val="7"/>
        <w:tabs>
          <w:tab w:val="left" w:pos="6479"/>
          <w:tab w:val="left" w:pos="7053"/>
          <w:tab w:val="left" w:pos="9213"/>
        </w:tabs>
        <w:spacing w:before="100"/>
        <w:ind w:left="4170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2022.</w:t>
      </w:r>
    </w:p>
    <w:p>
      <w:pPr>
        <w:spacing w:after="0"/>
        <w:sectPr>
          <w:headerReference r:id="rId5" w:type="default"/>
          <w:type w:val="continuous"/>
          <w:pgSz w:w="11910" w:h="16840"/>
          <w:pgMar w:top="3060" w:right="0" w:bottom="280" w:left="320" w:header="195" w:footer="720" w:gutter="0"/>
          <w:pgNumType w:start="1"/>
          <w:cols w:space="720" w:num="1"/>
        </w:sectPr>
      </w:pPr>
    </w:p>
    <w:p>
      <w:pPr>
        <w:pStyle w:val="7"/>
        <w:spacing w:before="2"/>
      </w:pPr>
    </w:p>
    <w:p>
      <w:pPr>
        <w:pStyle w:val="2"/>
        <w:spacing w:before="99"/>
      </w:pPr>
      <w:r>
        <w:rPr>
          <w:spacing w:val="-1"/>
          <w:w w:val="80"/>
        </w:rPr>
        <w:t>ANEXO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II–Termo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Anuência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8"/>
        <w:rPr>
          <w:rFonts w:ascii="Arial"/>
          <w:b/>
          <w:sz w:val="20"/>
        </w:rPr>
      </w:pPr>
    </w:p>
    <w:p>
      <w:pPr>
        <w:pStyle w:val="7"/>
        <w:spacing w:before="1"/>
        <w:ind w:left="1382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7"/>
        <w:spacing w:before="1"/>
        <w:ind w:left="1382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7"/>
        <w:spacing w:before="1"/>
        <w:ind w:left="1382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7"/>
        <w:rPr>
          <w:sz w:val="25"/>
        </w:rPr>
      </w:pPr>
    </w:p>
    <w:p>
      <w:pPr>
        <w:pStyle w:val="7"/>
        <w:spacing w:line="204" w:lineRule="auto"/>
        <w:ind w:left="1382" w:right="1692"/>
        <w:jc w:val="both"/>
      </w:pPr>
      <w:r>
        <w:rPr>
          <w:spacing w:val="-2"/>
          <w:w w:val="80"/>
        </w:rPr>
        <w:t xml:space="preserve">Através deste termo, confirmo a anuência da Instituição para a realização do Projeto </w:t>
      </w:r>
      <w:r>
        <w:rPr>
          <w:spacing w:val="-1"/>
          <w:w w:val="80"/>
        </w:rPr>
        <w:t>supracitado,inclusive com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as contrapartidas listadas no mesmo, a ser submetido para financiamento </w:t>
      </w:r>
      <w:r>
        <w:rPr>
          <w:spacing w:val="-1"/>
          <w:w w:val="80"/>
        </w:rPr>
        <w:t>pela Fundação Araucária no âmbito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“CHAMADA</w:t>
      </w:r>
      <w:r>
        <w:rPr>
          <w:spacing w:val="-25"/>
          <w:w w:val="90"/>
        </w:rPr>
        <w:t xml:space="preserve"> </w:t>
      </w:r>
      <w:r>
        <w:rPr>
          <w:w w:val="90"/>
        </w:rPr>
        <w:t>######”</w:t>
      </w:r>
    </w:p>
    <w:p>
      <w:pPr>
        <w:pStyle w:val="7"/>
        <w:spacing w:before="5"/>
        <w:rPr>
          <w:sz w:val="25"/>
        </w:rPr>
      </w:pPr>
    </w:p>
    <w:p>
      <w:pPr>
        <w:pStyle w:val="7"/>
        <w:spacing w:before="1" w:line="204" w:lineRule="auto"/>
        <w:ind w:left="1382" w:right="1689"/>
      </w:pPr>
      <w:r>
        <w:rPr>
          <w:spacing w:val="-2"/>
          <w:w w:val="80"/>
        </w:rPr>
        <w:t>ADireçãoda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Instituição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apoia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totalmente</w:t>
      </w:r>
      <w:r>
        <w:rPr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pedido</w:t>
      </w:r>
      <w:r>
        <w:rPr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0"/>
        </w:rPr>
        <w:t>Coordenador</w:t>
      </w:r>
      <w:r>
        <w:rPr>
          <w:spacing w:val="-1"/>
          <w:w w:val="80"/>
        </w:rPr>
        <w:t xml:space="preserve"> e</w:t>
      </w:r>
      <w:r>
        <w:rPr>
          <w:w w:val="80"/>
        </w:rPr>
        <w:t xml:space="preserve"> </w:t>
      </w:r>
      <w:r>
        <w:rPr>
          <w:spacing w:val="-1"/>
          <w:w w:val="80"/>
        </w:rPr>
        <w:t>colocará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w w:val="80"/>
        </w:rPr>
        <w:t xml:space="preserve"> </w:t>
      </w:r>
      <w:r>
        <w:rPr>
          <w:spacing w:val="-1"/>
          <w:w w:val="80"/>
        </w:rPr>
        <w:t>disposição a</w:t>
      </w:r>
      <w:r>
        <w:rPr>
          <w:w w:val="80"/>
        </w:rPr>
        <w:t xml:space="preserve"> </w:t>
      </w:r>
      <w:r>
        <w:rPr>
          <w:spacing w:val="-1"/>
          <w:w w:val="80"/>
        </w:rPr>
        <w:t>infraestrutura</w:t>
      </w:r>
      <w:r>
        <w:rPr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projeto.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3"/>
        <w:rPr>
          <w:sz w:val="23"/>
        </w:rPr>
      </w:pPr>
    </w:p>
    <w:p>
      <w:pPr>
        <w:pStyle w:val="7"/>
        <w:ind w:left="1135" w:right="1450"/>
        <w:jc w:val="center"/>
      </w:pPr>
      <w:r>
        <w:rPr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2"/>
          <w:w w:val="80"/>
        </w:rPr>
        <w:t xml:space="preserve"> </w:t>
      </w:r>
      <w:r>
        <w:rPr>
          <w:w w:val="80"/>
        </w:rPr>
        <w:t>CARGO</w:t>
      </w:r>
      <w:r>
        <w:rPr>
          <w:spacing w:val="-2"/>
          <w:w w:val="80"/>
        </w:rPr>
        <w:t xml:space="preserve"> </w:t>
      </w:r>
      <w:r>
        <w:rPr>
          <w:w w:val="80"/>
        </w:rPr>
        <w:t>DO</w:t>
      </w:r>
      <w:r>
        <w:rPr>
          <w:spacing w:val="-2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0"/>
          <w:w w:val="80"/>
        </w:rPr>
        <w:t xml:space="preserve"> </w:t>
      </w:r>
      <w:r>
        <w:rPr>
          <w:w w:val="80"/>
        </w:rPr>
        <w:t>INSTITUIÇÃO]</w:t>
      </w:r>
    </w:p>
    <w:p>
      <w:pPr>
        <w:spacing w:after="0"/>
        <w:jc w:val="center"/>
        <w:sectPr>
          <w:pgSz w:w="11910" w:h="16840"/>
          <w:pgMar w:top="3060" w:right="0" w:bottom="280" w:left="320" w:header="195" w:footer="0" w:gutter="0"/>
          <w:cols w:space="720" w:num="1"/>
        </w:sectPr>
      </w:pPr>
    </w:p>
    <w:p>
      <w:pPr>
        <w:pStyle w:val="2"/>
        <w:spacing w:before="26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6"/>
          <w:w w:val="80"/>
        </w:rPr>
        <w:t xml:space="preserve"> </w:t>
      </w:r>
      <w:r>
        <w:rPr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w w:val="80"/>
          <w:u w:val="single"/>
        </w:rPr>
        <w:t>privada</w:t>
      </w:r>
    </w:p>
    <w:p>
      <w:pPr>
        <w:pStyle w:val="7"/>
        <w:spacing w:before="6"/>
        <w:rPr>
          <w:rFonts w:ascii="Arial"/>
          <w:b/>
        </w:rPr>
      </w:pPr>
    </w:p>
    <w:p>
      <w:pPr>
        <w:pStyle w:val="7"/>
        <w:spacing w:before="100"/>
        <w:ind w:left="1382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4"/>
          <w:w w:val="80"/>
        </w:rPr>
        <w:t xml:space="preserve"> </w:t>
      </w:r>
      <w:r>
        <w:rPr>
          <w:w w:val="80"/>
        </w:rPr>
        <w:t>declara,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3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2"/>
          <w:w w:val="80"/>
        </w:rPr>
        <w:t xml:space="preserve"> </w:t>
      </w:r>
      <w:r>
        <w:rPr>
          <w:w w:val="80"/>
        </w:rPr>
        <w:t>que:</w:t>
      </w:r>
    </w:p>
    <w:p>
      <w:pPr>
        <w:pStyle w:val="9"/>
        <w:numPr>
          <w:ilvl w:val="0"/>
          <w:numId w:val="2"/>
        </w:numPr>
        <w:tabs>
          <w:tab w:val="left" w:pos="1576"/>
        </w:tabs>
        <w:spacing w:before="29" w:after="0" w:line="240" w:lineRule="auto"/>
        <w:ind w:left="1575" w:right="0" w:hanging="194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9"/>
        <w:numPr>
          <w:ilvl w:val="1"/>
          <w:numId w:val="2"/>
        </w:numPr>
        <w:tabs>
          <w:tab w:val="left" w:pos="2111"/>
        </w:tabs>
        <w:spacing w:before="32" w:after="0" w:line="204" w:lineRule="auto"/>
        <w:ind w:left="1382" w:right="1695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cônjuge, companheiro ou parente, em linha reta ou colateral, por consanguinidade </w:t>
      </w:r>
      <w:r>
        <w:rPr>
          <w:spacing w:val="-1"/>
          <w:w w:val="80"/>
          <w:sz w:val="22"/>
        </w:rPr>
        <w:t>ou afinidade, até 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9"/>
        <w:numPr>
          <w:ilvl w:val="1"/>
          <w:numId w:val="2"/>
        </w:numPr>
        <w:tabs>
          <w:tab w:val="left" w:pos="2159"/>
        </w:tabs>
        <w:spacing w:before="38" w:after="0" w:line="204" w:lineRule="auto"/>
        <w:ind w:left="1382" w:right="1697" w:firstLine="526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pessoa jurídica na qual haja administrador ou sócio com poder de direção </w:t>
      </w:r>
      <w:r>
        <w:rPr>
          <w:w w:val="85"/>
          <w:sz w:val="22"/>
        </w:rPr>
        <w:t>que seja cônjuge,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companheiro ou parente, em linha reta ou colateral, por consanguinidade ou afinidade, </w:t>
      </w:r>
      <w:r>
        <w:rPr>
          <w:w w:val="80"/>
          <w:sz w:val="22"/>
        </w:rPr>
        <w:t>até o terceiro grau, de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dirigentes da ICT privada ou de detentor de cargo em comissão ou função </w:t>
      </w:r>
      <w:r>
        <w:rPr>
          <w:w w:val="85"/>
          <w:sz w:val="22"/>
        </w:rPr>
        <w:t>de confiança no órgão ou na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9"/>
        <w:numPr>
          <w:ilvl w:val="1"/>
          <w:numId w:val="2"/>
        </w:numPr>
        <w:tabs>
          <w:tab w:val="left" w:pos="2097"/>
        </w:tabs>
        <w:spacing w:before="7" w:after="0" w:line="240" w:lineRule="auto"/>
        <w:ind w:left="2096" w:right="0" w:hanging="189"/>
        <w:jc w:val="both"/>
        <w:rPr>
          <w:sz w:val="22"/>
        </w:rPr>
      </w:pPr>
      <w:r>
        <w:rPr>
          <w:spacing w:val="-3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2.485/19.</w:t>
      </w:r>
    </w:p>
    <w:p>
      <w:pPr>
        <w:pStyle w:val="9"/>
        <w:numPr>
          <w:ilvl w:val="0"/>
          <w:numId w:val="2"/>
        </w:numPr>
        <w:tabs>
          <w:tab w:val="left" w:pos="1577"/>
        </w:tabs>
        <w:spacing w:before="33" w:after="0" w:line="240" w:lineRule="auto"/>
        <w:ind w:left="1576" w:right="0" w:hanging="195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9"/>
        <w:numPr>
          <w:ilvl w:val="0"/>
          <w:numId w:val="3"/>
        </w:numPr>
        <w:tabs>
          <w:tab w:val="left" w:pos="2067"/>
        </w:tabs>
        <w:spacing w:before="60" w:after="0" w:line="204" w:lineRule="auto"/>
        <w:ind w:left="1382" w:right="1696" w:firstLine="526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anos,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9"/>
        <w:numPr>
          <w:ilvl w:val="0"/>
          <w:numId w:val="4"/>
        </w:numPr>
        <w:tabs>
          <w:tab w:val="left" w:pos="2141"/>
        </w:tabs>
        <w:spacing w:before="39" w:after="0" w:line="204" w:lineRule="auto"/>
        <w:ind w:left="1382" w:right="1694" w:firstLine="526"/>
        <w:jc w:val="left"/>
        <w:rPr>
          <w:sz w:val="22"/>
        </w:rPr>
      </w:pPr>
      <w:r>
        <w:rPr>
          <w:spacing w:val="-3"/>
          <w:w w:val="85"/>
          <w:sz w:val="22"/>
        </w:rPr>
        <w:t xml:space="preserve">a irregularidade que motivou a rejeição </w:t>
      </w:r>
      <w:r>
        <w:rPr>
          <w:spacing w:val="-2"/>
          <w:w w:val="85"/>
          <w:sz w:val="22"/>
        </w:rPr>
        <w:t>for sanada e os débitos eventualmente imputados forem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quitados;</w:t>
      </w:r>
    </w:p>
    <w:p>
      <w:pPr>
        <w:pStyle w:val="9"/>
        <w:numPr>
          <w:ilvl w:val="0"/>
          <w:numId w:val="4"/>
        </w:numPr>
        <w:tabs>
          <w:tab w:val="left" w:pos="2107"/>
        </w:tabs>
        <w:spacing w:before="8" w:after="0" w:line="240" w:lineRule="auto"/>
        <w:ind w:left="2106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9"/>
        <w:numPr>
          <w:ilvl w:val="0"/>
          <w:numId w:val="4"/>
        </w:numPr>
        <w:tabs>
          <w:tab w:val="left" w:pos="2097"/>
        </w:tabs>
        <w:spacing w:before="3" w:after="0" w:line="240" w:lineRule="auto"/>
        <w:ind w:left="2096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9"/>
        <w:numPr>
          <w:ilvl w:val="0"/>
          <w:numId w:val="3"/>
        </w:numPr>
        <w:tabs>
          <w:tab w:val="left" w:pos="2047"/>
        </w:tabs>
        <w:spacing w:before="32" w:after="0" w:line="204" w:lineRule="auto"/>
        <w:ind w:left="1382" w:right="1694" w:firstLine="526"/>
        <w:jc w:val="both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tido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0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9"/>
        <w:numPr>
          <w:ilvl w:val="0"/>
          <w:numId w:val="3"/>
        </w:numPr>
        <w:tabs>
          <w:tab w:val="left" w:pos="2123"/>
        </w:tabs>
        <w:spacing w:before="40" w:after="0" w:line="204" w:lineRule="auto"/>
        <w:ind w:left="1382" w:right="1699" w:firstLine="526"/>
        <w:jc w:val="both"/>
        <w:rPr>
          <w:sz w:val="22"/>
        </w:rPr>
      </w:pPr>
      <w:r>
        <w:rPr>
          <w:spacing w:val="-2"/>
          <w:w w:val="85"/>
          <w:sz w:val="22"/>
        </w:rPr>
        <w:t>-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tenha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sido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punida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sanção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impeça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 participação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licitação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período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9"/>
        <w:numPr>
          <w:ilvl w:val="0"/>
          <w:numId w:val="3"/>
        </w:numPr>
        <w:tabs>
          <w:tab w:val="left" w:pos="2123"/>
        </w:tabs>
        <w:spacing w:before="38" w:after="0" w:line="204" w:lineRule="auto"/>
        <w:ind w:left="1382" w:right="1698" w:firstLine="526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- tenha sido punida com sanção que impeça </w:t>
      </w:r>
      <w:r>
        <w:rPr>
          <w:spacing w:val="-1"/>
          <w:w w:val="80"/>
          <w:sz w:val="22"/>
        </w:rPr>
        <w:t>a participação em processo de seleção ou a celebração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de convênio ou qualquer outro tipo de parceria com a administração </w:t>
      </w:r>
      <w:r>
        <w:rPr>
          <w:spacing w:val="-1"/>
          <w:w w:val="80"/>
          <w:sz w:val="22"/>
        </w:rPr>
        <w:t>pública federal ou com a concedente, pelo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9"/>
        <w:numPr>
          <w:ilvl w:val="0"/>
          <w:numId w:val="3"/>
        </w:numPr>
        <w:tabs>
          <w:tab w:val="left" w:pos="2071"/>
        </w:tabs>
        <w:spacing w:before="8" w:after="0" w:line="240" w:lineRule="auto"/>
        <w:ind w:left="2070" w:right="0" w:hanging="163"/>
        <w:jc w:val="both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tenha,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dirigentes,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pessoa:</w:t>
      </w:r>
    </w:p>
    <w:p>
      <w:pPr>
        <w:pStyle w:val="9"/>
        <w:numPr>
          <w:ilvl w:val="0"/>
          <w:numId w:val="5"/>
        </w:numPr>
        <w:tabs>
          <w:tab w:val="left" w:pos="2157"/>
        </w:tabs>
        <w:spacing w:before="32" w:after="0" w:line="204" w:lineRule="auto"/>
        <w:ind w:left="1382" w:right="1703" w:firstLine="526"/>
        <w:jc w:val="left"/>
        <w:rPr>
          <w:sz w:val="22"/>
        </w:rPr>
      </w:pPr>
      <w:r>
        <w:rPr>
          <w:spacing w:val="-1"/>
          <w:w w:val="85"/>
          <w:sz w:val="22"/>
        </w:rPr>
        <w:t>cujas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relativas</w:t>
      </w:r>
      <w:r>
        <w:rPr>
          <w:spacing w:val="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convênios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qualquer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outro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tipo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parceria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tenham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sido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julgadas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9"/>
        <w:numPr>
          <w:ilvl w:val="0"/>
          <w:numId w:val="5"/>
        </w:numPr>
        <w:tabs>
          <w:tab w:val="left" w:pos="2157"/>
        </w:tabs>
        <w:spacing w:before="40" w:after="0" w:line="204" w:lineRule="auto"/>
        <w:ind w:left="1382" w:right="1700" w:firstLine="526"/>
        <w:jc w:val="left"/>
        <w:rPr>
          <w:sz w:val="22"/>
        </w:rPr>
      </w:pPr>
      <w:r>
        <w:rPr>
          <w:spacing w:val="-1"/>
          <w:w w:val="85"/>
          <w:sz w:val="22"/>
        </w:rPr>
        <w:t>inabilitada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exercício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cargo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comissão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função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confiança,</w:t>
      </w:r>
      <w:r>
        <w:rPr>
          <w:spacing w:val="7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enquanto</w:t>
      </w:r>
      <w:r>
        <w:rPr>
          <w:spacing w:val="8"/>
          <w:w w:val="85"/>
          <w:sz w:val="22"/>
        </w:rPr>
        <w:t xml:space="preserve"> </w:t>
      </w:r>
      <w:r>
        <w:rPr>
          <w:w w:val="85"/>
          <w:sz w:val="22"/>
        </w:rPr>
        <w:t>durar</w:t>
      </w:r>
      <w:r>
        <w:rPr>
          <w:spacing w:val="7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inabilitação;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</w:p>
    <w:p>
      <w:pPr>
        <w:pStyle w:val="9"/>
        <w:numPr>
          <w:ilvl w:val="0"/>
          <w:numId w:val="5"/>
        </w:numPr>
        <w:tabs>
          <w:tab w:val="left" w:pos="2125"/>
        </w:tabs>
        <w:spacing w:before="38" w:after="0" w:line="204" w:lineRule="auto"/>
        <w:ind w:left="1382" w:right="1699" w:firstLine="526"/>
        <w:jc w:val="left"/>
        <w:rPr>
          <w:sz w:val="22"/>
        </w:rPr>
      </w:pP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improbidade,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enquanto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durarem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estabelecidos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incisos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III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art.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nº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8.429,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2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junho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1992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.</w:t>
      </w: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25"/>
        </w:rPr>
      </w:pPr>
    </w:p>
    <w:p>
      <w:pPr>
        <w:pStyle w:val="7"/>
        <w:spacing w:before="100"/>
        <w:ind w:right="1696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7"/>
        <w:spacing w:before="47"/>
        <w:ind w:left="1135" w:right="1455"/>
        <w:jc w:val="center"/>
      </w:pPr>
      <w:r>
        <w:rPr>
          <w:w w:val="90"/>
        </w:rPr>
        <w:t>...........................................................................................</w:t>
      </w:r>
    </w:p>
    <w:p>
      <w:pPr>
        <w:pStyle w:val="7"/>
        <w:spacing w:before="47"/>
        <w:ind w:left="1135" w:right="1450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</w:p>
    <w:p>
      <w:pPr>
        <w:spacing w:after="0"/>
        <w:jc w:val="center"/>
        <w:sectPr>
          <w:headerReference r:id="rId6" w:type="default"/>
          <w:pgSz w:w="11910" w:h="16840"/>
          <w:pgMar w:top="2740" w:right="0" w:bottom="280" w:left="320" w:header="195" w:footer="0" w:gutter="0"/>
          <w:cols w:space="720" w:num="1"/>
        </w:sectPr>
      </w:pPr>
    </w:p>
    <w:p>
      <w:pPr>
        <w:pStyle w:val="7"/>
        <w:spacing w:before="2"/>
        <w:rPr>
          <w:sz w:val="27"/>
        </w:rPr>
      </w:pPr>
    </w:p>
    <w:p>
      <w:pPr>
        <w:pStyle w:val="3"/>
        <w:ind w:right="1389"/>
      </w:pPr>
      <w:r>
        <w:rPr>
          <w:w w:val="80"/>
        </w:rPr>
        <w:t>ANEXO</w:t>
      </w:r>
      <w:r>
        <w:rPr>
          <w:spacing w:val="12"/>
          <w:w w:val="80"/>
        </w:rPr>
        <w:t xml:space="preserve"> </w:t>
      </w:r>
      <w:r>
        <w:rPr>
          <w:w w:val="80"/>
        </w:rPr>
        <w:t>IV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Plano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Trabalho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Bolsista</w:t>
      </w:r>
      <w:r>
        <w:rPr>
          <w:spacing w:val="16"/>
          <w:w w:val="80"/>
        </w:rPr>
        <w:t xml:space="preserve"> </w:t>
      </w:r>
      <w:r>
        <w:rPr>
          <w:w w:val="80"/>
        </w:rPr>
        <w:t>Orientador</w:t>
      </w:r>
      <w:r>
        <w:rPr>
          <w:spacing w:val="10"/>
          <w:w w:val="80"/>
        </w:rPr>
        <w:t xml:space="preserve"> </w:t>
      </w:r>
      <w:r>
        <w:rPr>
          <w:w w:val="80"/>
        </w:rPr>
        <w:t>Extensionista</w:t>
      </w:r>
    </w:p>
    <w:p>
      <w:pPr>
        <w:pStyle w:val="4"/>
        <w:numPr>
          <w:ilvl w:val="0"/>
          <w:numId w:val="6"/>
        </w:numPr>
        <w:tabs>
          <w:tab w:val="left" w:pos="1570"/>
        </w:tabs>
        <w:spacing w:before="169" w:after="6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Projeto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34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Bolsista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Orientador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Extensionista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3"/>
        <w:rPr>
          <w:rFonts w:ascii="Arial"/>
          <w:b/>
          <w:sz w:val="28"/>
        </w:rPr>
      </w:pPr>
    </w:p>
    <w:p>
      <w:pPr>
        <w:pStyle w:val="9"/>
        <w:numPr>
          <w:ilvl w:val="0"/>
          <w:numId w:val="6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1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DA</w:t>
      </w:r>
      <w:r>
        <w:rPr>
          <w:rFonts w:asci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EQUIPE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PROJETO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1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186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801" w:type="dxa"/>
            <w:shd w:val="clear" w:color="auto" w:fill="DEEAF6"/>
          </w:tcPr>
          <w:p>
            <w:pPr>
              <w:pStyle w:val="10"/>
              <w:spacing w:before="35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10"/>
              <w:spacing w:before="35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10"/>
              <w:spacing w:before="35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4"/>
        <w:rPr>
          <w:rFonts w:ascii="Arial"/>
          <w:b/>
          <w:sz w:val="28"/>
        </w:rPr>
      </w:pPr>
    </w:p>
    <w:p>
      <w:pPr>
        <w:pStyle w:val="4"/>
        <w:numPr>
          <w:ilvl w:val="0"/>
          <w:numId w:val="6"/>
        </w:numPr>
        <w:tabs>
          <w:tab w:val="left" w:pos="1571"/>
        </w:tabs>
        <w:spacing w:before="0" w:after="0" w:line="240" w:lineRule="auto"/>
        <w:ind w:left="1570" w:right="0" w:hanging="189"/>
        <w:jc w:val="left"/>
      </w:pPr>
      <w:r>
        <w:rPr>
          <w:color w:val="006FC0"/>
          <w:spacing w:val="-2"/>
          <w:w w:val="80"/>
        </w:rPr>
        <w:t>BREVE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INFORMAÇÕES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6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10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Objetivo(s):</w:t>
            </w:r>
          </w:p>
        </w:tc>
        <w:tc>
          <w:tcPr>
            <w:tcW w:w="6955" w:type="dxa"/>
            <w:shd w:val="clear" w:color="auto" w:fill="DEEAF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Justificativa</w:t>
            </w:r>
          </w:p>
        </w:tc>
        <w:tc>
          <w:tcPr>
            <w:tcW w:w="6955" w:type="dxa"/>
            <w:shd w:val="clear" w:color="auto" w:fill="DEEAF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10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Metodologia</w:t>
            </w:r>
          </w:p>
        </w:tc>
        <w:tc>
          <w:tcPr>
            <w:tcW w:w="6955" w:type="dxa"/>
            <w:shd w:val="clear" w:color="auto" w:fill="DEEAF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38" w:line="225" w:lineRule="auto"/>
              <w:ind w:left="58" w:right="14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 xml:space="preserve">Colaborações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 xml:space="preserve">parcerias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(quando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houver)</w:t>
            </w:r>
          </w:p>
        </w:tc>
        <w:tc>
          <w:tcPr>
            <w:tcW w:w="6955" w:type="dxa"/>
            <w:shd w:val="clear" w:color="auto" w:fill="DEEAF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662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Resultados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4"/>
                <w:w w:val="85"/>
                <w:sz w:val="22"/>
              </w:rPr>
              <w:t>esperados</w:t>
            </w:r>
          </w:p>
        </w:tc>
        <w:tc>
          <w:tcPr>
            <w:tcW w:w="6955" w:type="dxa"/>
            <w:shd w:val="clear" w:color="auto" w:fill="DEEAF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10"/>
        <w:rPr>
          <w:rFonts w:ascii="Arial"/>
          <w:b/>
          <w:sz w:val="33"/>
        </w:rPr>
      </w:pPr>
    </w:p>
    <w:p>
      <w:pPr>
        <w:pStyle w:val="9"/>
        <w:numPr>
          <w:ilvl w:val="0"/>
          <w:numId w:val="6"/>
        </w:numPr>
        <w:tabs>
          <w:tab w:val="left" w:pos="1582"/>
        </w:tabs>
        <w:spacing w:before="0" w:after="0" w:line="240" w:lineRule="auto"/>
        <w:ind w:left="1581" w:right="0" w:hanging="200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90"/>
          <w:sz w:val="22"/>
        </w:rPr>
        <w:t>ASSINATURAS</w:t>
      </w:r>
    </w:p>
    <w:tbl>
      <w:tblPr>
        <w:tblStyle w:val="6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10"/>
              <w:spacing w:before="40" w:line="213" w:lineRule="auto"/>
              <w:ind w:left="597" w:hanging="5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621" w:type="dxa"/>
            <w:gridSpan w:val="2"/>
          </w:tcPr>
          <w:p>
            <w:pPr>
              <w:pStyle w:val="10"/>
              <w:spacing w:before="12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31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1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311" w:type="dxa"/>
            <w:shd w:val="clear" w:color="auto" w:fill="C5D9F0"/>
          </w:tcPr>
          <w:p>
            <w:pPr>
              <w:pStyle w:val="10"/>
              <w:spacing w:before="17"/>
              <w:ind w:left="25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  <w:r>
              <w:rPr>
                <w:rFonts w:asci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Orientador</w:t>
            </w:r>
            <w:r>
              <w:rPr>
                <w:rFonts w:ascii="Arial"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Extensionista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10"/>
              <w:spacing w:before="40" w:line="213" w:lineRule="auto"/>
              <w:ind w:left="1565" w:hanging="145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Assinatura/Aprovação</w:t>
            </w:r>
            <w:r>
              <w:rPr>
                <w:rFonts w:ascii="Arial" w:hAnsi="Arial"/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Pró-Reitoria</w:t>
            </w:r>
            <w:r>
              <w:rPr>
                <w:rFonts w:ascii="Arial" w:hAnsi="Arial"/>
                <w:i/>
                <w:spacing w:val="1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Extensão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ou</w:t>
            </w:r>
            <w:r>
              <w:rPr>
                <w:rFonts w:ascii="Arial" w:hAnsi="Arial"/>
                <w:i/>
                <w:spacing w:val="-5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equivalente</w:t>
            </w:r>
          </w:p>
        </w:tc>
      </w:tr>
    </w:tbl>
    <w:p>
      <w:pPr>
        <w:spacing w:after="0" w:line="213" w:lineRule="auto"/>
        <w:rPr>
          <w:rFonts w:ascii="Arial" w:hAnsi="Arial"/>
          <w:sz w:val="22"/>
        </w:rPr>
        <w:sectPr>
          <w:pgSz w:w="11910" w:h="16840"/>
          <w:pgMar w:top="2740" w:right="0" w:bottom="280" w:left="320" w:header="195" w:footer="0" w:gutter="0"/>
          <w:cols w:space="720" w:num="1"/>
        </w:sectPr>
      </w:pPr>
    </w:p>
    <w:p>
      <w:pPr>
        <w:pStyle w:val="7"/>
        <w:spacing w:before="2"/>
        <w:rPr>
          <w:rFonts w:ascii="Arial"/>
          <w:b/>
          <w:sz w:val="27"/>
        </w:rPr>
      </w:pPr>
    </w:p>
    <w:p>
      <w:pPr>
        <w:pStyle w:val="3"/>
        <w:ind w:right="1395"/>
      </w:pPr>
      <w:r>
        <w:rPr>
          <w:w w:val="80"/>
        </w:rPr>
        <w:t>ANEXO</w:t>
      </w:r>
      <w:r>
        <w:rPr>
          <w:spacing w:val="11"/>
          <w:w w:val="80"/>
        </w:rPr>
        <w:t xml:space="preserve"> </w:t>
      </w:r>
      <w:r>
        <w:rPr>
          <w:w w:val="80"/>
        </w:rPr>
        <w:t>V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Trabalho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Bolsista</w:t>
      </w:r>
      <w:r>
        <w:rPr>
          <w:spacing w:val="13"/>
          <w:w w:val="80"/>
        </w:rPr>
        <w:t xml:space="preserve"> </w:t>
      </w:r>
      <w:r>
        <w:rPr>
          <w:w w:val="80"/>
        </w:rPr>
        <w:t>Técnico</w:t>
      </w:r>
    </w:p>
    <w:p>
      <w:pPr>
        <w:pStyle w:val="7"/>
        <w:rPr>
          <w:rFonts w:ascii="Arial"/>
          <w:b/>
          <w:sz w:val="30"/>
        </w:rPr>
      </w:pPr>
    </w:p>
    <w:p>
      <w:pPr>
        <w:pStyle w:val="4"/>
        <w:numPr>
          <w:ilvl w:val="0"/>
          <w:numId w:val="7"/>
        </w:numPr>
        <w:tabs>
          <w:tab w:val="left" w:pos="1582"/>
        </w:tabs>
        <w:spacing w:before="0" w:after="0" w:line="240" w:lineRule="auto"/>
        <w:ind w:left="1581" w:right="0" w:hanging="200"/>
        <w:jc w:val="left"/>
      </w:pPr>
      <w:r>
        <w:rPr>
          <w:color w:val="006FC0"/>
          <w:w w:val="90"/>
        </w:rPr>
        <w:t>IDENTIFICAÇÃO</w:t>
      </w:r>
    </w:p>
    <w:tbl>
      <w:tblPr>
        <w:tblStyle w:val="6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3"/>
        <w:gridCol w:w="430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35" w:line="216" w:lineRule="auto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Pesquisador/extensionista responsável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Técnico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0"/>
              <w:spacing w:before="15"/>
              <w:ind w:left="5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</w:t>
            </w:r>
            <w:r>
              <w:rPr>
                <w:spacing w:val="39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)</w:t>
            </w:r>
            <w:r>
              <w:rPr>
                <w:spacing w:val="-1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Aluno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Graduação</w:t>
            </w:r>
          </w:p>
          <w:p>
            <w:pPr>
              <w:pStyle w:val="10"/>
              <w:spacing w:before="15"/>
              <w:ind w:left="5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</w:t>
            </w:r>
            <w:r>
              <w:rPr>
                <w:spacing w:val="3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)</w:t>
            </w:r>
            <w:r>
              <w:rPr>
                <w:spacing w:val="-1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Aluno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Pós-Graduação</w:t>
            </w:r>
          </w:p>
          <w:p>
            <w:pPr>
              <w:pStyle w:val="10"/>
              <w:spacing w:before="13"/>
              <w:ind w:left="5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</w:t>
            </w:r>
            <w:r>
              <w:rPr>
                <w:spacing w:val="40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)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Profissional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recém-formado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rFonts w:ascii="Arial"/>
          <w:b/>
          <w:sz w:val="24"/>
        </w:rPr>
      </w:pPr>
    </w:p>
    <w:p>
      <w:pPr>
        <w:pStyle w:val="9"/>
        <w:numPr>
          <w:ilvl w:val="0"/>
          <w:numId w:val="7"/>
        </w:numPr>
        <w:tabs>
          <w:tab w:val="left" w:pos="1582"/>
        </w:tabs>
        <w:spacing w:before="155" w:after="0" w:line="240" w:lineRule="auto"/>
        <w:ind w:left="1581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DAS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ATIVIDADES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A</w:t>
      </w:r>
      <w:r>
        <w:rPr>
          <w:rFonts w:ascii="Arial" w:hAnsi="Arial"/>
          <w:b/>
          <w:color w:val="006FC0"/>
          <w:spacing w:val="14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SEREM</w:t>
      </w:r>
      <w:r>
        <w:rPr>
          <w:rFonts w:ascii="Arial" w:hAnsi="Arial"/>
          <w:b/>
          <w:color w:val="006FC0"/>
          <w:spacing w:val="1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DESENVOLVIDAS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PELO</w:t>
      </w:r>
      <w:r>
        <w:rPr>
          <w:rFonts w:ascii="Arial" w:hAnsi="Arial"/>
          <w:b/>
          <w:color w:val="006FC0"/>
          <w:spacing w:val="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BOLSISTA</w:t>
      </w:r>
    </w:p>
    <w:tbl>
      <w:tblPr>
        <w:tblStyle w:val="6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21" w:type="dxa"/>
          </w:tcPr>
          <w:p>
            <w:pPr>
              <w:pStyle w:val="10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</w:tcPr>
          <w:p>
            <w:pPr>
              <w:pStyle w:val="10"/>
              <w:spacing w:before="1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(adicionar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mais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linhas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necessário)</w:t>
            </w:r>
          </w:p>
        </w:tc>
      </w:tr>
    </w:tbl>
    <w:p>
      <w:pPr>
        <w:pStyle w:val="7"/>
        <w:spacing w:before="3"/>
        <w:rPr>
          <w:rFonts w:ascii="Arial"/>
          <w:b/>
          <w:sz w:val="24"/>
        </w:rPr>
      </w:pPr>
    </w:p>
    <w:p>
      <w:pPr>
        <w:pStyle w:val="4"/>
        <w:numPr>
          <w:ilvl w:val="0"/>
          <w:numId w:val="7"/>
        </w:numPr>
        <w:tabs>
          <w:tab w:val="left" w:pos="1582"/>
        </w:tabs>
        <w:spacing w:before="0" w:after="0" w:line="240" w:lineRule="auto"/>
        <w:ind w:left="1581" w:right="0" w:hanging="200"/>
        <w:jc w:val="both"/>
      </w:pPr>
      <w:r>
        <w:rPr>
          <w:color w:val="006FC0"/>
          <w:w w:val="90"/>
        </w:rPr>
        <w:t>Declaração</w:t>
      </w:r>
    </w:p>
    <w:p>
      <w:pPr>
        <w:tabs>
          <w:tab w:val="left" w:pos="3228"/>
          <w:tab w:val="left" w:pos="4816"/>
          <w:tab w:val="left" w:pos="6231"/>
          <w:tab w:val="left" w:pos="8079"/>
          <w:tab w:val="left" w:pos="9585"/>
        </w:tabs>
        <w:spacing w:before="39" w:line="239" w:lineRule="exact"/>
        <w:ind w:left="1382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Declaro</w:t>
      </w:r>
      <w:r>
        <w:rPr>
          <w:rFonts w:ascii="Arial"/>
          <w:i/>
          <w:w w:val="90"/>
          <w:sz w:val="22"/>
        </w:rPr>
        <w:tab/>
      </w:r>
      <w:r>
        <w:rPr>
          <w:rFonts w:ascii="Arial"/>
          <w:i/>
          <w:w w:val="90"/>
          <w:sz w:val="22"/>
        </w:rPr>
        <w:t>para</w:t>
      </w:r>
      <w:r>
        <w:rPr>
          <w:rFonts w:ascii="Arial"/>
          <w:i/>
          <w:w w:val="90"/>
          <w:sz w:val="22"/>
        </w:rPr>
        <w:tab/>
      </w:r>
      <w:r>
        <w:rPr>
          <w:rFonts w:ascii="Arial"/>
          <w:i/>
          <w:w w:val="90"/>
          <w:sz w:val="22"/>
        </w:rPr>
        <w:t>os</w:t>
      </w:r>
      <w:r>
        <w:rPr>
          <w:rFonts w:ascii="Arial"/>
          <w:i/>
          <w:w w:val="90"/>
          <w:sz w:val="22"/>
        </w:rPr>
        <w:tab/>
      </w:r>
      <w:r>
        <w:rPr>
          <w:rFonts w:ascii="Arial"/>
          <w:i/>
          <w:w w:val="90"/>
          <w:sz w:val="22"/>
        </w:rPr>
        <w:t>devidos</w:t>
      </w:r>
      <w:r>
        <w:rPr>
          <w:rFonts w:ascii="Arial"/>
          <w:i/>
          <w:w w:val="90"/>
          <w:sz w:val="22"/>
        </w:rPr>
        <w:tab/>
      </w:r>
      <w:r>
        <w:rPr>
          <w:rFonts w:ascii="Arial"/>
          <w:i/>
          <w:w w:val="90"/>
          <w:sz w:val="22"/>
        </w:rPr>
        <w:t>fins</w:t>
      </w:r>
      <w:r>
        <w:rPr>
          <w:rFonts w:ascii="Arial"/>
          <w:i/>
          <w:w w:val="90"/>
          <w:sz w:val="22"/>
        </w:rPr>
        <w:tab/>
      </w:r>
      <w:r>
        <w:rPr>
          <w:rFonts w:ascii="Arial"/>
          <w:i/>
          <w:w w:val="90"/>
          <w:sz w:val="22"/>
        </w:rPr>
        <w:t>que</w:t>
      </w:r>
    </w:p>
    <w:p>
      <w:pPr>
        <w:tabs>
          <w:tab w:val="left" w:pos="8302"/>
        </w:tabs>
        <w:spacing w:before="7" w:line="216" w:lineRule="auto"/>
        <w:ind w:left="1382" w:right="1696" w:firstLine="0"/>
        <w:jc w:val="both"/>
        <w:rPr>
          <w:sz w:val="22"/>
        </w:rPr>
      </w:pPr>
      <w:r>
        <w:rPr>
          <w:rFonts w:ascii="Arial" w:hAnsi="Arial"/>
          <w:i/>
          <w:w w:val="82"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ab/>
      </w:r>
      <w:r>
        <w:rPr>
          <w:rFonts w:ascii="Arial" w:hAnsi="Arial"/>
          <w:i/>
          <w:w w:val="90"/>
          <w:sz w:val="22"/>
        </w:rPr>
        <w:t>,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foi</w:t>
      </w:r>
      <w:r>
        <w:rPr>
          <w:rFonts w:ascii="Arial" w:hAnsi="Arial"/>
          <w:i/>
          <w:spacing w:val="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selecionado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para participar como bolsista do Chamada Pública N</w:t>
      </w:r>
      <w:r>
        <w:rPr>
          <w:rFonts w:ascii="Arial" w:hAnsi="Arial"/>
          <w:i/>
          <w:w w:val="85"/>
          <w:sz w:val="22"/>
          <w:shd w:val="clear" w:color="auto" w:fill="FFFF00"/>
        </w:rPr>
        <w:t>º XX/2022</w:t>
      </w:r>
      <w:r>
        <w:rPr>
          <w:rFonts w:ascii="Arial" w:hAnsi="Arial"/>
          <w:i/>
          <w:w w:val="85"/>
          <w:sz w:val="22"/>
        </w:rPr>
        <w:t xml:space="preserve"> - Programa Universidades Amig@s: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Acolhimento Extensionista aos Cientistas Ucranianos não acumulará bolsa da Fundação Araucária ou</w:t>
      </w:r>
      <w:r>
        <w:rPr>
          <w:rFonts w:ascii="Arial" w:hAnsi="Arial"/>
          <w:i/>
          <w:spacing w:val="-49"/>
          <w:w w:val="85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manterá vínculo empregatício enquanto permanecer bolsista desta Chamada Pública. O tratamento dos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dados coletados no âmbito desse Programa se dará de acordo com os artigos 7, IV e 11, II,c da Lei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13.709/18.</w:t>
      </w:r>
      <w:r>
        <w:rPr>
          <w:w w:val="90"/>
          <w:sz w:val="22"/>
        </w:rPr>
        <w:t>1</w:t>
      </w:r>
    </w:p>
    <w:p>
      <w:pPr>
        <w:pStyle w:val="7"/>
        <w:rPr>
          <w:sz w:val="30"/>
        </w:rPr>
      </w:pPr>
    </w:p>
    <w:p>
      <w:pPr>
        <w:pStyle w:val="4"/>
        <w:numPr>
          <w:ilvl w:val="0"/>
          <w:numId w:val="7"/>
        </w:numPr>
        <w:tabs>
          <w:tab w:val="left" w:pos="1582"/>
        </w:tabs>
        <w:spacing w:before="1" w:after="0" w:line="240" w:lineRule="auto"/>
        <w:ind w:left="1581" w:right="0" w:hanging="200"/>
        <w:jc w:val="left"/>
      </w:pPr>
      <w:r>
        <w:rPr>
          <w:color w:val="006FC0"/>
          <w:w w:val="90"/>
        </w:rPr>
        <w:t>ASSINATURAS</w:t>
      </w:r>
    </w:p>
    <w:tbl>
      <w:tblPr>
        <w:tblStyle w:val="6"/>
        <w:tblW w:w="0" w:type="auto"/>
        <w:tblInd w:w="1326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10"/>
              <w:spacing w:before="35" w:line="216" w:lineRule="auto"/>
              <w:ind w:left="597" w:hanging="5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10"/>
              <w:spacing w:before="12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31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311" w:type="dxa"/>
            <w:shd w:val="clear" w:color="auto" w:fill="C5D9F0"/>
          </w:tcPr>
          <w:p>
            <w:pPr>
              <w:pStyle w:val="10"/>
              <w:spacing w:before="17"/>
              <w:ind w:left="1262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10"/>
              <w:spacing w:before="17" w:line="240" w:lineRule="exact"/>
              <w:ind w:left="97" w:right="9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</w:p>
          <w:p>
            <w:pPr>
              <w:pStyle w:val="10"/>
              <w:spacing w:line="240" w:lineRule="exact"/>
              <w:ind w:left="97" w:right="97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spacing w:val="-1"/>
                <w:w w:val="80"/>
                <w:sz w:val="22"/>
              </w:rPr>
              <w:t>Pesquisador/extensionista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pelo</w:t>
            </w:r>
            <w:r>
              <w:rPr>
                <w:rFonts w:ascii="Arial" w:hAnsi="Arial"/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621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10"/>
              <w:spacing w:before="17"/>
              <w:ind w:left="2425" w:right="2422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Assinatura/Aprovação</w:t>
            </w:r>
            <w:r>
              <w:rPr>
                <w:rFonts w:ascii="Arial" w:hAnsi="Arial"/>
                <w:i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2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Pró-ReitoriaExtensão</w:t>
            </w:r>
          </w:p>
        </w:tc>
      </w:tr>
    </w:tbl>
    <w:p>
      <w:pPr>
        <w:pStyle w:val="7"/>
        <w:spacing w:before="58"/>
        <w:ind w:left="1382"/>
        <w:rPr>
          <w:rFonts w:ascii="Times New Roman"/>
        </w:rPr>
      </w:pPr>
      <w:r>
        <w:pict>
          <v:rect id="_x0000_s1027" o:spid="_x0000_s1027" o:spt="1" style="position:absolute;left:0pt;margin-left:103.1pt;margin-top:10.35pt;height:0.55pt;width:144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</w:rPr>
        <w:t>1.</w:t>
      </w:r>
    </w:p>
    <w:p>
      <w:pPr>
        <w:spacing w:before="37" w:line="228" w:lineRule="exact"/>
        <w:ind w:left="1382" w:right="0" w:firstLine="0"/>
        <w:jc w:val="left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>
      <w:pPr>
        <w:spacing w:before="0"/>
        <w:ind w:left="1382" w:right="1689" w:firstLine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>
      <w:pPr>
        <w:spacing w:before="0" w:line="206" w:lineRule="exact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>
      <w:pPr>
        <w:spacing w:after="0" w:line="206" w:lineRule="exact"/>
        <w:jc w:val="left"/>
        <w:rPr>
          <w:sz w:val="18"/>
        </w:rPr>
        <w:sectPr>
          <w:pgSz w:w="11910" w:h="16840"/>
          <w:pgMar w:top="2740" w:right="0" w:bottom="280" w:left="320" w:header="195" w:footer="0" w:gutter="0"/>
          <w:cols w:space="720" w:num="1"/>
        </w:sectPr>
      </w:pPr>
    </w:p>
    <w:p>
      <w:pPr>
        <w:pStyle w:val="7"/>
        <w:spacing w:before="2"/>
        <w:rPr>
          <w:sz w:val="19"/>
        </w:rPr>
      </w:pPr>
    </w:p>
    <w:p>
      <w:pPr>
        <w:pStyle w:val="2"/>
        <w:ind w:right="1447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VI-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Modelo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Trabalho</w:t>
      </w:r>
    </w:p>
    <w:p>
      <w:pPr>
        <w:pStyle w:val="7"/>
        <w:spacing w:before="2"/>
        <w:rPr>
          <w:rFonts w:ascii="Arial"/>
          <w:b/>
          <w:sz w:val="40"/>
        </w:rPr>
      </w:pPr>
    </w:p>
    <w:p>
      <w:pPr>
        <w:spacing w:before="1" w:line="228" w:lineRule="auto"/>
        <w:ind w:left="1382" w:right="168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pacing w:val="-2"/>
          <w:w w:val="85"/>
          <w:sz w:val="24"/>
        </w:rPr>
        <w:t>Observação</w:t>
      </w:r>
      <w:r>
        <w:rPr>
          <w:rFonts w:ascii="Arial" w:hAnsi="Arial"/>
          <w:i/>
          <w:spacing w:val="-2"/>
          <w:w w:val="85"/>
          <w:sz w:val="24"/>
        </w:rPr>
        <w:t xml:space="preserve">: Os itens que constam </w:t>
      </w:r>
      <w:r>
        <w:rPr>
          <w:rFonts w:ascii="Arial" w:hAnsi="Arial"/>
          <w:i/>
          <w:spacing w:val="-1"/>
          <w:w w:val="85"/>
          <w:sz w:val="24"/>
        </w:rPr>
        <w:t>neste documento (Anexo VI) são os mesmos que estão na</w:t>
      </w:r>
      <w:r>
        <w:rPr>
          <w:rFonts w:ascii="Arial" w:hAnsi="Arial"/>
          <w:i/>
          <w:spacing w:val="-54"/>
          <w:w w:val="85"/>
          <w:sz w:val="24"/>
        </w:rPr>
        <w:t xml:space="preserve"> </w:t>
      </w:r>
      <w:r>
        <w:rPr>
          <w:rFonts w:ascii="Arial" w:hAnsi="Arial"/>
          <w:i/>
          <w:spacing w:val="-2"/>
          <w:w w:val="80"/>
          <w:sz w:val="24"/>
        </w:rPr>
        <w:t>plataforma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2"/>
          <w:w w:val="80"/>
          <w:sz w:val="24"/>
        </w:rPr>
        <w:t>de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submissão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do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projeto.</w:t>
      </w:r>
      <w:r>
        <w:rPr>
          <w:rFonts w:ascii="Arial" w:hAnsi="Arial"/>
          <w:i/>
          <w:spacing w:val="-9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Não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há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necessidade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envio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cópia</w:t>
      </w:r>
      <w:r>
        <w:rPr>
          <w:rFonts w:ascii="Arial" w:hAnsi="Arial"/>
          <w:i/>
          <w:spacing w:val="-7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deste</w:t>
      </w:r>
      <w:r>
        <w:rPr>
          <w:rFonts w:ascii="Arial" w:hAnsi="Arial"/>
          <w:i/>
          <w:spacing w:val="-8"/>
          <w:w w:val="80"/>
          <w:sz w:val="24"/>
        </w:rPr>
        <w:t xml:space="preserve"> </w:t>
      </w:r>
      <w:r>
        <w:rPr>
          <w:rFonts w:ascii="Arial" w:hAnsi="Arial"/>
          <w:i/>
          <w:spacing w:val="-1"/>
          <w:w w:val="80"/>
          <w:sz w:val="24"/>
        </w:rPr>
        <w:t>documento.</w:t>
      </w:r>
    </w:p>
    <w:p>
      <w:pPr>
        <w:pStyle w:val="7"/>
        <w:spacing w:before="9"/>
        <w:rPr>
          <w:rFonts w:ascii="Arial"/>
          <w:i/>
          <w:sz w:val="29"/>
        </w:rPr>
      </w:pPr>
    </w:p>
    <w:p>
      <w:pPr>
        <w:pStyle w:val="4"/>
        <w:numPr>
          <w:ilvl w:val="0"/>
          <w:numId w:val="8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proposta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10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4"/>
        <w:rPr>
          <w:rFonts w:ascii="Arial"/>
          <w:b/>
          <w:sz w:val="28"/>
        </w:rPr>
      </w:pPr>
    </w:p>
    <w:p>
      <w:pPr>
        <w:pStyle w:val="9"/>
        <w:numPr>
          <w:ilvl w:val="0"/>
          <w:numId w:val="8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EQUIPE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7"/>
        <w:spacing w:before="2"/>
        <w:rPr>
          <w:rFonts w:ascii="Arial"/>
          <w:b/>
          <w:sz w:val="5"/>
        </w:rPr>
      </w:pPr>
    </w:p>
    <w:tbl>
      <w:tblPr>
        <w:tblStyle w:val="6"/>
        <w:tblW w:w="0" w:type="auto"/>
        <w:tblInd w:w="1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186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10"/>
              <w:spacing w:before="35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10"/>
              <w:spacing w:before="35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10"/>
              <w:spacing w:before="35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4"/>
        <w:rPr>
          <w:rFonts w:ascii="Arial"/>
          <w:b/>
          <w:sz w:val="28"/>
        </w:rPr>
      </w:pPr>
    </w:p>
    <w:p>
      <w:pPr>
        <w:pStyle w:val="4"/>
        <w:numPr>
          <w:ilvl w:val="0"/>
          <w:numId w:val="8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DA</w:t>
      </w:r>
      <w:r>
        <w:rPr>
          <w:color w:val="006FC0"/>
          <w:spacing w:val="-14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p>
      <w:pPr>
        <w:pStyle w:val="7"/>
        <w:spacing w:before="4"/>
        <w:rPr>
          <w:rFonts w:ascii="Arial"/>
          <w:b/>
          <w:sz w:val="5"/>
        </w:rPr>
      </w:pP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7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701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701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7011" w:type="dxa"/>
          </w:tcPr>
          <w:p>
            <w:pPr>
              <w:pStyle w:val="10"/>
              <w:spacing w:before="36" w:line="228" w:lineRule="auto"/>
              <w:ind w:left="56" w:right="47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Demonstrar a relevância do problema abordado, quando pertinente resumir o estado da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 xml:space="preserve">arte relativo ao tema do projeto, evidenciando como </w:t>
            </w:r>
            <w:r>
              <w:rPr>
                <w:w w:val="85"/>
                <w:sz w:val="22"/>
              </w:rPr>
              <w:t>os resultados previstos pelo ***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justificam</w:t>
            </w:r>
            <w:r>
              <w:rPr>
                <w:spacing w:val="-12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sua</w:t>
            </w:r>
            <w:r>
              <w:rPr>
                <w:spacing w:val="-10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execução.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376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3.4 Resultados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7011" w:type="dxa"/>
          </w:tcPr>
          <w:p>
            <w:pPr>
              <w:pStyle w:val="10"/>
              <w:spacing w:before="36" w:line="228" w:lineRule="auto"/>
              <w:ind w:left="56"/>
              <w:rPr>
                <w:sz w:val="22"/>
              </w:rPr>
            </w:pPr>
            <w:r>
              <w:rPr>
                <w:w w:val="85"/>
                <w:sz w:val="22"/>
              </w:rPr>
              <w:t>(listar</w:t>
            </w:r>
            <w:r>
              <w:rPr>
                <w:spacing w:val="3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resultados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40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benefícios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esperados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considerando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aspecto</w:t>
            </w:r>
            <w:r>
              <w:rPr>
                <w:spacing w:val="3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social,</w:t>
            </w:r>
            <w:r>
              <w:rPr>
                <w:spacing w:val="-48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econômico, ambiental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científico,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tecnológico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sociocultural para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36" w:line="228" w:lineRule="auto"/>
              <w:ind w:left="58" w:right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3.5 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parcerias:</w:t>
            </w:r>
          </w:p>
        </w:tc>
        <w:tc>
          <w:tcPr>
            <w:tcW w:w="7011" w:type="dxa"/>
          </w:tcPr>
          <w:p>
            <w:pPr>
              <w:pStyle w:val="10"/>
              <w:spacing w:before="36" w:line="228" w:lineRule="auto"/>
              <w:ind w:left="5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(já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estabelecidas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outros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centros</w:t>
            </w:r>
            <w:r>
              <w:rPr>
                <w:spacing w:val="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pesquisa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e/ou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empresas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área,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quando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10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Metodologias</w:t>
            </w:r>
          </w:p>
        </w:tc>
        <w:tc>
          <w:tcPr>
            <w:tcW w:w="7011" w:type="dxa"/>
          </w:tcPr>
          <w:p>
            <w:pPr>
              <w:pStyle w:val="10"/>
              <w:spacing w:before="36" w:line="228" w:lineRule="auto"/>
              <w:ind w:left="56"/>
              <w:rPr>
                <w:sz w:val="22"/>
              </w:rPr>
            </w:pPr>
            <w:r>
              <w:rPr>
                <w:w w:val="80"/>
                <w:sz w:val="22"/>
              </w:rPr>
              <w:t>(descrever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quais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métodos</w:t>
            </w:r>
            <w:r>
              <w:rPr>
                <w:spacing w:val="7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procedimentos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serão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utilizados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projeto)</w:t>
            </w:r>
          </w:p>
        </w:tc>
      </w:tr>
    </w:tbl>
    <w:p>
      <w:pPr>
        <w:pStyle w:val="7"/>
        <w:spacing w:before="4"/>
        <w:rPr>
          <w:rFonts w:ascii="Arial"/>
          <w:b/>
          <w:sz w:val="29"/>
        </w:rPr>
      </w:pPr>
    </w:p>
    <w:p>
      <w:pPr>
        <w:pStyle w:val="9"/>
        <w:numPr>
          <w:ilvl w:val="0"/>
          <w:numId w:val="8"/>
        </w:numPr>
        <w:tabs>
          <w:tab w:val="left" w:pos="1570"/>
        </w:tabs>
        <w:spacing w:before="0" w:after="0" w:line="240" w:lineRule="auto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DAEDF3"/>
          </w:tcPr>
          <w:p>
            <w:pPr>
              <w:pStyle w:val="10"/>
              <w:spacing w:before="25"/>
              <w:ind w:lef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10"/>
              <w:spacing w:before="89"/>
              <w:ind w:left="26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10"/>
              <w:spacing w:before="89"/>
              <w:ind w:left="3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10"/>
              <w:spacing w:before="89"/>
              <w:ind w:lef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10"/>
              <w:spacing w:before="89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70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2740" w:right="0" w:bottom="280" w:left="320" w:header="195" w:footer="0" w:gutter="0"/>
          <w:cols w:space="720" w:num="1"/>
        </w:sect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6"/>
        <w:rPr>
          <w:rFonts w:ascii="Arial"/>
          <w:b/>
          <w:sz w:val="24"/>
        </w:rPr>
      </w:pPr>
    </w:p>
    <w:p>
      <w:pPr>
        <w:pStyle w:val="7"/>
        <w:ind w:left="45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376045" cy="557530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55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10"/>
        <w:rPr>
          <w:rFonts w:ascii="Arial"/>
          <w:b/>
          <w:sz w:val="15"/>
        </w:rPr>
      </w:pPr>
    </w:p>
    <w:p>
      <w:pPr>
        <w:pStyle w:val="4"/>
        <w:numPr>
          <w:ilvl w:val="0"/>
          <w:numId w:val="8"/>
        </w:numPr>
        <w:tabs>
          <w:tab w:val="left" w:pos="1564"/>
        </w:tabs>
        <w:spacing w:before="100" w:after="0" w:line="240" w:lineRule="auto"/>
        <w:ind w:left="1563" w:right="0" w:hanging="182"/>
        <w:jc w:val="left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-1000760</wp:posOffset>
            </wp:positionV>
            <wp:extent cx="2143125" cy="12001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15"/>
        </w:rPr>
      </w:pPr>
    </w:p>
    <w:tbl>
      <w:tblPr>
        <w:tblStyle w:val="6"/>
        <w:tblW w:w="0" w:type="auto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830"/>
        <w:gridCol w:w="970"/>
        <w:gridCol w:w="1754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(A-1):</w:t>
            </w:r>
          </w:p>
        </w:tc>
        <w:tc>
          <w:tcPr>
            <w:tcW w:w="7121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0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0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tcBorders>
              <w:bottom w:val="single" w:color="000000" w:sz="8" w:space="0"/>
            </w:tcBorders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  <w:tcBorders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01" w:type="dxa"/>
            <w:tcBorders>
              <w:top w:val="single" w:color="000000" w:sz="8" w:space="0"/>
            </w:tcBorders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  <w:tcBorders>
              <w:top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10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10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10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7"/>
        <w:spacing w:before="37"/>
        <w:ind w:left="1382"/>
      </w:pPr>
      <w:r>
        <w:rPr>
          <w:spacing w:val="-2"/>
          <w:w w:val="80"/>
        </w:rPr>
        <w:t>*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1"/>
        <w:rPr>
          <w:sz w:val="23"/>
        </w:rPr>
      </w:pPr>
    </w:p>
    <w:p>
      <w:pPr>
        <w:pStyle w:val="4"/>
        <w:numPr>
          <w:ilvl w:val="0"/>
          <w:numId w:val="8"/>
        </w:numPr>
        <w:tabs>
          <w:tab w:val="left" w:pos="1570"/>
        </w:tabs>
        <w:spacing w:before="0" w:after="0" w:line="240" w:lineRule="auto"/>
        <w:ind w:left="1569" w:right="0" w:hanging="188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>
      <w:pPr>
        <w:pStyle w:val="7"/>
        <w:rPr>
          <w:rFonts w:ascii="Arial"/>
          <w:b/>
          <w:sz w:val="9"/>
        </w:rPr>
      </w:pPr>
    </w:p>
    <w:tbl>
      <w:tblPr>
        <w:tblStyle w:val="6"/>
        <w:tblW w:w="0" w:type="auto"/>
        <w:tblInd w:w="1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4"/>
              <w:ind w:left="2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4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64"/>
              <w:ind w:left="2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10"/>
              <w:spacing w:before="1"/>
              <w:rPr>
                <w:rFonts w:ascii="Arial"/>
                <w:b/>
                <w:sz w:val="31"/>
              </w:rPr>
            </w:pPr>
          </w:p>
          <w:p>
            <w:pPr>
              <w:pStyle w:val="10"/>
              <w:ind w:left="9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10"/>
              <w:spacing w:before="37"/>
              <w:ind w:left="129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10"/>
              <w:spacing w:before="37"/>
              <w:ind w:left="128" w:right="1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0"/>
              <w:spacing w:before="37" w:line="254" w:lineRule="auto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81" w:type="dxa"/>
          </w:tcPr>
          <w:p>
            <w:pPr>
              <w:pStyle w:val="10"/>
              <w:spacing w:before="17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 w:right="5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10"/>
              <w:spacing w:before="17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3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0"/>
              <w:spacing w:before="37" w:line="254" w:lineRule="auto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81" w:type="dxa"/>
          </w:tcPr>
          <w:p>
            <w:pPr>
              <w:pStyle w:val="10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a</w:t>
            </w:r>
            <w:r>
              <w:rPr>
                <w:spacing w:val="-1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atividade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10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1" w:type="dxa"/>
          </w:tcPr>
          <w:p>
            <w:pPr>
              <w:pStyle w:val="10"/>
              <w:spacing w:before="17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0"/>
              <w:tabs>
                <w:tab w:val="left" w:pos="1454"/>
                <w:tab w:val="left" w:pos="2665"/>
              </w:tabs>
              <w:spacing w:before="37" w:line="256" w:lineRule="auto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</w:r>
            <w:r>
              <w:rPr>
                <w:spacing w:val="-2"/>
                <w:w w:val="90"/>
                <w:sz w:val="22"/>
              </w:rPr>
              <w:tab/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10"/>
              <w:spacing w:before="37" w:line="256" w:lineRule="auto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10"/>
              <w:spacing w:before="17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3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7" w:type="default"/>
          <w:pgSz w:w="11910" w:h="16840"/>
          <w:pgMar w:top="180" w:right="0" w:bottom="280" w:left="320" w:header="0" w:footer="0" w:gutter="0"/>
          <w:cols w:space="720" w:num="1"/>
        </w:sect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10"/>
        <w:rPr>
          <w:rFonts w:ascii="Arial"/>
          <w:b/>
          <w:sz w:val="20"/>
        </w:rPr>
      </w:pPr>
    </w:p>
    <w:p>
      <w:pPr>
        <w:pStyle w:val="9"/>
        <w:numPr>
          <w:ilvl w:val="0"/>
          <w:numId w:val="8"/>
        </w:numPr>
        <w:tabs>
          <w:tab w:val="left" w:pos="1002"/>
        </w:tabs>
        <w:spacing w:before="100" w:after="0" w:line="240" w:lineRule="auto"/>
        <w:ind w:left="1002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7" w:after="1"/>
        <w:rPr>
          <w:rFonts w:ascii="Arial"/>
          <w:b/>
          <w:sz w:val="17"/>
        </w:rPr>
      </w:pPr>
    </w:p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10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10"/>
              <w:ind w:left="15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10"/>
              <w:spacing w:before="109"/>
              <w:ind w:left="1360" w:right="13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rPr>
                <w:rFonts w:ascii="Arial"/>
                <w:b/>
                <w:sz w:val="24"/>
              </w:rPr>
            </w:pPr>
          </w:p>
          <w:p>
            <w:pPr>
              <w:pStyle w:val="10"/>
              <w:spacing w:before="143"/>
              <w:ind w:left="2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9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10"/>
              <w:spacing w:before="37"/>
              <w:ind w:left="685" w:right="6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10"/>
              <w:spacing w:before="37"/>
              <w:ind w:left="665" w:right="6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68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2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6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right="13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10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10"/>
              <w:ind w:left="1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10"/>
              <w:spacing w:before="57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10"/>
              <w:spacing w:before="95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Bolsas</w:t>
            </w:r>
          </w:p>
        </w:tc>
        <w:tc>
          <w:tcPr>
            <w:tcW w:w="918" w:type="dxa"/>
          </w:tcPr>
          <w:p>
            <w:pPr>
              <w:pStyle w:val="10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10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10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95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0"/>
              <w:spacing w:before="95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10"/>
              <w:spacing w:before="57"/>
              <w:ind w:left="1853" w:right="18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1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10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10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10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10"/>
              <w:spacing w:before="57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10"/>
              <w:spacing w:before="57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9"/>
        <w:rPr>
          <w:rFonts w:ascii="Arial"/>
          <w:b/>
          <w:sz w:val="27"/>
        </w:rPr>
      </w:pPr>
    </w:p>
    <w:p>
      <w:pPr>
        <w:pStyle w:val="4"/>
        <w:numPr>
          <w:ilvl w:val="0"/>
          <w:numId w:val="8"/>
        </w:numPr>
        <w:tabs>
          <w:tab w:val="left" w:pos="1002"/>
        </w:tabs>
        <w:spacing w:before="100" w:after="0" w:line="240" w:lineRule="auto"/>
        <w:ind w:left="1002" w:right="0" w:hanging="188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3"/>
          <w:w w:val="80"/>
        </w:rPr>
        <w:t>E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3"/>
          <w:w w:val="80"/>
        </w:rPr>
        <w:t>ETAPAS</w:t>
      </w:r>
    </w:p>
    <w:p>
      <w:pPr>
        <w:pStyle w:val="7"/>
        <w:spacing w:before="99"/>
        <w:ind w:left="814" w:right="1130"/>
        <w:jc w:val="both"/>
      </w:pPr>
      <w:r>
        <w:pict>
          <v:shape id="_x0000_s1028" o:spid="_x0000_s1028" o:spt="202" type="#_x0000_t202" style="position:absolute;left:0pt;margin-left:50.9pt;margin-top:61.55pt;height:84.5pt;width:493.2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1"/>
                    <w:gridCol w:w="5551"/>
                    <w:gridCol w:w="3177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spacing w:before="161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spacing w:val="-1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0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0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0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1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10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0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1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10"/>
                          <w:tabs>
                            <w:tab w:val="left" w:pos="3101"/>
                          </w:tabs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Início:/</w:t>
                        </w:r>
                        <w:r>
                          <w:rPr>
                            <w:spacing w:val="73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spacing w:val="35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spacing w:val="37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10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2"/>
          <w:w w:val="80"/>
        </w:rPr>
        <w:t xml:space="preserve"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das etapas, ações em que se pode </w:t>
      </w:r>
      <w:r>
        <w:rPr>
          <w:spacing w:val="-1"/>
          <w:w w:val="80"/>
        </w:rPr>
        <w:t>dividir a execução de uma meta, do período de realização e valor previsto para a mesma.</w:t>
      </w:r>
      <w:r>
        <w:rPr>
          <w:spacing w:val="-46"/>
          <w:w w:val="80"/>
        </w:rPr>
        <w:t xml:space="preserve"> </w:t>
      </w:r>
      <w:r>
        <w:rPr>
          <w:w w:val="90"/>
        </w:rPr>
        <w:t>Não</w:t>
      </w:r>
      <w:r>
        <w:rPr>
          <w:spacing w:val="-20"/>
          <w:w w:val="90"/>
        </w:rPr>
        <w:t xml:space="preserve"> </w:t>
      </w:r>
      <w:r>
        <w:rPr>
          <w:w w:val="90"/>
        </w:rPr>
        <w:t>existe</w:t>
      </w:r>
      <w:r>
        <w:rPr>
          <w:spacing w:val="-20"/>
          <w:w w:val="90"/>
        </w:rPr>
        <w:t xml:space="preserve"> </w:t>
      </w:r>
      <w:r>
        <w:rPr>
          <w:w w:val="90"/>
        </w:rPr>
        <w:t>nenhuma</w:t>
      </w:r>
      <w:r>
        <w:rPr>
          <w:spacing w:val="-18"/>
          <w:w w:val="90"/>
        </w:rPr>
        <w:t xml:space="preserve"> </w:t>
      </w:r>
      <w:r>
        <w:rPr>
          <w:w w:val="90"/>
        </w:rPr>
        <w:t>limitação</w:t>
      </w:r>
      <w:r>
        <w:rPr>
          <w:spacing w:val="-20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quantidade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metas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etapas.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spacing w:before="190"/>
        <w:ind w:right="362"/>
        <w:jc w:val="right"/>
      </w:pPr>
      <w:r>
        <w:pict>
          <v:rect id="_x0000_s1029" o:spid="_x0000_s1029" o:spt="1" style="position:absolute;left:0pt;margin-left:555.65pt;margin-top:26.9pt;height:0.5pt;width:33.3pt;mso-position-horizontal-relative:page;mso-wrap-distance-bottom:0pt;mso-wrap-distance-top:0pt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15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6"/>
        </w:rPr>
      </w:pPr>
    </w:p>
    <w:tbl>
      <w:tblPr>
        <w:tblStyle w:val="6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550"/>
        <w:gridCol w:w="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71"/>
              <w:ind w:left="108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META</w:t>
            </w:r>
            <w:r>
              <w:rPr>
                <w:spacing w:val="-1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10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Unidade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10"/>
              <w:spacing w:before="37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10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Etapa/Fase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tabs>
                <w:tab w:val="left" w:pos="3104"/>
              </w:tabs>
              <w:spacing w:before="37"/>
              <w:ind w:left="10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realização: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Início:/</w:t>
            </w:r>
            <w:r>
              <w:rPr>
                <w:spacing w:val="73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/</w:t>
            </w:r>
            <w:r>
              <w:rPr>
                <w:spacing w:val="-1"/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35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3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10"/>
              <w:spacing w:before="37"/>
              <w:ind w:left="110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Valor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6"/>
        </w:rPr>
      </w:pPr>
    </w:p>
    <w:tbl>
      <w:tblPr>
        <w:tblStyle w:val="6"/>
        <w:tblW w:w="0" w:type="auto"/>
        <w:tblInd w:w="7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</w:tcPr>
          <w:p>
            <w:pPr>
              <w:pStyle w:val="10"/>
              <w:spacing w:before="25"/>
              <w:ind w:left="2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Local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69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6" w:type="dxa"/>
            <w:shd w:val="clear" w:color="auto" w:fill="DEEAF6"/>
          </w:tcPr>
          <w:p>
            <w:pPr>
              <w:pStyle w:val="10"/>
              <w:spacing w:before="25"/>
              <w:ind w:left="2993" w:right="298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headerReference r:id="rId8" w:type="default"/>
          <w:footerReference r:id="rId9" w:type="default"/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rPr>
          <w:sz w:val="18"/>
        </w:rPr>
      </w:pPr>
    </w:p>
    <w:p>
      <w:pPr>
        <w:spacing w:before="99"/>
        <w:ind w:left="1135" w:right="14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5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10/2022</w:t>
      </w:r>
    </w:p>
    <w:p>
      <w:pPr>
        <w:spacing w:before="38"/>
        <w:ind w:left="1135" w:right="145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4F81BC"/>
          <w:w w:val="80"/>
          <w:sz w:val="24"/>
        </w:rPr>
        <w:t>PROGRAMA</w:t>
      </w:r>
      <w:r>
        <w:rPr>
          <w:rFonts w:asci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INSTITUCIONAL</w:t>
      </w:r>
      <w:r>
        <w:rPr>
          <w:rFonts w:ascii="Arial"/>
          <w:b/>
          <w:color w:val="4F81BC"/>
          <w:spacing w:val="24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UNIVERSIDADES</w:t>
      </w:r>
      <w:r>
        <w:rPr>
          <w:rFonts w:ascii="Arial"/>
          <w:b/>
          <w:color w:val="4F81BC"/>
          <w:spacing w:val="29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AMIG@S:</w:t>
      </w:r>
      <w:r>
        <w:rPr>
          <w:rFonts w:ascii="Arial"/>
          <w:b/>
          <w:color w:val="4F81BC"/>
          <w:spacing w:val="28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ACOLHIMENTO</w:t>
      </w:r>
      <w:r>
        <w:rPr>
          <w:rFonts w:ascii="Arial"/>
          <w:b/>
          <w:color w:val="4F81BC"/>
          <w:spacing w:val="27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EXTENSIONISTA</w:t>
      </w:r>
      <w:r>
        <w:rPr>
          <w:rFonts w:ascii="Arial"/>
          <w:b/>
          <w:color w:val="4F81BC"/>
          <w:spacing w:val="26"/>
          <w:w w:val="80"/>
          <w:sz w:val="24"/>
        </w:rPr>
        <w:t xml:space="preserve"> </w:t>
      </w:r>
      <w:r>
        <w:rPr>
          <w:rFonts w:ascii="Arial"/>
          <w:b/>
          <w:color w:val="4F81BC"/>
          <w:w w:val="80"/>
          <w:sz w:val="24"/>
        </w:rPr>
        <w:t>AOS</w:t>
      </w:r>
    </w:p>
    <w:p>
      <w:pPr>
        <w:spacing w:before="1"/>
        <w:ind w:left="1135" w:right="145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CIENTISTAS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UCRANIANOS</w:t>
      </w:r>
      <w:r>
        <w:rPr>
          <w:rFonts w:ascii="Arial" w:hAnsi="Arial"/>
          <w:b/>
          <w:color w:val="4F81BC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Fluxo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Contínuo</w:t>
      </w:r>
    </w:p>
    <w:p>
      <w:pPr>
        <w:pStyle w:val="7"/>
        <w:rPr>
          <w:rFonts w:ascii="Arial"/>
          <w:b/>
          <w:sz w:val="28"/>
        </w:rPr>
      </w:pPr>
    </w:p>
    <w:p>
      <w:pPr>
        <w:pStyle w:val="7"/>
        <w:spacing w:before="10"/>
        <w:rPr>
          <w:rFonts w:ascii="Arial"/>
          <w:b/>
          <w:sz w:val="27"/>
        </w:rPr>
      </w:pPr>
    </w:p>
    <w:p>
      <w:pPr>
        <w:pStyle w:val="2"/>
        <w:spacing w:before="0"/>
        <w:ind w:right="1445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VII–Minuta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PD&amp;I</w:t>
      </w:r>
    </w:p>
    <w:p>
      <w:pPr>
        <w:pStyle w:val="7"/>
        <w:spacing w:before="10"/>
        <w:rPr>
          <w:rFonts w:ascii="Arial"/>
          <w:b/>
          <w:sz w:val="28"/>
        </w:rPr>
      </w:pPr>
    </w:p>
    <w:p>
      <w:pPr>
        <w:pStyle w:val="4"/>
        <w:spacing w:line="276" w:lineRule="auto"/>
        <w:ind w:right="1128"/>
      </w:pPr>
      <w:r>
        <w:rPr>
          <w:spacing w:val="-1"/>
          <w:w w:val="80"/>
        </w:rPr>
        <w:t>TERMO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PESQUISA,</w:t>
      </w:r>
      <w:r>
        <w:rPr>
          <w:spacing w:val="4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INOVAÇÃO</w:t>
      </w:r>
      <w:r>
        <w:rPr>
          <w:spacing w:val="5"/>
          <w:w w:val="80"/>
        </w:rPr>
        <w:t xml:space="preserve"> </w:t>
      </w:r>
      <w:r>
        <w:rPr>
          <w:w w:val="80"/>
        </w:rPr>
        <w:t>(CONVÊNIO</w:t>
      </w:r>
      <w:r>
        <w:rPr>
          <w:spacing w:val="4"/>
          <w:w w:val="80"/>
        </w:rPr>
        <w:t xml:space="preserve"> </w:t>
      </w:r>
      <w:r>
        <w:rPr>
          <w:w w:val="80"/>
        </w:rPr>
        <w:t>PD&amp;I)</w:t>
      </w:r>
      <w:r>
        <w:rPr>
          <w:spacing w:val="2"/>
          <w:w w:val="80"/>
        </w:rPr>
        <w:t xml:space="preserve"> </w:t>
      </w:r>
      <w:r>
        <w:rPr>
          <w:w w:val="80"/>
        </w:rPr>
        <w:t>Nº</w:t>
      </w:r>
      <w:r>
        <w:rPr>
          <w:spacing w:val="3"/>
          <w:w w:val="80"/>
        </w:rPr>
        <w:t xml:space="preserve"> </w:t>
      </w:r>
      <w:r>
        <w:rPr>
          <w:w w:val="80"/>
        </w:rPr>
        <w:t>XXXXXX/2022</w:t>
      </w:r>
      <w:r>
        <w:rPr>
          <w:spacing w:val="2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90"/>
        </w:rPr>
        <w:t>MINUTA</w:t>
      </w:r>
    </w:p>
    <w:p>
      <w:pPr>
        <w:pStyle w:val="7"/>
        <w:rPr>
          <w:rFonts w:ascii="Arial"/>
          <w:b/>
          <w:sz w:val="32"/>
        </w:rPr>
      </w:pPr>
    </w:p>
    <w:p>
      <w:pPr>
        <w:spacing w:before="0"/>
        <w:ind w:left="8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PROCESSONºXXXXXX</w:t>
      </w:r>
    </w:p>
    <w:p>
      <w:pPr>
        <w:pStyle w:val="7"/>
        <w:spacing w:before="7"/>
        <w:rPr>
          <w:rFonts w:ascii="Arial"/>
          <w:b/>
          <w:sz w:val="35"/>
        </w:rPr>
      </w:pPr>
    </w:p>
    <w:p>
      <w:pPr>
        <w:spacing w:before="0" w:line="276" w:lineRule="auto"/>
        <w:ind w:left="5351" w:right="1122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CONVÊNIO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PESQUISA,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ETENSÃO,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 E INOVAÇÃO (CONVÊNIO PD&amp;I) QUE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 xml:space="preserve">ENTRE SI CELEBRAM </w:t>
      </w:r>
      <w:r>
        <w:rPr>
          <w:w w:val="80"/>
          <w:sz w:val="22"/>
        </w:rPr>
        <w:t>FUNDAÇÃO ARAUCÁRIA DE APOIO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>AO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DESENVOLVIMENTO</w:t>
      </w:r>
      <w:r>
        <w:rPr>
          <w:spacing w:val="-1"/>
          <w:w w:val="85"/>
          <w:sz w:val="22"/>
        </w:rPr>
        <w:t xml:space="preserve"> CIENTÍFICO/EXTENSIONISTA E</w:t>
      </w:r>
      <w:r>
        <w:rPr>
          <w:w w:val="85"/>
          <w:sz w:val="22"/>
        </w:rPr>
        <w:t xml:space="preserve"> TECNOLÓGICO DO PARANÁ</w:t>
      </w:r>
      <w:r>
        <w:rPr>
          <w:rFonts w:ascii="Arial" w:hAnsi="Arial"/>
          <w:b/>
          <w:w w:val="85"/>
          <w:sz w:val="22"/>
        </w:rPr>
        <w:t xml:space="preserve">, E O(A) </w:t>
      </w:r>
      <w:r>
        <w:rPr>
          <w:rFonts w:ascii="Arial" w:hAnsi="Arial"/>
          <w:b/>
          <w:w w:val="85"/>
          <w:sz w:val="22"/>
          <w:shd w:val="clear" w:color="auto" w:fill="FFFF00"/>
        </w:rPr>
        <w:t>XXXXXX</w:t>
      </w:r>
      <w:r>
        <w:rPr>
          <w:rFonts w:ascii="Arial" w:hAnsi="Arial"/>
          <w:b/>
          <w:w w:val="85"/>
          <w:sz w:val="22"/>
        </w:rPr>
        <w:t xml:space="preserve">, </w:t>
      </w:r>
      <w:r>
        <w:rPr>
          <w:w w:val="85"/>
          <w:sz w:val="22"/>
        </w:rPr>
        <w:t>PARA 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 xml:space="preserve">EXECUÇÃO DO “PROJETO </w:t>
      </w:r>
      <w:r>
        <w:rPr>
          <w:w w:val="85"/>
          <w:sz w:val="22"/>
          <w:shd w:val="clear" w:color="auto" w:fill="FFFF00"/>
        </w:rPr>
        <w:t>[XXXXXXXXXX]</w:t>
      </w:r>
      <w:r>
        <w:rPr>
          <w:w w:val="85"/>
          <w:sz w:val="22"/>
        </w:rPr>
        <w:t xml:space="preserve">”, VISANDO </w:t>
      </w:r>
      <w:r>
        <w:rPr>
          <w:w w:val="85"/>
          <w:sz w:val="22"/>
          <w:shd w:val="clear" w:color="auto" w:fill="FFFF00"/>
        </w:rPr>
        <w:t>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 xml:space="preserve">FORTALECIMENTO </w:t>
      </w:r>
      <w:r>
        <w:rPr>
          <w:w w:val="85"/>
          <w:sz w:val="22"/>
          <w:shd w:val="clear" w:color="auto" w:fill="FFFF00"/>
        </w:rPr>
        <w:t>DAS POLÍTICAS PÚBLICAS DA ÁREA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</w:pPr>
    </w:p>
    <w:p>
      <w:pPr>
        <w:pStyle w:val="7"/>
        <w:spacing w:before="99"/>
        <w:ind w:left="11029"/>
      </w:pPr>
      <w:r>
        <w:pict>
          <v:rect id="_x0000_s1030" o:spid="_x0000_s1030" o:spt="1" style="position:absolute;left:0pt;margin-left:555.65pt;margin-top:22.35pt;height:0.5pt;width:33.3pt;mso-position-horizontal-relative:page;mso-wrap-distance-bottom:0pt;mso-wrap-distance-top:0pt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16</w:t>
      </w:r>
    </w:p>
    <w:p>
      <w:pPr>
        <w:pStyle w:val="7"/>
        <w:ind w:left="814"/>
      </w:pPr>
      <w:r>
        <w:rPr>
          <w:spacing w:val="-3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qualificados:</w:t>
      </w:r>
    </w:p>
    <w:p>
      <w:pPr>
        <w:pStyle w:val="7"/>
        <w:rPr>
          <w:sz w:val="33"/>
        </w:rPr>
      </w:pPr>
    </w:p>
    <w:p>
      <w:pPr>
        <w:pStyle w:val="7"/>
        <w:spacing w:line="276" w:lineRule="auto"/>
        <w:ind w:left="814" w:right="1130"/>
        <w:jc w:val="both"/>
      </w:pPr>
      <w:r>
        <w:rPr>
          <w:spacing w:val="-2"/>
          <w:w w:val="80"/>
        </w:rPr>
        <w:t xml:space="preserve">Fundação Araucária de Apoio ao Desenvolvimento Científico e Tecnológico do Paraná, agência de </w:t>
      </w:r>
      <w:r>
        <w:rPr>
          <w:spacing w:val="-1"/>
          <w:w w:val="80"/>
        </w:rPr>
        <w:t>fomento, nos termos do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Art. 2º, inc. V, da Lei Estadual 20.541/2021 (Marco Legal Estadual de CT&amp;I), integrante do Sistema </w:t>
      </w:r>
      <w:r>
        <w:rPr>
          <w:spacing w:val="-1"/>
          <w:w w:val="80"/>
        </w:rPr>
        <w:t>Paranaense de Inovação,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conforme § Ún., do Art. 3º, da Lei Estadual 20.541/2021, </w:t>
      </w:r>
      <w:r>
        <w:rPr>
          <w:spacing w:val="-3"/>
          <w:w w:val="85"/>
        </w:rPr>
        <w:t>pessoa jurídica de direito privado integrante da Administração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Indireta do Estado do Paraná, </w:t>
      </w:r>
      <w:r>
        <w:rPr>
          <w:spacing w:val="-3"/>
          <w:w w:val="85"/>
        </w:rPr>
        <w:t>com criação autorizada na forma da Lei Estadual 12.020/1998, inscrita no CNPJ sob o nº</w:t>
      </w:r>
      <w:r>
        <w:rPr>
          <w:spacing w:val="-2"/>
          <w:w w:val="85"/>
        </w:rPr>
        <w:t xml:space="preserve"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doravante</w:t>
      </w:r>
      <w:r>
        <w:rPr>
          <w:w w:val="80"/>
        </w:rPr>
        <w:t xml:space="preserve"> </w:t>
      </w:r>
      <w:r>
        <w:rPr>
          <w:spacing w:val="-2"/>
          <w:w w:val="80"/>
        </w:rPr>
        <w:t>denominada</w:t>
      </w:r>
      <w:r>
        <w:rPr>
          <w:spacing w:val="3"/>
          <w:w w:val="80"/>
        </w:rPr>
        <w:t xml:space="preserve"> </w:t>
      </w:r>
      <w:r>
        <w:rPr>
          <w:spacing w:val="-2"/>
          <w:w w:val="80"/>
        </w:rPr>
        <w:t>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representada</w:t>
      </w:r>
      <w:r>
        <w:rPr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Presidente,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Senhor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Ramiro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Wahrhaftig,</w:t>
      </w:r>
      <w:r>
        <w:rPr>
          <w:w w:val="80"/>
        </w:rPr>
        <w:t xml:space="preserve"> </w:t>
      </w:r>
      <w:r>
        <w:rPr>
          <w:spacing w:val="-2"/>
          <w:w w:val="80"/>
        </w:rPr>
        <w:t>brasileiro,</w:t>
      </w:r>
    </w:p>
    <w:p>
      <w:pPr>
        <w:pStyle w:val="7"/>
        <w:spacing w:line="276" w:lineRule="auto"/>
        <w:ind w:left="814" w:right="1130"/>
        <w:jc w:val="both"/>
      </w:pPr>
      <w:r>
        <w:rPr>
          <w:spacing w:val="-2"/>
          <w:w w:val="85"/>
        </w:rPr>
        <w:t xml:space="preserve">R.G. Nº 952291-3 SSP </w:t>
      </w:r>
      <w:r>
        <w:rPr>
          <w:spacing w:val="-1"/>
          <w:w w:val="85"/>
        </w:rPr>
        <w:t>PR, CPF 321.770.549-15, residente e domiciliado à Rua Campos Sales, nº 782, CEP 80.030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376 ,Curitiba PR, e pelo Diretor de Administração e Finanças, Senhor </w:t>
      </w:r>
      <w:r>
        <w:rPr>
          <w:spacing w:val="-1"/>
          <w:w w:val="80"/>
        </w:rPr>
        <w:t>Gerson Luiz Koch, brasileiro, R.G. Nº 754.751 PR, CPF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Duque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Estrada,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tabs>
          <w:tab w:val="left" w:pos="2758"/>
          <w:tab w:val="left" w:pos="3592"/>
          <w:tab w:val="left" w:pos="3972"/>
          <w:tab w:val="left" w:pos="5295"/>
          <w:tab w:val="left" w:pos="5770"/>
          <w:tab w:val="left" w:pos="6574"/>
          <w:tab w:val="left" w:leader="dot" w:pos="9304"/>
          <w:tab w:val="left" w:pos="10077"/>
        </w:tabs>
        <w:spacing w:before="36" w:line="276" w:lineRule="auto"/>
        <w:ind w:left="814" w:right="1128" w:firstLine="0"/>
        <w:jc w:val="left"/>
        <w:rPr>
          <w:sz w:val="22"/>
        </w:rPr>
      </w:pPr>
      <w:r>
        <w:rPr>
          <w:spacing w:val="-5"/>
          <w:w w:val="85"/>
          <w:sz w:val="22"/>
        </w:rPr>
        <w:t>....................................</w:t>
      </w:r>
      <w:r>
        <w:rPr>
          <w:spacing w:val="-5"/>
          <w:w w:val="85"/>
          <w:sz w:val="22"/>
        </w:rPr>
        <w:tab/>
      </w:r>
      <w:r>
        <w:rPr>
          <w:w w:val="90"/>
          <w:sz w:val="22"/>
        </w:rPr>
        <w:t>[</w:t>
      </w:r>
      <w:r>
        <w:rPr>
          <w:rFonts w:ascii="Arial" w:hAnsi="Arial"/>
          <w:i/>
          <w:w w:val="90"/>
          <w:sz w:val="22"/>
        </w:rPr>
        <w:t>indicar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85"/>
          <w:sz w:val="22"/>
        </w:rPr>
        <w:t>denominação</w:t>
      </w:r>
      <w:r>
        <w:rPr>
          <w:rFonts w:ascii="Arial" w:hAnsi="Arial"/>
          <w:i/>
          <w:w w:val="85"/>
          <w:sz w:val="22"/>
        </w:rPr>
        <w:tab/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w w:val="90"/>
          <w:sz w:val="22"/>
        </w:rPr>
        <w:t>ICTPR</w:t>
      </w:r>
      <w:r>
        <w:rPr>
          <w:rFonts w:ascii="Arial" w:hAnsi="Arial"/>
          <w:i/>
          <w:w w:val="90"/>
          <w:sz w:val="22"/>
        </w:rPr>
        <w:tab/>
      </w:r>
      <w:r>
        <w:rPr>
          <w:rFonts w:ascii="Arial" w:hAnsi="Arial"/>
          <w:i/>
          <w:spacing w:val="-3"/>
          <w:w w:val="80"/>
          <w:sz w:val="22"/>
        </w:rPr>
        <w:t>responsável</w:t>
      </w:r>
      <w:r>
        <w:rPr>
          <w:rFonts w:ascii="Arial" w:hAnsi="Arial"/>
          <w:i/>
          <w:spacing w:val="35"/>
          <w:sz w:val="22"/>
        </w:rPr>
        <w:t xml:space="preserve">   </w:t>
      </w:r>
      <w:r>
        <w:rPr>
          <w:rFonts w:ascii="Arial" w:hAnsi="Arial"/>
          <w:i/>
          <w:spacing w:val="-2"/>
          <w:w w:val="80"/>
          <w:sz w:val="22"/>
        </w:rPr>
        <w:t>pela</w:t>
      </w:r>
      <w:r>
        <w:rPr>
          <w:rFonts w:ascii="Arial" w:hAnsi="Arial"/>
          <w:i/>
          <w:spacing w:val="79"/>
          <w:sz w:val="22"/>
        </w:rPr>
        <w:t xml:space="preserve">  </w:t>
      </w:r>
      <w:r>
        <w:rPr>
          <w:rFonts w:ascii="Arial" w:hAnsi="Arial"/>
          <w:i/>
          <w:spacing w:val="-2"/>
          <w:w w:val="80"/>
          <w:sz w:val="22"/>
        </w:rPr>
        <w:t>pesquisa</w:t>
      </w:r>
      <w:r>
        <w:rPr>
          <w:spacing w:val="-2"/>
          <w:w w:val="80"/>
          <w:sz w:val="22"/>
        </w:rPr>
        <w:t>],</w:t>
      </w:r>
      <w:r>
        <w:rPr>
          <w:spacing w:val="33"/>
          <w:sz w:val="22"/>
        </w:rPr>
        <w:t xml:space="preserve">  </w:t>
      </w:r>
      <w:r>
        <w:rPr>
          <w:spacing w:val="34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w w:val="90"/>
          <w:sz w:val="22"/>
        </w:rPr>
        <w:tab/>
      </w:r>
      <w:r>
        <w:rPr>
          <w:spacing w:val="-8"/>
          <w:w w:val="85"/>
          <w:sz w:val="22"/>
        </w:rPr>
        <w:t>sede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no(a)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.....................................................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</w:t>
      </w:r>
      <w:r>
        <w:rPr>
          <w:rFonts w:ascii="Arial" w:hAnsi="Arial"/>
          <w:i/>
          <w:spacing w:val="-1"/>
          <w:w w:val="80"/>
          <w:sz w:val="22"/>
        </w:rPr>
        <w:t>endereço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completo</w:t>
      </w:r>
      <w:r>
        <w:rPr>
          <w:spacing w:val="-1"/>
          <w:w w:val="80"/>
          <w:sz w:val="22"/>
        </w:rPr>
        <w:t>],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inscrito(a)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no CNPJ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sob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w w:val="80"/>
          <w:sz w:val="22"/>
        </w:rPr>
        <w:tab/>
      </w:r>
      <w:r>
        <w:rPr>
          <w:w w:val="80"/>
          <w:sz w:val="22"/>
        </w:rPr>
        <w:t>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</w:p>
    <w:p>
      <w:pPr>
        <w:pStyle w:val="7"/>
        <w:tabs>
          <w:tab w:val="left" w:leader="dot" w:pos="10401"/>
        </w:tabs>
        <w:spacing w:line="276" w:lineRule="auto"/>
        <w:ind w:left="814" w:right="1128"/>
      </w:pPr>
      <w:r>
        <w:rPr>
          <w:spacing w:val="-1"/>
          <w:w w:val="85"/>
        </w:rPr>
        <w:t>Ciência,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Tecnologia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Inovação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(ICT),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conforme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definido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Art.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2º,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inc.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VI,</w:t>
      </w:r>
      <w:r>
        <w:rPr>
          <w:spacing w:val="19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Lei</w:t>
      </w:r>
      <w:r>
        <w:rPr>
          <w:spacing w:val="18"/>
          <w:w w:val="85"/>
        </w:rPr>
        <w:t xml:space="preserve"> </w:t>
      </w:r>
      <w:r>
        <w:rPr>
          <w:w w:val="85"/>
        </w:rPr>
        <w:t>Estadual</w:t>
      </w:r>
      <w:r>
        <w:rPr>
          <w:spacing w:val="20"/>
          <w:w w:val="85"/>
        </w:rPr>
        <w:t xml:space="preserve"> </w:t>
      </w:r>
      <w:r>
        <w:rPr>
          <w:w w:val="85"/>
        </w:rPr>
        <w:t>20.541/2021neste</w:t>
      </w:r>
      <w:r>
        <w:rPr>
          <w:spacing w:val="19"/>
          <w:w w:val="85"/>
        </w:rPr>
        <w:t xml:space="preserve"> </w:t>
      </w:r>
      <w:r>
        <w:rPr>
          <w:w w:val="85"/>
        </w:rPr>
        <w:t>ato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representado(a) pelo(a)</w:t>
      </w:r>
      <w:r>
        <w:rPr>
          <w:w w:val="80"/>
        </w:rPr>
        <w:t xml:space="preserve"> </w:t>
      </w:r>
      <w:r>
        <w:rPr>
          <w:spacing w:val="-1"/>
          <w:w w:val="80"/>
        </w:rPr>
        <w:t>.........................[</w:t>
      </w:r>
      <w:r>
        <w:rPr>
          <w:rFonts w:ascii="Arial" w:hAnsi="Arial"/>
          <w:i/>
          <w:spacing w:val="-1"/>
          <w:w w:val="80"/>
        </w:rPr>
        <w:t>inserir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nome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-1"/>
          <w:w w:val="80"/>
        </w:rPr>
        <w:t xml:space="preserve"> </w:t>
      </w:r>
      <w:r>
        <w:rPr>
          <w:w w:val="80"/>
        </w:rPr>
        <w:t>portador(a) da</w:t>
      </w:r>
      <w:r>
        <w:rPr>
          <w:spacing w:val="-1"/>
          <w:w w:val="80"/>
        </w:rPr>
        <w:t xml:space="preserve"> </w:t>
      </w:r>
      <w:r>
        <w:rPr>
          <w:w w:val="80"/>
        </w:rPr>
        <w:t>Carteira de</w:t>
      </w:r>
      <w:r>
        <w:rPr>
          <w:spacing w:val="1"/>
          <w:w w:val="80"/>
        </w:rPr>
        <w:t xml:space="preserve"> </w:t>
      </w:r>
      <w:r>
        <w:rPr>
          <w:w w:val="80"/>
        </w:rPr>
        <w:t>Identidade</w:t>
      </w:r>
      <w:r>
        <w:rPr>
          <w:spacing w:val="-1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</w:r>
      <w:r>
        <w:rPr>
          <w:spacing w:val="-3"/>
          <w:w w:val="90"/>
        </w:rPr>
        <w:t>,</w:t>
      </w:r>
    </w:p>
    <w:p>
      <w:pPr>
        <w:pStyle w:val="7"/>
        <w:spacing w:line="251" w:lineRule="exact"/>
        <w:ind w:left="814"/>
      </w:pPr>
      <w:r>
        <w:rPr>
          <w:spacing w:val="-4"/>
          <w:w w:val="90"/>
        </w:rPr>
        <w:t>expedida</w:t>
      </w:r>
      <w:r>
        <w:rPr>
          <w:spacing w:val="65"/>
        </w:rPr>
        <w:t xml:space="preserve"> </w:t>
      </w:r>
      <w:r>
        <w:rPr>
          <w:spacing w:val="-4"/>
          <w:w w:val="90"/>
        </w:rPr>
        <w:t>pelo(a)</w:t>
      </w:r>
      <w:r>
        <w:rPr>
          <w:spacing w:val="66"/>
        </w:rPr>
        <w:t xml:space="preserve"> </w:t>
      </w:r>
      <w:r>
        <w:rPr>
          <w:spacing w:val="-4"/>
          <w:w w:val="90"/>
        </w:rPr>
        <w:t>..................,</w:t>
      </w:r>
      <w:r>
        <w:rPr>
          <w:spacing w:val="66"/>
        </w:rPr>
        <w:t xml:space="preserve"> </w:t>
      </w:r>
      <w:r>
        <w:rPr>
          <w:spacing w:val="-4"/>
          <w:w w:val="90"/>
        </w:rPr>
        <w:t>e</w:t>
      </w:r>
      <w:r>
        <w:rPr>
          <w:spacing w:val="65"/>
        </w:rPr>
        <w:t xml:space="preserve"> </w:t>
      </w:r>
      <w:r>
        <w:rPr>
          <w:spacing w:val="-4"/>
          <w:w w:val="90"/>
        </w:rPr>
        <w:t>CPF</w:t>
      </w:r>
      <w:r>
        <w:rPr>
          <w:spacing w:val="66"/>
        </w:rPr>
        <w:t xml:space="preserve"> </w:t>
      </w:r>
      <w:r>
        <w:rPr>
          <w:spacing w:val="-4"/>
          <w:w w:val="90"/>
        </w:rPr>
        <w:t>nº</w:t>
      </w:r>
      <w:r>
        <w:rPr>
          <w:spacing w:val="66"/>
        </w:rPr>
        <w:t xml:space="preserve"> </w:t>
      </w:r>
      <w:r>
        <w:rPr>
          <w:spacing w:val="-4"/>
          <w:w w:val="90"/>
        </w:rPr>
        <w:t>.........................,</w:t>
      </w:r>
      <w:r>
        <w:rPr>
          <w:spacing w:val="66"/>
        </w:rPr>
        <w:t xml:space="preserve"> </w:t>
      </w:r>
      <w:r>
        <w:rPr>
          <w:spacing w:val="-3"/>
          <w:w w:val="90"/>
        </w:rPr>
        <w:t>residente</w:t>
      </w:r>
      <w:r>
        <w:rPr>
          <w:spacing w:val="67"/>
        </w:rPr>
        <w:t xml:space="preserve"> </w:t>
      </w:r>
      <w:r>
        <w:rPr>
          <w:spacing w:val="-3"/>
          <w:w w:val="90"/>
        </w:rPr>
        <w:t>e</w:t>
      </w:r>
      <w:r>
        <w:rPr>
          <w:spacing w:val="65"/>
        </w:rPr>
        <w:t xml:space="preserve"> </w:t>
      </w:r>
      <w:r>
        <w:rPr>
          <w:spacing w:val="-3"/>
          <w:w w:val="90"/>
        </w:rPr>
        <w:t>domiciliado</w:t>
      </w:r>
      <w:r>
        <w:rPr>
          <w:spacing w:val="67"/>
        </w:rPr>
        <w:t xml:space="preserve"> </w:t>
      </w:r>
      <w:r>
        <w:rPr>
          <w:spacing w:val="-3"/>
          <w:w w:val="90"/>
        </w:rPr>
        <w:t>a</w:t>
      </w:r>
      <w:r>
        <w:rPr>
          <w:spacing w:val="65"/>
        </w:rPr>
        <w:t xml:space="preserve"> </w:t>
      </w:r>
      <w:r>
        <w:rPr>
          <w:spacing w:val="-3"/>
          <w:w w:val="90"/>
        </w:rPr>
        <w:t>Rua</w:t>
      </w:r>
      <w:r>
        <w:rPr>
          <w:spacing w:val="66"/>
        </w:rPr>
        <w:t xml:space="preserve"> </w:t>
      </w:r>
      <w:r>
        <w:rPr>
          <w:spacing w:val="-3"/>
          <w:w w:val="90"/>
        </w:rPr>
        <w:t>...........................</w:t>
      </w:r>
    </w:p>
    <w:p>
      <w:pPr>
        <w:pStyle w:val="7"/>
        <w:tabs>
          <w:tab w:val="left" w:leader="dot" w:pos="2848"/>
        </w:tabs>
        <w:spacing w:before="37"/>
        <w:ind w:left="814"/>
      </w:pPr>
      <w:r>
        <w:rPr>
          <w:spacing w:val="-3"/>
          <w:w w:val="80"/>
        </w:rPr>
        <w:t>CEP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..........em</w:t>
      </w:r>
      <w:r>
        <w:rPr>
          <w:spacing w:val="-3"/>
          <w:w w:val="80"/>
        </w:rPr>
        <w:tab/>
      </w:r>
      <w:r>
        <w:rPr>
          <w:spacing w:val="-1"/>
          <w:w w:val="80"/>
        </w:rPr>
        <w:t>PR,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doravante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7"/>
          <w:w w:val="80"/>
        </w:rPr>
        <w:t xml:space="preserve"> </w:t>
      </w:r>
      <w:r>
        <w:rPr>
          <w:w w:val="80"/>
        </w:rPr>
        <w:t>e</w:t>
      </w:r>
    </w:p>
    <w:p>
      <w:pPr>
        <w:pStyle w:val="7"/>
        <w:spacing w:before="5"/>
        <w:rPr>
          <w:sz w:val="35"/>
        </w:rPr>
      </w:pPr>
    </w:p>
    <w:p>
      <w:pPr>
        <w:spacing w:before="0"/>
        <w:ind w:left="814" w:right="0" w:firstLine="0"/>
        <w:jc w:val="both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celebrar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,com</w:t>
      </w:r>
    </w:p>
    <w:p>
      <w:pPr>
        <w:pStyle w:val="7"/>
        <w:spacing w:before="37"/>
        <w:ind w:left="814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mediante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>
      <w:pPr>
        <w:spacing w:after="0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4"/>
        <w:spacing w:before="99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OBJETO</w:t>
      </w:r>
    </w:p>
    <w:p>
      <w:pPr>
        <w:pStyle w:val="7"/>
        <w:spacing w:before="77" w:line="276" w:lineRule="auto"/>
        <w:ind w:left="814" w:right="1128"/>
        <w:jc w:val="both"/>
      </w:pPr>
      <w:r>
        <w:rPr>
          <w:spacing w:val="-5"/>
          <w:w w:val="85"/>
        </w:rPr>
        <w:t xml:space="preserve">O presente Convênio visa à realização conjunta </w:t>
      </w:r>
      <w:r>
        <w:rPr>
          <w:spacing w:val="-4"/>
          <w:w w:val="85"/>
        </w:rPr>
        <w:t>de atividades de Pesquisa, Desenvolvimento e Inovação (PD&amp;I) entre os</w:t>
      </w:r>
      <w:r>
        <w:rPr>
          <w:spacing w:val="-3"/>
          <w:w w:val="85"/>
        </w:rPr>
        <w:t xml:space="preserve"> </w:t>
      </w:r>
      <w:r>
        <w:rPr>
          <w:w w:val="80"/>
        </w:rPr>
        <w:t>PARTÍCIPES, em</w:t>
      </w:r>
      <w:r>
        <w:rPr>
          <w:spacing w:val="1"/>
          <w:w w:val="80"/>
        </w:rPr>
        <w:t xml:space="preserve"> </w:t>
      </w:r>
      <w:r>
        <w:rPr>
          <w:w w:val="80"/>
        </w:rPr>
        <w:t>regime</w:t>
      </w:r>
      <w:r>
        <w:rPr>
          <w:spacing w:val="3"/>
          <w:w w:val="80"/>
        </w:rPr>
        <w:t xml:space="preserve"> </w:t>
      </w:r>
      <w:r>
        <w:rPr>
          <w:w w:val="80"/>
        </w:rPr>
        <w:t>de mútua</w:t>
      </w:r>
      <w:r>
        <w:rPr>
          <w:spacing w:val="1"/>
          <w:w w:val="80"/>
        </w:rPr>
        <w:t xml:space="preserve"> </w:t>
      </w:r>
      <w:r>
        <w:rPr>
          <w:w w:val="80"/>
        </w:rPr>
        <w:t>colaboração,</w:t>
      </w:r>
      <w:r>
        <w:rPr>
          <w:spacing w:val="1"/>
          <w:w w:val="80"/>
        </w:rPr>
        <w:t xml:space="preserve"> </w:t>
      </w:r>
      <w:r>
        <w:rPr>
          <w:w w:val="80"/>
        </w:rPr>
        <w:t>tendo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execução do</w:t>
      </w:r>
      <w:r>
        <w:rPr>
          <w:spacing w:val="1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</w:t>
      </w:r>
      <w:r>
        <w:rPr>
          <w:spacing w:val="1"/>
          <w:w w:val="80"/>
        </w:rPr>
        <w:t xml:space="preserve"> </w:t>
      </w:r>
      <w:r>
        <w:rPr>
          <w:w w:val="80"/>
        </w:rPr>
        <w:t>......................................</w:t>
      </w:r>
    </w:p>
    <w:p>
      <w:pPr>
        <w:spacing w:before="0" w:line="276" w:lineRule="auto"/>
        <w:ind w:left="814" w:right="1128" w:firstLine="0"/>
        <w:jc w:val="left"/>
        <w:rPr>
          <w:sz w:val="22"/>
        </w:rPr>
      </w:pPr>
      <w:r>
        <w:rPr>
          <w:w w:val="80"/>
          <w:sz w:val="22"/>
        </w:rPr>
        <w:t>[</w:t>
      </w:r>
      <w:r>
        <w:rPr>
          <w:rFonts w:ascii="Arial" w:hAnsi="Arial"/>
          <w:i/>
          <w:w w:val="80"/>
          <w:sz w:val="22"/>
        </w:rPr>
        <w:t>descrever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produto,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processo</w:t>
      </w:r>
      <w:r>
        <w:rPr>
          <w:rFonts w:ascii="Arial" w:hAnsi="Arial"/>
          <w:i/>
          <w:spacing w:val="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ou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serviço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inovador</w:t>
      </w:r>
      <w:r>
        <w:rPr>
          <w:rFonts w:ascii="Arial" w:hAnsi="Arial"/>
          <w:i/>
          <w:spacing w:val="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objeto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Convêniopara</w:t>
      </w:r>
      <w:r>
        <w:rPr>
          <w:rFonts w:ascii="Arial" w:hAnsi="Arial"/>
          <w:i/>
          <w:spacing w:val="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PD&amp;I</w:t>
      </w:r>
      <w:r>
        <w:rPr>
          <w:w w:val="80"/>
          <w:sz w:val="22"/>
        </w:rPr>
        <w:t>],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protocolo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XXXXX,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7"/>
        <w:spacing w:before="197"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w w:val="80"/>
        </w:rPr>
        <w:t>Esta</w:t>
      </w:r>
      <w:r>
        <w:rPr>
          <w:spacing w:val="16"/>
          <w:w w:val="80"/>
        </w:rPr>
        <w:t xml:space="preserve"> </w:t>
      </w:r>
      <w:r>
        <w:rPr>
          <w:w w:val="80"/>
        </w:rPr>
        <w:t>parceria</w:t>
      </w:r>
      <w:r>
        <w:rPr>
          <w:spacing w:val="14"/>
          <w:w w:val="80"/>
        </w:rPr>
        <w:t xml:space="preserve"> </w:t>
      </w:r>
      <w:r>
        <w:rPr>
          <w:w w:val="80"/>
        </w:rPr>
        <w:t>decorre</w:t>
      </w:r>
      <w:r>
        <w:rPr>
          <w:spacing w:val="15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  <w:shd w:val="clear" w:color="auto" w:fill="FFFF00"/>
        </w:rPr>
        <w:t>[chamamento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público/dispensa</w:t>
      </w:r>
      <w:r>
        <w:rPr>
          <w:spacing w:val="1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chamamento</w:t>
      </w:r>
      <w:r>
        <w:rPr>
          <w:spacing w:val="1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chamamento </w:t>
      </w:r>
      <w:r>
        <w:rPr>
          <w:w w:val="85"/>
          <w:shd w:val="clear" w:color="auto" w:fill="FFFF00"/>
        </w:rPr>
        <w:t>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4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7"/>
        <w:rPr>
          <w:sz w:val="24"/>
        </w:rPr>
      </w:pPr>
    </w:p>
    <w:p>
      <w:pPr>
        <w:pStyle w:val="7"/>
        <w:spacing w:before="7"/>
        <w:rPr>
          <w:sz w:val="33"/>
        </w:rPr>
      </w:pPr>
    </w:p>
    <w:p>
      <w:pPr>
        <w:pStyle w:val="4"/>
        <w:spacing w:before="1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SEGUNDA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VINCULAÇÃO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PEÇAS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DOCUMENTAIS</w:t>
      </w:r>
    </w:p>
    <w:p>
      <w:pPr>
        <w:pStyle w:val="7"/>
        <w:spacing w:before="51" w:line="276" w:lineRule="auto"/>
        <w:ind w:left="814" w:right="1131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1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7"/>
        <w:rPr>
          <w:sz w:val="24"/>
        </w:rPr>
      </w:pPr>
    </w:p>
    <w:p>
      <w:pPr>
        <w:pStyle w:val="7"/>
        <w:spacing w:before="7"/>
        <w:rPr>
          <w:sz w:val="33"/>
        </w:rPr>
      </w:pPr>
    </w:p>
    <w:p>
      <w:pPr>
        <w:pStyle w:val="4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TERCEIRA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VIGÊNCIA</w:t>
      </w:r>
    </w:p>
    <w:p>
      <w:pPr>
        <w:pStyle w:val="7"/>
        <w:spacing w:before="52" w:line="276" w:lineRule="auto"/>
        <w:ind w:left="814" w:right="113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prestação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final.</w:t>
      </w:r>
    </w:p>
    <w:p>
      <w:pPr>
        <w:pStyle w:val="7"/>
        <w:spacing w:before="7"/>
        <w:rPr>
          <w:sz w:val="16"/>
        </w:rPr>
      </w:pPr>
    </w:p>
    <w:p>
      <w:pPr>
        <w:pStyle w:val="7"/>
        <w:spacing w:before="99" w:line="276" w:lineRule="auto"/>
        <w:ind w:left="814" w:right="1133"/>
        <w:jc w:val="both"/>
      </w:pPr>
      <w:r>
        <w:rPr>
          <w:w w:val="85"/>
        </w:rPr>
        <w:t>PARÁGRAFO PRIMEIRO - A vigência acima aludida detalha-se da seguinte forma: Período de execução do projeto</w:t>
      </w:r>
      <w:r>
        <w:rPr>
          <w:spacing w:val="-49"/>
          <w:w w:val="85"/>
        </w:rPr>
        <w:t xml:space="preserve"> </w:t>
      </w:r>
      <w:r>
        <w:rPr>
          <w:w w:val="80"/>
        </w:rPr>
        <w:t>pelo</w:t>
      </w:r>
      <w:r>
        <w:rPr>
          <w:spacing w:val="16"/>
          <w:w w:val="80"/>
        </w:rPr>
        <w:t xml:space="preserve"> </w:t>
      </w:r>
      <w:r>
        <w:rPr>
          <w:w w:val="80"/>
        </w:rPr>
        <w:t>prazo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XX</w:t>
      </w:r>
      <w:r>
        <w:rPr>
          <w:spacing w:val="19"/>
          <w:w w:val="80"/>
        </w:rPr>
        <w:t xml:space="preserve"> </w:t>
      </w:r>
      <w:r>
        <w:rPr>
          <w:w w:val="80"/>
        </w:rPr>
        <w:t>meses.</w:t>
      </w:r>
      <w:r>
        <w:rPr>
          <w:spacing w:val="17"/>
          <w:w w:val="80"/>
        </w:rPr>
        <w:t xml:space="preserve"> </w:t>
      </w:r>
      <w:r>
        <w:rPr>
          <w:w w:val="80"/>
        </w:rPr>
        <w:t>Período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prestação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contas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Convenente,</w:t>
      </w:r>
      <w:r>
        <w:rPr>
          <w:spacing w:val="18"/>
          <w:w w:val="80"/>
        </w:rPr>
        <w:t xml:space="preserve"> </w:t>
      </w:r>
      <w:r>
        <w:rPr>
          <w:w w:val="80"/>
        </w:rPr>
        <w:t>correndo</w:t>
      </w:r>
      <w:r>
        <w:rPr>
          <w:spacing w:val="18"/>
          <w:w w:val="80"/>
        </w:rPr>
        <w:t xml:space="preserve"> </w:t>
      </w:r>
      <w:r>
        <w:rPr>
          <w:w w:val="80"/>
        </w:rPr>
        <w:t>pelos</w:t>
      </w:r>
      <w:r>
        <w:rPr>
          <w:spacing w:val="17"/>
          <w:w w:val="80"/>
        </w:rPr>
        <w:t xml:space="preserve"> </w:t>
      </w:r>
      <w:r>
        <w:rPr>
          <w:w w:val="80"/>
        </w:rPr>
        <w:t>30</w:t>
      </w:r>
      <w:r>
        <w:rPr>
          <w:spacing w:val="18"/>
          <w:w w:val="80"/>
        </w:rPr>
        <w:t xml:space="preserve"> </w:t>
      </w:r>
      <w:r>
        <w:rPr>
          <w:w w:val="80"/>
        </w:rPr>
        <w:t>dias</w:t>
      </w:r>
      <w:r>
        <w:rPr>
          <w:spacing w:val="22"/>
          <w:w w:val="80"/>
        </w:rPr>
        <w:t xml:space="preserve"> </w:t>
      </w:r>
      <w:r>
        <w:rPr>
          <w:w w:val="80"/>
        </w:rPr>
        <w:t>subsequentes,</w:t>
      </w:r>
      <w:r>
        <w:rPr>
          <w:spacing w:val="17"/>
          <w:w w:val="80"/>
        </w:rPr>
        <w:t xml:space="preserve"> </w:t>
      </w:r>
      <w:r>
        <w:rPr>
          <w:w w:val="80"/>
        </w:rPr>
        <w:t>após</w:t>
      </w:r>
    </w:p>
    <w:p>
      <w:pPr>
        <w:pStyle w:val="7"/>
        <w:tabs>
          <w:tab w:val="right" w:pos="11221"/>
        </w:tabs>
        <w:spacing w:before="21" w:line="192" w:lineRule="auto"/>
        <w:ind w:left="814"/>
      </w:pPr>
      <w:r>
        <w:rPr>
          <w:w w:val="85"/>
        </w:rPr>
        <w:t>o</w:t>
      </w:r>
      <w:r>
        <w:rPr>
          <w:spacing w:val="12"/>
          <w:w w:val="85"/>
        </w:rPr>
        <w:t xml:space="preserve"> </w:t>
      </w:r>
      <w:r>
        <w:rPr>
          <w:w w:val="85"/>
        </w:rPr>
        <w:t>que</w:t>
      </w:r>
      <w:r>
        <w:rPr>
          <w:spacing w:val="12"/>
          <w:w w:val="85"/>
        </w:rPr>
        <w:t xml:space="preserve"> </w:t>
      </w:r>
      <w:r>
        <w:rPr>
          <w:w w:val="85"/>
        </w:rPr>
        <w:t>inicia-se</w:t>
      </w:r>
      <w:r>
        <w:rPr>
          <w:spacing w:val="13"/>
          <w:w w:val="85"/>
        </w:rPr>
        <w:t xml:space="preserve"> </w:t>
      </w:r>
      <w:r>
        <w:rPr>
          <w:w w:val="85"/>
        </w:rPr>
        <w:t>o</w:t>
      </w:r>
      <w:r>
        <w:rPr>
          <w:spacing w:val="13"/>
          <w:w w:val="85"/>
        </w:rPr>
        <w:t xml:space="preserve"> </w:t>
      </w:r>
      <w:r>
        <w:rPr>
          <w:w w:val="85"/>
        </w:rPr>
        <w:t>período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r>
        <w:rPr>
          <w:w w:val="85"/>
        </w:rPr>
        <w:t>avaliação</w:t>
      </w:r>
      <w:r>
        <w:rPr>
          <w:spacing w:val="12"/>
          <w:w w:val="85"/>
        </w:rPr>
        <w:t xml:space="preserve"> </w:t>
      </w:r>
      <w:r>
        <w:rPr>
          <w:w w:val="85"/>
        </w:rPr>
        <w:t>e</w:t>
      </w:r>
      <w:r>
        <w:rPr>
          <w:spacing w:val="13"/>
          <w:w w:val="85"/>
        </w:rPr>
        <w:t xml:space="preserve"> </w:t>
      </w:r>
      <w:r>
        <w:rPr>
          <w:w w:val="85"/>
        </w:rPr>
        <w:t>procedimentos</w:t>
      </w:r>
      <w:r>
        <w:rPr>
          <w:spacing w:val="13"/>
          <w:w w:val="85"/>
        </w:rPr>
        <w:t xml:space="preserve"> </w:t>
      </w:r>
      <w:r>
        <w:rPr>
          <w:w w:val="85"/>
        </w:rPr>
        <w:t>internos</w:t>
      </w:r>
      <w:r>
        <w:rPr>
          <w:spacing w:val="12"/>
          <w:w w:val="85"/>
        </w:rPr>
        <w:t xml:space="preserve"> </w:t>
      </w:r>
      <w:r>
        <w:rPr>
          <w:w w:val="85"/>
        </w:rPr>
        <w:t>da</w:t>
      </w:r>
      <w:r>
        <w:rPr>
          <w:spacing w:val="14"/>
          <w:w w:val="85"/>
        </w:rPr>
        <w:t xml:space="preserve"> </w:t>
      </w:r>
      <w:r>
        <w:rPr>
          <w:w w:val="85"/>
        </w:rPr>
        <w:t>Fundação</w:t>
      </w:r>
      <w:r>
        <w:rPr>
          <w:spacing w:val="13"/>
          <w:w w:val="85"/>
        </w:rPr>
        <w:t xml:space="preserve"> </w:t>
      </w:r>
      <w:r>
        <w:rPr>
          <w:w w:val="85"/>
        </w:rPr>
        <w:t>Araucária</w:t>
      </w:r>
      <w:r>
        <w:rPr>
          <w:spacing w:val="12"/>
          <w:w w:val="85"/>
        </w:rPr>
        <w:t xml:space="preserve"> </w:t>
      </w:r>
      <w:r>
        <w:rPr>
          <w:w w:val="85"/>
        </w:rPr>
        <w:t>que</w:t>
      </w:r>
      <w:r>
        <w:rPr>
          <w:spacing w:val="13"/>
          <w:w w:val="85"/>
        </w:rPr>
        <w:t xml:space="preserve"> </w:t>
      </w:r>
      <w:r>
        <w:rPr>
          <w:w w:val="85"/>
        </w:rPr>
        <w:t>correrá</w:t>
      </w:r>
      <w:r>
        <w:rPr>
          <w:spacing w:val="12"/>
          <w:w w:val="85"/>
        </w:rPr>
        <w:t xml:space="preserve"> </w:t>
      </w:r>
      <w:r>
        <w:rPr>
          <w:w w:val="85"/>
        </w:rPr>
        <w:t>pelos</w:t>
      </w:r>
      <w:r>
        <w:rPr>
          <w:spacing w:val="13"/>
          <w:w w:val="85"/>
        </w:rPr>
        <w:t xml:space="preserve"> </w:t>
      </w:r>
      <w:r>
        <w:rPr>
          <w:w w:val="85"/>
        </w:rPr>
        <w:t>60</w:t>
      </w:r>
      <w:r>
        <w:rPr>
          <w:spacing w:val="12"/>
          <w:w w:val="85"/>
        </w:rPr>
        <w:t xml:space="preserve"> </w:t>
      </w:r>
      <w:r>
        <w:rPr>
          <w:w w:val="85"/>
        </w:rPr>
        <w:t>dias</w:t>
      </w:r>
      <w:r>
        <w:rPr>
          <w:w w:val="85"/>
        </w:rPr>
        <w:tab/>
      </w:r>
      <w:r>
        <w:rPr>
          <w:w w:val="85"/>
          <w:position w:val="-8"/>
        </w:rPr>
        <w:t>17</w:t>
      </w:r>
    </w:p>
    <w:p>
      <w:pPr>
        <w:pStyle w:val="7"/>
        <w:spacing w:line="226" w:lineRule="exact"/>
        <w:ind w:left="814"/>
      </w:pPr>
      <w:r>
        <w:pict>
          <v:rect id="_x0000_s1031" o:spid="_x0000_s1031" o:spt="1" style="position:absolute;left:0pt;margin-left:555.65pt;margin-top:6.15pt;height:0.5pt;width:33.3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0"/>
        </w:rPr>
        <w:t>finais.</w:t>
      </w:r>
    </w:p>
    <w:p>
      <w:pPr>
        <w:pStyle w:val="7"/>
        <w:spacing w:before="6"/>
        <w:rPr>
          <w:sz w:val="28"/>
        </w:rPr>
      </w:pPr>
    </w:p>
    <w:p>
      <w:pPr>
        <w:pStyle w:val="7"/>
        <w:spacing w:before="1" w:line="276" w:lineRule="auto"/>
        <w:ind w:left="814" w:right="1133"/>
        <w:jc w:val="both"/>
      </w:pPr>
      <w:r>
        <w:rPr>
          <w:spacing w:val="-1"/>
          <w:w w:val="85"/>
        </w:rPr>
        <w:t>PARÁGRAFO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SEGUNDO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vigência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deste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Convênio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poderá</w:t>
      </w:r>
      <w:r>
        <w:rPr>
          <w:spacing w:val="-3"/>
          <w:w w:val="85"/>
        </w:rPr>
        <w:t xml:space="preserve"> </w:t>
      </w:r>
      <w:r>
        <w:rPr>
          <w:w w:val="85"/>
        </w:rPr>
        <w:t>ser</w:t>
      </w:r>
      <w:r>
        <w:rPr>
          <w:spacing w:val="-3"/>
          <w:w w:val="85"/>
        </w:rPr>
        <w:t xml:space="preserve"> </w:t>
      </w:r>
      <w:r>
        <w:rPr>
          <w:w w:val="85"/>
        </w:rPr>
        <w:t>prorrogada,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critério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Fundação</w:t>
      </w:r>
      <w:r>
        <w:rPr>
          <w:spacing w:val="-4"/>
          <w:w w:val="85"/>
        </w:rPr>
        <w:t xml:space="preserve"> </w:t>
      </w:r>
      <w:r>
        <w:rPr>
          <w:w w:val="85"/>
        </w:rPr>
        <w:t>Araucária,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9"/>
          <w:w w:val="85"/>
        </w:rPr>
        <w:t xml:space="preserve"> </w:t>
      </w:r>
      <w:r>
        <w:rPr>
          <w:w w:val="85"/>
        </w:rPr>
        <w:t>prazo igual ou inferior, por meio da celebração de Termo Aditivo. O aditamento exige solicitação com antecedência</w:t>
      </w:r>
      <w:r>
        <w:rPr>
          <w:spacing w:val="1"/>
          <w:w w:val="85"/>
        </w:rPr>
        <w:t xml:space="preserve"> </w:t>
      </w:r>
      <w:r>
        <w:rPr>
          <w:w w:val="80"/>
        </w:rPr>
        <w:t>mínima de 60 (sessenta) dias do fim</w:t>
      </w:r>
      <w:r>
        <w:rPr>
          <w:spacing w:val="36"/>
        </w:rPr>
        <w:t xml:space="preserve"> </w:t>
      </w:r>
      <w:r>
        <w:rPr>
          <w:w w:val="80"/>
        </w:rPr>
        <w:t>da</w:t>
      </w:r>
      <w:r>
        <w:rPr>
          <w:spacing w:val="37"/>
        </w:rPr>
        <w:t xml:space="preserve"> </w:t>
      </w:r>
      <w:r>
        <w:rPr>
          <w:w w:val="80"/>
        </w:rPr>
        <w:t>vigência,</w:t>
      </w:r>
      <w:r>
        <w:rPr>
          <w:spacing w:val="37"/>
        </w:rPr>
        <w:t xml:space="preserve"> </w:t>
      </w:r>
      <w:r>
        <w:rPr>
          <w:w w:val="80"/>
        </w:rPr>
        <w:t>acompanhada de justificativa técnica e a apresentação de novo Plano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Trabalho.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prorrogação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vigência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instrumento,</w:t>
      </w:r>
      <w:r>
        <w:rPr>
          <w:spacing w:val="-5"/>
          <w:w w:val="85"/>
        </w:rPr>
        <w:t xml:space="preserve"> </w:t>
      </w:r>
      <w:r>
        <w:rPr>
          <w:w w:val="85"/>
        </w:rPr>
        <w:t>deverá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ICTPR</w:t>
      </w:r>
      <w:r>
        <w:rPr>
          <w:spacing w:val="-4"/>
          <w:w w:val="85"/>
        </w:rPr>
        <w:t xml:space="preserve"> </w:t>
      </w:r>
      <w:r>
        <w:rPr>
          <w:w w:val="85"/>
        </w:rPr>
        <w:t>observar</w:t>
      </w:r>
      <w:r>
        <w:rPr>
          <w:spacing w:val="-4"/>
          <w:w w:val="85"/>
        </w:rPr>
        <w:t xml:space="preserve"> </w:t>
      </w:r>
      <w:r>
        <w:rPr>
          <w:w w:val="85"/>
        </w:rPr>
        <w:t>os</w:t>
      </w:r>
      <w:r>
        <w:rPr>
          <w:spacing w:val="-5"/>
          <w:w w:val="85"/>
        </w:rPr>
        <w:t xml:space="preserve"> </w:t>
      </w:r>
      <w:r>
        <w:rPr>
          <w:w w:val="85"/>
        </w:rPr>
        <w:t>prazos</w:t>
      </w:r>
      <w:r>
        <w:rPr>
          <w:spacing w:val="-5"/>
          <w:w w:val="85"/>
        </w:rPr>
        <w:t xml:space="preserve"> </w:t>
      </w:r>
      <w:r>
        <w:rPr>
          <w:w w:val="85"/>
        </w:rPr>
        <w:t>máximos</w:t>
      </w:r>
      <w:r>
        <w:rPr>
          <w:spacing w:val="-49"/>
          <w:w w:val="85"/>
        </w:rPr>
        <w:t xml:space="preserve"> </w:t>
      </w:r>
      <w:r>
        <w:rPr>
          <w:w w:val="90"/>
        </w:rPr>
        <w:t>previstos</w:t>
      </w:r>
      <w:r>
        <w:rPr>
          <w:spacing w:val="-10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10"/>
          <w:w w:val="90"/>
        </w:rPr>
        <w:t xml:space="preserve"> </w:t>
      </w:r>
      <w:r>
        <w:rPr>
          <w:w w:val="90"/>
        </w:rPr>
        <w:t>Pública,</w:t>
      </w:r>
      <w:r>
        <w:rPr>
          <w:spacing w:val="-9"/>
          <w:w w:val="90"/>
        </w:rPr>
        <w:t xml:space="preserve"> </w:t>
      </w:r>
      <w:r>
        <w:rPr>
          <w:w w:val="90"/>
        </w:rPr>
        <w:t>conforme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caso.</w:t>
      </w:r>
    </w:p>
    <w:p>
      <w:pPr>
        <w:pStyle w:val="7"/>
        <w:spacing w:before="3"/>
        <w:rPr>
          <w:sz w:val="28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para execução das atividades de Pesquisa, Desenvolvimento </w:t>
      </w:r>
      <w:r>
        <w:rPr>
          <w:w w:val="80"/>
        </w:rPr>
        <w:t>e Inovação, os prazos iniciais e finais das etapas do Plano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Araucária.</w:t>
      </w:r>
    </w:p>
    <w:p>
      <w:pPr>
        <w:pStyle w:val="7"/>
        <w:rPr>
          <w:sz w:val="24"/>
        </w:rPr>
      </w:pPr>
    </w:p>
    <w:p>
      <w:pPr>
        <w:pStyle w:val="7"/>
        <w:spacing w:before="10"/>
      </w:pPr>
    </w:p>
    <w:p>
      <w:pPr>
        <w:pStyle w:val="4"/>
        <w:spacing w:before="1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TRABALHO</w:t>
      </w:r>
    </w:p>
    <w:p>
      <w:pPr>
        <w:pStyle w:val="7"/>
        <w:spacing w:before="51" w:line="276" w:lineRule="auto"/>
        <w:ind w:left="814" w:right="1134"/>
        <w:jc w:val="both"/>
      </w:pPr>
      <w:r>
        <w:rPr>
          <w:spacing w:val="-2"/>
          <w:w w:val="80"/>
        </w:rPr>
        <w:t xml:space="preserve">O Plano </w:t>
      </w:r>
      <w:r>
        <w:rPr>
          <w:spacing w:val="-1"/>
          <w:w w:val="80"/>
        </w:rPr>
        <w:t>de Trabalho define os objetivos a serem atingidos por meio do presente instrumento, apresenta o planejamento e o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cronograma físico-financeiro dos trabalhos que serão </w:t>
      </w:r>
      <w:r>
        <w:rPr>
          <w:w w:val="80"/>
        </w:rPr>
        <w:t>desenvolvidos, detalha as atividades e as atribuições dos partícipes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estabelece a alocação de recursos humanos, materiais e financeiros, estabelecendo objetivos, </w:t>
      </w:r>
      <w:r>
        <w:rPr>
          <w:spacing w:val="-2"/>
          <w:w w:val="85"/>
        </w:rPr>
        <w:t>metas e indicadores de</w:t>
      </w:r>
      <w:r>
        <w:rPr>
          <w:spacing w:val="-1"/>
          <w:w w:val="85"/>
        </w:rPr>
        <w:t xml:space="preserve"> </w:t>
      </w:r>
      <w:r>
        <w:rPr>
          <w:w w:val="90"/>
        </w:rPr>
        <w:t>execução.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14" w:right="1134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as previsões </w:t>
      </w:r>
      <w:r>
        <w:rPr>
          <w:w w:val="80"/>
        </w:rPr>
        <w:t>contidas na legislação em vigor, a ICTPR executará as atividades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indissociável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Acordo.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5"/>
        </w:rPr>
        <w:t xml:space="preserve">PARÁGRAFO SEGUNDO </w:t>
      </w:r>
      <w:r>
        <w:rPr>
          <w:spacing w:val="-2"/>
          <w:w w:val="85"/>
        </w:rPr>
        <w:t xml:space="preserve">- Admite-se a subcontratação de profissionais, </w:t>
      </w:r>
      <w:r>
        <w:rPr>
          <w:spacing w:val="-1"/>
          <w:w w:val="85"/>
        </w:rPr>
        <w:t>instituições e empresas de reconhecida</w:t>
      </w:r>
      <w:r>
        <w:rPr>
          <w:w w:val="85"/>
        </w:rPr>
        <w:t xml:space="preserve"> </w:t>
      </w:r>
      <w:r>
        <w:rPr>
          <w:spacing w:val="-3"/>
          <w:w w:val="85"/>
        </w:rPr>
        <w:t>competência</w:t>
      </w:r>
      <w:r>
        <w:rPr>
          <w:spacing w:val="2"/>
          <w:w w:val="85"/>
        </w:rPr>
        <w:t xml:space="preserve"> </w:t>
      </w:r>
      <w:r>
        <w:rPr>
          <w:spacing w:val="-3"/>
          <w:w w:val="85"/>
        </w:rPr>
        <w:t>para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execução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atividades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técnicas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específicas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previstas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no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Plano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>Trabalho,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cabendo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à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ICTPR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a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7"/>
        <w:spacing w:before="99" w:line="276" w:lineRule="auto"/>
        <w:ind w:left="814" w:right="1126"/>
        <w:jc w:val="both"/>
      </w:pPr>
      <w:r>
        <w:rPr>
          <w:spacing w:val="-2"/>
          <w:w w:val="80"/>
        </w:rPr>
        <w:t xml:space="preserve">responsabilidade pela sua coordenação e execução nos termos previstos neste instrumento. A subcontratação </w:t>
      </w:r>
      <w:r>
        <w:rPr>
          <w:spacing w:val="-1"/>
          <w:w w:val="80"/>
        </w:rPr>
        <w:t>restringe-se à</w:t>
      </w:r>
      <w:r>
        <w:rPr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é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limitada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rubrica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serviços.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do acordo não sofrerão qualquer alteração na sua vinculação </w:t>
      </w:r>
      <w:r>
        <w:rPr>
          <w:spacing w:val="-3"/>
          <w:w w:val="85"/>
        </w:rPr>
        <w:t>trabalhista e/ou funcional com as respectivas entidades de</w:t>
      </w:r>
      <w:r>
        <w:rPr>
          <w:spacing w:val="-2"/>
          <w:w w:val="85"/>
        </w:rPr>
        <w:t xml:space="preserve"> </w:t>
      </w:r>
      <w:r>
        <w:rPr>
          <w:w w:val="90"/>
        </w:rPr>
        <w:t>origem.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36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atividades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até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haja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acordo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entre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w w:val="85"/>
        </w:rPr>
        <w:t>PARCEIROS</w:t>
      </w:r>
      <w:r>
        <w:rPr>
          <w:spacing w:val="-5"/>
          <w:w w:val="85"/>
        </w:rPr>
        <w:t xml:space="preserve"> </w:t>
      </w:r>
      <w:r>
        <w:rPr>
          <w:w w:val="85"/>
        </w:rPr>
        <w:t>quanto</w:t>
      </w:r>
      <w:r>
        <w:rPr>
          <w:spacing w:val="-4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adequação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Plano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Trabalho</w:t>
      </w:r>
      <w:r>
        <w:rPr>
          <w:spacing w:val="-3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extinção</w:t>
      </w:r>
      <w:r>
        <w:rPr>
          <w:spacing w:val="-4"/>
          <w:w w:val="85"/>
        </w:rPr>
        <w:t xml:space="preserve"> </w:t>
      </w:r>
      <w:r>
        <w:rPr>
          <w:w w:val="85"/>
        </w:rPr>
        <w:t>deste</w:t>
      </w:r>
      <w:r>
        <w:rPr>
          <w:spacing w:val="-50"/>
          <w:w w:val="85"/>
        </w:rPr>
        <w:t xml:space="preserve"> </w:t>
      </w:r>
      <w:r>
        <w:rPr>
          <w:w w:val="90"/>
        </w:rPr>
        <w:t>Convênio.</w:t>
      </w: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28"/>
        </w:rPr>
      </w:pPr>
    </w:p>
    <w:p>
      <w:pPr>
        <w:pStyle w:val="4"/>
        <w:spacing w:before="99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</w:p>
    <w:p>
      <w:pPr>
        <w:pStyle w:val="9"/>
        <w:numPr>
          <w:ilvl w:val="0"/>
          <w:numId w:val="9"/>
        </w:numPr>
        <w:tabs>
          <w:tab w:val="left" w:pos="906"/>
        </w:tabs>
        <w:spacing w:before="53" w:after="0" w:line="240" w:lineRule="auto"/>
        <w:ind w:left="906" w:right="0" w:hanging="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rFonts w:ascii="Arial" w:hAnsi="Arial"/>
          <w:b/>
          <w:spacing w:val="-14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13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compromete-se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a: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77" w:after="0" w:line="276" w:lineRule="auto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Transferir os recursos financeiros para execução do objeto deste Convênio na </w:t>
      </w:r>
      <w:r>
        <w:rPr>
          <w:spacing w:val="-1"/>
          <w:w w:val="80"/>
          <w:sz w:val="22"/>
        </w:rPr>
        <w:t>forma do Plano de Aplicação, observada 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0" w:after="0" w:line="276" w:lineRule="auto"/>
        <w:ind w:left="814" w:right="1126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Transferência Voluntária do TCE – PR, conforme dispõem a Instrução Normativa nº 61/2011, e a Resolução nº 28/2011,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0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sitio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oficial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Paraná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internet;</w:t>
      </w:r>
    </w:p>
    <w:p>
      <w:pPr>
        <w:pStyle w:val="9"/>
        <w:numPr>
          <w:ilvl w:val="0"/>
          <w:numId w:val="10"/>
        </w:numPr>
        <w:tabs>
          <w:tab w:val="left" w:pos="1098"/>
          <w:tab w:val="right" w:pos="11221"/>
        </w:tabs>
        <w:spacing w:before="10" w:after="0" w:line="290" w:lineRule="exact"/>
        <w:ind w:left="814" w:right="362" w:firstLine="0"/>
        <w:jc w:val="left"/>
        <w:rPr>
          <w:sz w:val="22"/>
        </w:rPr>
      </w:pPr>
      <w:r>
        <w:pict>
          <v:rect id="_x0000_s1032" o:spid="_x0000_s1032" o:spt="1" style="position:absolute;left:0pt;margin-left:555.65pt;margin-top:45.1pt;height:0.5pt;width:33.3pt;mso-position-horizontal-relative:page;mso-wrap-distance-bottom:0pt;mso-wrap-distance-top:0pt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85"/>
          <w:sz w:val="22"/>
        </w:rPr>
        <w:t>Realizar o acompanhamento, a fiscalização, o controle, a supervisão e a avaliação do cumprimento do objeto deste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análise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relatórios</w:t>
      </w:r>
      <w:r>
        <w:rPr>
          <w:spacing w:val="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acerca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processamento,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diligências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visitas</w:t>
      </w:r>
      <w:r>
        <w:rPr>
          <w:spacing w:val="5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in</w:t>
      </w:r>
      <w:r>
        <w:rPr>
          <w:rFonts w:ascii="Arial" w:hAnsi="Arial"/>
          <w:i/>
          <w:spacing w:val="3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loco</w:t>
      </w:r>
      <w:r>
        <w:rPr>
          <w:spacing w:val="-1"/>
          <w:w w:val="80"/>
          <w:sz w:val="22"/>
        </w:rPr>
        <w:t>,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comunicando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à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ICTPR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irregularidades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decorrentes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uso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pendências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ordem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técnica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legal;</w:t>
      </w:r>
      <w:r>
        <w:rPr>
          <w:spacing w:val="-1"/>
          <w:w w:val="80"/>
          <w:sz w:val="22"/>
        </w:rPr>
        <w:tab/>
      </w:r>
      <w:r>
        <w:rPr>
          <w:spacing w:val="-1"/>
          <w:w w:val="80"/>
          <w:position w:val="6"/>
          <w:sz w:val="22"/>
        </w:rPr>
        <w:t>18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0" w:after="0" w:line="276" w:lineRule="auto"/>
        <w:ind w:left="814" w:right="1131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Analisar a prestação de contas da ICTPR, relativo aos valores repassados por conta deste Convênio, </w:t>
      </w:r>
      <w:r>
        <w:rPr>
          <w:spacing w:val="-1"/>
          <w:w w:val="85"/>
          <w:sz w:val="22"/>
        </w:rPr>
        <w:t>informando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eventuais irregularidades encontradas, para o devido saneamento e prestar contas aos órgãos fiscalizadores </w:t>
      </w:r>
      <w:r>
        <w:rPr>
          <w:spacing w:val="-1"/>
          <w:w w:val="80"/>
          <w:sz w:val="22"/>
        </w:rPr>
        <w:t>de acordo com a</w:t>
      </w:r>
      <w:r>
        <w:rPr>
          <w:spacing w:val="-47"/>
          <w:w w:val="80"/>
          <w:sz w:val="22"/>
        </w:rPr>
        <w:t xml:space="preserve"> </w:t>
      </w:r>
      <w:r>
        <w:rPr>
          <w:w w:val="90"/>
          <w:sz w:val="22"/>
        </w:rPr>
        <w:t>legislação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pertinente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matéria;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0" w:after="0" w:line="276" w:lineRule="auto"/>
        <w:ind w:left="814" w:right="1130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9"/>
        <w:numPr>
          <w:ilvl w:val="0"/>
          <w:numId w:val="10"/>
        </w:numPr>
        <w:tabs>
          <w:tab w:val="left" w:pos="1098"/>
        </w:tabs>
        <w:spacing w:before="0" w:after="0" w:line="276" w:lineRule="auto"/>
        <w:ind w:left="814" w:right="1139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 má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7"/>
        <w:spacing w:before="9"/>
        <w:rPr>
          <w:sz w:val="28"/>
        </w:rPr>
      </w:pPr>
    </w:p>
    <w:p>
      <w:pPr>
        <w:pStyle w:val="4"/>
        <w:numPr>
          <w:ilvl w:val="0"/>
          <w:numId w:val="9"/>
        </w:numPr>
        <w:tabs>
          <w:tab w:val="left" w:pos="952"/>
        </w:tabs>
        <w:spacing w:before="0" w:after="0" w:line="240" w:lineRule="auto"/>
        <w:ind w:left="952" w:right="0" w:hanging="138"/>
        <w:jc w:val="left"/>
      </w:pPr>
      <w:r>
        <w:rPr>
          <w:spacing w:val="-2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a:</w:t>
      </w:r>
    </w:p>
    <w:p>
      <w:pPr>
        <w:pStyle w:val="9"/>
        <w:numPr>
          <w:ilvl w:val="0"/>
          <w:numId w:val="11"/>
        </w:numPr>
        <w:tabs>
          <w:tab w:val="left" w:pos="1303"/>
          <w:tab w:val="left" w:pos="1304"/>
        </w:tabs>
        <w:spacing w:before="77" w:after="0" w:line="276" w:lineRule="auto"/>
        <w:ind w:left="814" w:right="1130" w:firstLine="0"/>
        <w:jc w:val="left"/>
        <w:rPr>
          <w:sz w:val="22"/>
        </w:rPr>
      </w:pPr>
      <w:r>
        <w:rPr>
          <w:spacing w:val="-2"/>
          <w:w w:val="80"/>
          <w:sz w:val="22"/>
        </w:rPr>
        <w:t>Abrir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específica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exclusiva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oficial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recebimento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movimentação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9"/>
        <w:numPr>
          <w:ilvl w:val="0"/>
          <w:numId w:val="11"/>
        </w:numPr>
        <w:tabs>
          <w:tab w:val="left" w:pos="1303"/>
          <w:tab w:val="left" w:pos="1304"/>
        </w:tabs>
        <w:spacing w:before="0" w:after="0" w:line="252" w:lineRule="exact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10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9"/>
        <w:numPr>
          <w:ilvl w:val="0"/>
          <w:numId w:val="11"/>
        </w:numPr>
        <w:tabs>
          <w:tab w:val="left" w:pos="1303"/>
          <w:tab w:val="left" w:pos="1304"/>
        </w:tabs>
        <w:spacing w:before="37" w:after="0" w:line="276" w:lineRule="auto"/>
        <w:ind w:left="814" w:right="1136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consecução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critérios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custo,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estrita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observância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contido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9"/>
        <w:numPr>
          <w:ilvl w:val="0"/>
          <w:numId w:val="11"/>
        </w:numPr>
        <w:tabs>
          <w:tab w:val="left" w:pos="1303"/>
          <w:tab w:val="left" w:pos="1304"/>
        </w:tabs>
        <w:spacing w:before="0" w:after="0" w:line="251" w:lineRule="exact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9"/>
        <w:numPr>
          <w:ilvl w:val="1"/>
          <w:numId w:val="11"/>
        </w:numPr>
        <w:tabs>
          <w:tab w:val="left" w:pos="1807"/>
        </w:tabs>
        <w:spacing w:before="39" w:after="0" w:line="276" w:lineRule="auto"/>
        <w:ind w:left="1382" w:right="1130" w:firstLine="0"/>
        <w:jc w:val="both"/>
        <w:rPr>
          <w:sz w:val="22"/>
        </w:rPr>
      </w:pPr>
      <w:r>
        <w:rPr>
          <w:spacing w:val="-1"/>
          <w:w w:val="85"/>
          <w:sz w:val="22"/>
        </w:rPr>
        <w:t>Aplicar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saldo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Convênio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caderneta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poupança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operação de mercado aberto lastreada em títulos</w:t>
      </w:r>
      <w:r>
        <w:rPr>
          <w:spacing w:val="36"/>
          <w:sz w:val="22"/>
        </w:rPr>
        <w:t xml:space="preserve"> </w:t>
      </w:r>
      <w:r>
        <w:rPr>
          <w:w w:val="80"/>
          <w:sz w:val="22"/>
        </w:rPr>
        <w:t>da dívida pública, quando a utilização dos mesmos verificar-se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9"/>
        <w:numPr>
          <w:ilvl w:val="1"/>
          <w:numId w:val="11"/>
        </w:numPr>
        <w:tabs>
          <w:tab w:val="left" w:pos="1807"/>
        </w:tabs>
        <w:spacing w:before="0" w:after="0" w:line="276" w:lineRule="auto"/>
        <w:ind w:left="1382" w:right="1133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ajuste.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9"/>
        <w:numPr>
          <w:ilvl w:val="0"/>
          <w:numId w:val="11"/>
        </w:numPr>
        <w:tabs>
          <w:tab w:val="left" w:pos="1304"/>
        </w:tabs>
        <w:spacing w:before="99" w:after="0" w:line="276" w:lineRule="auto"/>
        <w:ind w:left="814" w:right="1128" w:firstLine="0"/>
        <w:jc w:val="both"/>
        <w:rPr>
          <w:sz w:val="22"/>
        </w:rPr>
      </w:pPr>
      <w:r>
        <w:rPr>
          <w:spacing w:val="-2"/>
          <w:w w:val="85"/>
          <w:sz w:val="22"/>
        </w:rPr>
        <w:t>Devolver à CONCEDENTE, quando da conclusão, rescisão ou extinção deste convênio, os saldos financeiros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remanescentes, inclusive os provenientes de receitas obtidas das aplicações financeiras, no prazo improrrogável </w:t>
      </w:r>
      <w:r>
        <w:rPr>
          <w:spacing w:val="-1"/>
          <w:w w:val="80"/>
          <w:sz w:val="22"/>
        </w:rPr>
        <w:t>de (30) trinta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instauração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especial;</w:t>
      </w:r>
    </w:p>
    <w:p>
      <w:pPr>
        <w:pStyle w:val="9"/>
        <w:numPr>
          <w:ilvl w:val="0"/>
          <w:numId w:val="11"/>
        </w:numPr>
        <w:tabs>
          <w:tab w:val="left" w:pos="1304"/>
        </w:tabs>
        <w:spacing w:before="0" w:after="0" w:line="276" w:lineRule="auto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Restituir o valor recebido atualizado monetariamente, desde a data do recebimento, acrescido de juros legais, </w:t>
      </w:r>
      <w:r>
        <w:rPr>
          <w:spacing w:val="-1"/>
          <w:w w:val="80"/>
          <w:sz w:val="22"/>
        </w:rPr>
        <w:t>na forma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aplicável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22"/>
          <w:w w:val="90"/>
          <w:sz w:val="22"/>
        </w:rPr>
        <w:t xml:space="preserve"> </w:t>
      </w:r>
      <w:r>
        <w:rPr>
          <w:w w:val="90"/>
          <w:sz w:val="22"/>
        </w:rPr>
        <w:t>Tesouro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Estado,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quando:</w:t>
      </w:r>
    </w:p>
    <w:p>
      <w:pPr>
        <w:pStyle w:val="9"/>
        <w:numPr>
          <w:ilvl w:val="1"/>
          <w:numId w:val="11"/>
        </w:numPr>
        <w:tabs>
          <w:tab w:val="left" w:pos="1667"/>
        </w:tabs>
        <w:spacing w:before="0" w:after="0" w:line="251" w:lineRule="exact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9"/>
        <w:numPr>
          <w:ilvl w:val="1"/>
          <w:numId w:val="11"/>
        </w:numPr>
        <w:tabs>
          <w:tab w:val="left" w:pos="1667"/>
        </w:tabs>
        <w:spacing w:before="35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9"/>
        <w:numPr>
          <w:ilvl w:val="1"/>
          <w:numId w:val="11"/>
        </w:numPr>
        <w:tabs>
          <w:tab w:val="left" w:pos="1667"/>
        </w:tabs>
        <w:spacing w:before="39" w:after="0" w:line="240" w:lineRule="auto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9"/>
        <w:numPr>
          <w:ilvl w:val="0"/>
          <w:numId w:val="11"/>
        </w:numPr>
        <w:tabs>
          <w:tab w:val="left" w:pos="1304"/>
        </w:tabs>
        <w:spacing w:before="37" w:after="0" w:line="276" w:lineRule="auto"/>
        <w:ind w:left="814" w:right="1133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Apresentar quando na formalização do ajuste a Certidão </w:t>
      </w:r>
      <w:r>
        <w:rPr>
          <w:spacing w:val="-2"/>
          <w:w w:val="85"/>
          <w:sz w:val="22"/>
        </w:rPr>
        <w:t>Liberatória expedida pelo Tribunal de Contas, Certidão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Negativa de Débitos Tributários e da Dívida Ativa Estadual, Certidão </w:t>
      </w:r>
      <w:r>
        <w:rPr>
          <w:spacing w:val="-2"/>
          <w:w w:val="85"/>
          <w:sz w:val="22"/>
        </w:rPr>
        <w:t>Negativa de Tributos Federais/INSS, Certidão de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Regularidade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FGTS,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Municipais,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Negativa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Trabalhista.</w:t>
      </w:r>
    </w:p>
    <w:p>
      <w:pPr>
        <w:pStyle w:val="9"/>
        <w:numPr>
          <w:ilvl w:val="0"/>
          <w:numId w:val="11"/>
        </w:numPr>
        <w:tabs>
          <w:tab w:val="left" w:pos="1304"/>
        </w:tabs>
        <w:spacing w:before="0" w:after="0" w:line="276" w:lineRule="auto"/>
        <w:ind w:left="814" w:right="1131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Observar e fazer observar, por seus contratados e subcontratados, se estão agindo com </w:t>
      </w:r>
      <w:r>
        <w:rPr>
          <w:spacing w:val="-3"/>
          <w:w w:val="85"/>
          <w:sz w:val="22"/>
        </w:rPr>
        <w:t>mais alto padrão de ética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durante todo o processo de licitação, de contratação e de execução do </w:t>
      </w:r>
      <w:r>
        <w:rPr>
          <w:w w:val="80"/>
          <w:sz w:val="22"/>
        </w:rPr>
        <w:t>objeto contratual. Para os propósitos desta cláusula,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definem-se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seguintes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práticas: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76" w:lineRule="auto"/>
        <w:ind w:left="1382" w:right="1140" w:hanging="360"/>
        <w:jc w:val="both"/>
        <w:rPr>
          <w:sz w:val="22"/>
        </w:rPr>
      </w:pPr>
      <w:r>
        <w:rPr>
          <w:w w:val="80"/>
          <w:sz w:val="22"/>
        </w:rPr>
        <w:t>“prática corrupta”: oferecer, dar, receber ou solicitar, direta ou indiretamente, qualquer vantagem com o objetivo 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ação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servidor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76" w:lineRule="auto"/>
        <w:ind w:left="1382" w:right="1140" w:hanging="360"/>
        <w:jc w:val="both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fraudulenta”: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falsificação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omissão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fatos,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objetivo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influenciar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oprocesso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76" w:lineRule="auto"/>
        <w:ind w:left="1382" w:right="1135" w:hanging="360"/>
        <w:jc w:val="both"/>
        <w:rPr>
          <w:sz w:val="22"/>
        </w:rPr>
      </w:pPr>
      <w:r>
        <w:rPr>
          <w:w w:val="85"/>
          <w:sz w:val="22"/>
        </w:rPr>
        <w:t>“prática colusiva”: esquematizar ou estabelecer um acordo entre dois ou mais licitantes, com ou sem 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representantes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prepostos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licitador,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estabelecer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preços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níveis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artificiais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não-competitivos;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76" w:lineRule="auto"/>
        <w:ind w:left="1382" w:right="1132" w:hanging="360"/>
        <w:jc w:val="both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coercitiva”: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dano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ameaçar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dano,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direta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indiretamente,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pessoas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propriedade,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participação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licitatório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afetar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30" w:lineRule="auto"/>
        <w:ind w:left="1382" w:right="362" w:hanging="360"/>
        <w:jc w:val="both"/>
        <w:rPr>
          <w:sz w:val="22"/>
        </w:rPr>
      </w:pPr>
      <w:r>
        <w:pict>
          <v:rect id="_x0000_s1033" o:spid="_x0000_s1033" o:spt="1" style="position:absolute;left:0pt;margin-left:555.65pt;margin-top:28.75pt;height:0.5pt;width:33.3pt;mso-position-horizontal-relative:page;mso-wrap-distance-bottom:0pt;mso-wrap-distance-top:0pt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85"/>
          <w:sz w:val="22"/>
        </w:rPr>
        <w:t xml:space="preserve">“prática obstrutiva”: </w:t>
      </w:r>
      <w:r>
        <w:rPr>
          <w:rFonts w:ascii="Arial" w:hAnsi="Arial"/>
          <w:i/>
          <w:w w:val="85"/>
          <w:sz w:val="22"/>
        </w:rPr>
        <w:t xml:space="preserve">(i) </w:t>
      </w:r>
      <w:r>
        <w:rPr>
          <w:w w:val="85"/>
          <w:sz w:val="22"/>
        </w:rPr>
        <w:t>destruir, falsificar, alterar ou ocultar provas em inspeções ou fazer declarações falsas aos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representantes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multilateral,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11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objetivo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impedir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materialmente</w:t>
      </w:r>
      <w:r>
        <w:rPr>
          <w:spacing w:val="13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 xml:space="preserve"> </w:t>
      </w:r>
      <w:r>
        <w:rPr>
          <w:w w:val="85"/>
          <w:sz w:val="22"/>
        </w:rPr>
        <w:t>apuração</w:t>
      </w:r>
      <w:r>
        <w:rPr>
          <w:spacing w:val="12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45"/>
          <w:w w:val="85"/>
          <w:sz w:val="22"/>
        </w:rPr>
        <w:t xml:space="preserve"> </w:t>
      </w:r>
      <w:r>
        <w:rPr>
          <w:w w:val="85"/>
          <w:position w:val="5"/>
          <w:sz w:val="22"/>
        </w:rPr>
        <w:t>19</w:t>
      </w:r>
    </w:p>
    <w:p>
      <w:pPr>
        <w:pStyle w:val="7"/>
        <w:spacing w:line="276" w:lineRule="auto"/>
        <w:ind w:left="1382" w:right="1135"/>
        <w:jc w:val="both"/>
      </w:pPr>
      <w:r>
        <w:rPr>
          <w:w w:val="85"/>
        </w:rPr>
        <w:t xml:space="preserve">alegações de prática prevista, deste Edital; </w:t>
      </w:r>
      <w:r>
        <w:rPr>
          <w:rFonts w:ascii="Arial" w:hAnsi="Arial"/>
          <w:i/>
          <w:w w:val="85"/>
        </w:rPr>
        <w:t xml:space="preserve">(ii) </w:t>
      </w:r>
      <w:r>
        <w:rPr>
          <w:w w:val="85"/>
        </w:rPr>
        <w:t>atos cuja intenção seja impedir materialmente o exercício do</w:t>
      </w:r>
      <w:r>
        <w:rPr>
          <w:spacing w:val="1"/>
          <w:w w:val="85"/>
        </w:rPr>
        <w:t xml:space="preserve"> </w:t>
      </w:r>
      <w:r>
        <w:rPr>
          <w:w w:val="85"/>
        </w:rPr>
        <w:t>direito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organismo</w:t>
      </w:r>
      <w:r>
        <w:rPr>
          <w:spacing w:val="-5"/>
          <w:w w:val="85"/>
        </w:rPr>
        <w:t xml:space="preserve"> </w:t>
      </w:r>
      <w:r>
        <w:rPr>
          <w:w w:val="85"/>
        </w:rPr>
        <w:t>financeiro</w:t>
      </w:r>
      <w:r>
        <w:rPr>
          <w:spacing w:val="-5"/>
          <w:w w:val="85"/>
        </w:rPr>
        <w:t xml:space="preserve"> </w:t>
      </w:r>
      <w:r>
        <w:rPr>
          <w:w w:val="85"/>
        </w:rPr>
        <w:t>multilateral</w:t>
      </w:r>
      <w:r>
        <w:rPr>
          <w:spacing w:val="-4"/>
          <w:w w:val="85"/>
        </w:rPr>
        <w:t xml:space="preserve"> </w:t>
      </w:r>
      <w:r>
        <w:rPr>
          <w:w w:val="85"/>
        </w:rPr>
        <w:t>promover</w:t>
      </w:r>
      <w:r>
        <w:rPr>
          <w:spacing w:val="-4"/>
          <w:w w:val="85"/>
        </w:rPr>
        <w:t xml:space="preserve"> </w:t>
      </w:r>
      <w:r>
        <w:rPr>
          <w:w w:val="85"/>
        </w:rPr>
        <w:t>inspeção;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40" w:lineRule="auto"/>
        <w:ind w:left="1240" w:right="0" w:hanging="219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seguido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sigla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financeiros;</w:t>
      </w:r>
    </w:p>
    <w:p>
      <w:pPr>
        <w:pStyle w:val="9"/>
        <w:numPr>
          <w:ilvl w:val="0"/>
          <w:numId w:val="12"/>
        </w:numPr>
        <w:tabs>
          <w:tab w:val="left" w:pos="1240"/>
        </w:tabs>
        <w:spacing w:before="0" w:after="0" w:line="276" w:lineRule="auto"/>
        <w:ind w:left="1382" w:right="113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justificado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estabelecido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diversa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9"/>
        <w:numPr>
          <w:ilvl w:val="1"/>
          <w:numId w:val="13"/>
        </w:numPr>
        <w:tabs>
          <w:tab w:val="left" w:pos="1523"/>
        </w:tabs>
        <w:spacing w:before="0" w:after="0" w:line="276" w:lineRule="auto"/>
        <w:ind w:left="814" w:right="1132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subcontratação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compromete-se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exigir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apresentação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mensal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certidões 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regularidade fiscal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dos respectivos prestadores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 serviço,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devendo apresentá-las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CONCEDENTE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sempre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instada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tanto.</w:t>
      </w:r>
    </w:p>
    <w:p>
      <w:pPr>
        <w:pStyle w:val="7"/>
        <w:rPr>
          <w:sz w:val="24"/>
        </w:rPr>
      </w:pPr>
    </w:p>
    <w:p>
      <w:pPr>
        <w:pStyle w:val="4"/>
        <w:spacing w:before="215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SEXTA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FINANCEIROS</w:t>
      </w:r>
    </w:p>
    <w:p>
      <w:pPr>
        <w:pStyle w:val="7"/>
        <w:spacing w:before="51" w:line="276" w:lineRule="auto"/>
        <w:ind w:left="814" w:right="1128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repassados em parcela (única ou XXXXXX parcelas), </w:t>
      </w:r>
      <w:r>
        <w:rPr>
          <w:spacing w:val="-2"/>
          <w:w w:val="85"/>
        </w:rPr>
        <w:t>conforme o cronograma físico-financeiro constante do Plano de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Trabalho. As despesas deste Convênio estão devidamente reguladas pela fonte de recursos do </w:t>
      </w:r>
      <w:r>
        <w:rPr>
          <w:spacing w:val="-1"/>
          <w:w w:val="80"/>
        </w:rPr>
        <w:t>Fundo Paraná, instituído pela</w:t>
      </w:r>
      <w:r>
        <w:rPr>
          <w:spacing w:val="-46"/>
          <w:w w:val="80"/>
        </w:rPr>
        <w:t xml:space="preserve"> </w:t>
      </w:r>
      <w:r>
        <w:rPr>
          <w:w w:val="90"/>
        </w:rPr>
        <w:t>Lei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30"/>
          <w:w w:val="90"/>
        </w:rPr>
        <w:t xml:space="preserve"> </w:t>
      </w:r>
      <w:r>
        <w:rPr>
          <w:w w:val="90"/>
        </w:rPr>
        <w:t>12.020/1998.</w:t>
      </w:r>
    </w:p>
    <w:p>
      <w:pPr>
        <w:pStyle w:val="7"/>
        <w:rPr>
          <w:sz w:val="24"/>
        </w:rPr>
      </w:pPr>
    </w:p>
    <w:p>
      <w:pPr>
        <w:pStyle w:val="7"/>
        <w:spacing w:before="7"/>
        <w:rPr>
          <w:sz w:val="33"/>
        </w:rPr>
      </w:pPr>
    </w:p>
    <w:p>
      <w:pPr>
        <w:pStyle w:val="4"/>
        <w:jc w:val="both"/>
      </w:pPr>
      <w:r>
        <w:rPr>
          <w:spacing w:val="-2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SÉTIMA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LIBERAÇÃO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RECURSOS</w:t>
      </w:r>
    </w:p>
    <w:p>
      <w:pPr>
        <w:pStyle w:val="7"/>
        <w:spacing w:before="51" w:line="276" w:lineRule="auto"/>
        <w:ind w:left="814" w:right="1135"/>
        <w:jc w:val="both"/>
      </w:pP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CONCEDENTE</w:t>
      </w:r>
      <w:r>
        <w:rPr>
          <w:spacing w:val="25"/>
          <w:w w:val="80"/>
        </w:rPr>
        <w:t xml:space="preserve"> </w:t>
      </w:r>
      <w:r>
        <w:rPr>
          <w:w w:val="80"/>
        </w:rPr>
        <w:t>transferirá</w:t>
      </w:r>
      <w:r>
        <w:rPr>
          <w:spacing w:val="24"/>
          <w:w w:val="80"/>
        </w:rPr>
        <w:t xml:space="preserve"> </w:t>
      </w:r>
      <w:r>
        <w:rPr>
          <w:w w:val="80"/>
        </w:rPr>
        <w:t>os</w:t>
      </w:r>
      <w:r>
        <w:rPr>
          <w:spacing w:val="25"/>
          <w:w w:val="80"/>
        </w:rPr>
        <w:t xml:space="preserve"> </w:t>
      </w:r>
      <w:r>
        <w:rPr>
          <w:w w:val="80"/>
        </w:rPr>
        <w:t>recursos</w:t>
      </w:r>
      <w:r>
        <w:rPr>
          <w:spacing w:val="24"/>
          <w:w w:val="80"/>
        </w:rPr>
        <w:t xml:space="preserve"> </w:t>
      </w:r>
      <w:r>
        <w:rPr>
          <w:w w:val="80"/>
        </w:rPr>
        <w:t>previstos</w:t>
      </w:r>
      <w:r>
        <w:rPr>
          <w:spacing w:val="24"/>
          <w:w w:val="80"/>
        </w:rPr>
        <w:t xml:space="preserve"> </w:t>
      </w:r>
      <w:r>
        <w:rPr>
          <w:w w:val="80"/>
        </w:rPr>
        <w:t>na</w:t>
      </w:r>
      <w:r>
        <w:rPr>
          <w:spacing w:val="25"/>
          <w:w w:val="80"/>
        </w:rPr>
        <w:t xml:space="preserve"> </w:t>
      </w:r>
      <w:r>
        <w:rPr>
          <w:w w:val="80"/>
        </w:rPr>
        <w:t>Cláusula</w:t>
      </w:r>
      <w:r>
        <w:rPr>
          <w:spacing w:val="24"/>
          <w:w w:val="80"/>
        </w:rPr>
        <w:t xml:space="preserve"> </w:t>
      </w:r>
      <w:r>
        <w:rPr>
          <w:w w:val="80"/>
        </w:rPr>
        <w:t>Sexta</w:t>
      </w:r>
      <w:r>
        <w:rPr>
          <w:spacing w:val="25"/>
          <w:w w:val="80"/>
        </w:rPr>
        <w:t xml:space="preserve"> </w:t>
      </w:r>
      <w:r>
        <w:rPr>
          <w:w w:val="80"/>
        </w:rPr>
        <w:t>em</w:t>
      </w:r>
      <w:r>
        <w:rPr>
          <w:spacing w:val="25"/>
          <w:w w:val="80"/>
        </w:rPr>
        <w:t xml:space="preserve"> </w:t>
      </w:r>
      <w:r>
        <w:rPr>
          <w:w w:val="80"/>
        </w:rPr>
        <w:t>favor</w:t>
      </w:r>
      <w:r>
        <w:rPr>
          <w:spacing w:val="25"/>
          <w:w w:val="80"/>
        </w:rPr>
        <w:t xml:space="preserve"> </w:t>
      </w:r>
      <w:r>
        <w:rPr>
          <w:w w:val="80"/>
        </w:rPr>
        <w:t>da</w:t>
      </w:r>
      <w:r>
        <w:rPr>
          <w:spacing w:val="25"/>
          <w:w w:val="80"/>
        </w:rPr>
        <w:t xml:space="preserve"> </w:t>
      </w:r>
      <w:r>
        <w:rPr>
          <w:w w:val="80"/>
        </w:rPr>
        <w:t>ICTPR</w:t>
      </w:r>
      <w:r>
        <w:rPr>
          <w:spacing w:val="24"/>
          <w:w w:val="80"/>
        </w:rPr>
        <w:t xml:space="preserve"> </w:t>
      </w:r>
      <w:r>
        <w:rPr>
          <w:w w:val="80"/>
        </w:rPr>
        <w:t>em</w:t>
      </w:r>
      <w:r>
        <w:rPr>
          <w:spacing w:val="25"/>
          <w:w w:val="80"/>
        </w:rPr>
        <w:t xml:space="preserve"> </w:t>
      </w:r>
      <w:r>
        <w:rPr>
          <w:w w:val="80"/>
        </w:rPr>
        <w:t>conta</w:t>
      </w:r>
      <w:r>
        <w:rPr>
          <w:spacing w:val="25"/>
          <w:w w:val="80"/>
        </w:rPr>
        <w:t xml:space="preserve"> </w:t>
      </w:r>
      <w:r>
        <w:rPr>
          <w:w w:val="80"/>
        </w:rPr>
        <w:t>específica,</w:t>
      </w:r>
      <w:r>
        <w:rPr>
          <w:spacing w:val="25"/>
          <w:w w:val="80"/>
        </w:rPr>
        <w:t xml:space="preserve"> </w:t>
      </w:r>
      <w:r>
        <w:rPr>
          <w:w w:val="80"/>
        </w:rPr>
        <w:t>aberta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Banco</w:t>
      </w:r>
      <w:r>
        <w:rPr>
          <w:spacing w:val="7"/>
          <w:w w:val="80"/>
        </w:rPr>
        <w:t xml:space="preserve"> </w:t>
      </w:r>
      <w:r>
        <w:rPr>
          <w:w w:val="80"/>
        </w:rPr>
        <w:t>Oficial,</w:t>
      </w:r>
      <w:r>
        <w:rPr>
          <w:spacing w:val="7"/>
          <w:w w:val="80"/>
        </w:rPr>
        <w:t xml:space="preserve"> </w:t>
      </w:r>
      <w:r>
        <w:rPr>
          <w:w w:val="80"/>
        </w:rPr>
        <w:t>vinculada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7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legislação</w:t>
      </w:r>
      <w:r>
        <w:rPr>
          <w:spacing w:val="7"/>
          <w:w w:val="80"/>
        </w:rPr>
        <w:t xml:space="preserve"> </w:t>
      </w:r>
      <w:r>
        <w:rPr>
          <w:w w:val="80"/>
        </w:rPr>
        <w:t>específica.</w:t>
      </w:r>
    </w:p>
    <w:p>
      <w:pPr>
        <w:pStyle w:val="7"/>
        <w:spacing w:before="2"/>
        <w:rPr>
          <w:sz w:val="25"/>
        </w:rPr>
      </w:pPr>
    </w:p>
    <w:p>
      <w:pPr>
        <w:pStyle w:val="7"/>
        <w:spacing w:before="1" w:line="276" w:lineRule="auto"/>
        <w:ind w:left="814" w:right="1133"/>
        <w:jc w:val="both"/>
      </w:pPr>
      <w:r>
        <w:rPr>
          <w:w w:val="85"/>
        </w:rPr>
        <w:t>PARÁGRAFO</w:t>
      </w:r>
      <w:r>
        <w:rPr>
          <w:spacing w:val="-3"/>
          <w:w w:val="85"/>
        </w:rPr>
        <w:t xml:space="preserve"> </w:t>
      </w:r>
      <w:r>
        <w:rPr>
          <w:w w:val="85"/>
        </w:rPr>
        <w:t>PRIMEIRO</w:t>
      </w:r>
      <w:r>
        <w:rPr>
          <w:spacing w:val="-5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liberação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primeira</w:t>
      </w:r>
      <w:r>
        <w:rPr>
          <w:spacing w:val="-4"/>
          <w:w w:val="85"/>
        </w:rPr>
        <w:t xml:space="preserve"> </w:t>
      </w:r>
      <w:r>
        <w:rPr>
          <w:w w:val="85"/>
        </w:rPr>
        <w:t>parcela</w:t>
      </w:r>
      <w:r>
        <w:rPr>
          <w:spacing w:val="-5"/>
          <w:w w:val="85"/>
        </w:rPr>
        <w:t xml:space="preserve"> </w:t>
      </w:r>
      <w:r>
        <w:rPr>
          <w:w w:val="85"/>
        </w:rPr>
        <w:t>ocorrerá</w:t>
      </w:r>
      <w:r>
        <w:rPr>
          <w:spacing w:val="-5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até</w:t>
      </w:r>
      <w:r>
        <w:rPr>
          <w:spacing w:val="-5"/>
          <w:w w:val="85"/>
        </w:rPr>
        <w:t xml:space="preserve"> </w:t>
      </w:r>
      <w:r>
        <w:rPr>
          <w:w w:val="85"/>
        </w:rPr>
        <w:t>30</w:t>
      </w:r>
      <w:r>
        <w:rPr>
          <w:spacing w:val="-5"/>
          <w:w w:val="85"/>
        </w:rPr>
        <w:t xml:space="preserve"> </w:t>
      </w:r>
      <w:r>
        <w:rPr>
          <w:w w:val="85"/>
        </w:rPr>
        <w:t>dias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partir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data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assinatura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9"/>
          <w:w w:val="85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instrumento,</w:t>
      </w:r>
      <w:r>
        <w:rPr>
          <w:spacing w:val="13"/>
          <w:w w:val="80"/>
        </w:rPr>
        <w:t xml:space="preserve"> </w:t>
      </w:r>
      <w:r>
        <w:rPr>
          <w:w w:val="80"/>
        </w:rPr>
        <w:t>mediante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apresentação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certidões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regularidade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12"/>
          <w:w w:val="80"/>
        </w:rPr>
        <w:t xml:space="preserve"> </w:t>
      </w:r>
      <w:r>
        <w:rPr>
          <w:w w:val="80"/>
        </w:rPr>
        <w:t>ICTPR,</w:t>
      </w:r>
      <w:r>
        <w:rPr>
          <w:spacing w:val="11"/>
          <w:w w:val="80"/>
        </w:rPr>
        <w:t xml:space="preserve"> </w:t>
      </w:r>
      <w:r>
        <w:rPr>
          <w:w w:val="80"/>
        </w:rPr>
        <w:t>tais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  <w:r>
        <w:rPr>
          <w:spacing w:val="15"/>
          <w:w w:val="80"/>
        </w:rPr>
        <w:t xml:space="preserve"> </w:t>
      </w:r>
      <w:r>
        <w:rPr>
          <w:w w:val="80"/>
        </w:rPr>
        <w:t>Certidão</w:t>
      </w:r>
      <w:r>
        <w:rPr>
          <w:spacing w:val="13"/>
          <w:w w:val="80"/>
        </w:rPr>
        <w:t xml:space="preserve"> </w:t>
      </w:r>
      <w:r>
        <w:rPr>
          <w:w w:val="80"/>
        </w:rPr>
        <w:t>Liberatória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7"/>
        <w:spacing w:before="99" w:line="276" w:lineRule="auto"/>
        <w:ind w:left="814" w:right="1136"/>
        <w:jc w:val="both"/>
      </w:pPr>
      <w:r>
        <w:rPr>
          <w:w w:val="85"/>
        </w:rPr>
        <w:t>expedida pelo Tribunal de Contas, Certidão Negativa de Débitos Tributários e da Dívida Ativa Estadual, Certidão</w:t>
      </w:r>
      <w:r>
        <w:rPr>
          <w:spacing w:val="1"/>
          <w:w w:val="85"/>
        </w:rPr>
        <w:t xml:space="preserve"> </w:t>
      </w:r>
      <w:r>
        <w:rPr>
          <w:w w:val="85"/>
        </w:rPr>
        <w:t>Negativa de Tributos Federais/INSS, Certidão de Regularidade do FGTS, Certidão Negativa de Tributos Municipais,</w:t>
      </w:r>
      <w:r>
        <w:rPr>
          <w:spacing w:val="-49"/>
          <w:w w:val="85"/>
        </w:rPr>
        <w:t xml:space="preserve"> </w:t>
      </w:r>
      <w:r>
        <w:rPr>
          <w:w w:val="80"/>
        </w:rPr>
        <w:t>Certidão</w:t>
      </w:r>
      <w:r>
        <w:rPr>
          <w:spacing w:val="1"/>
          <w:w w:val="80"/>
        </w:rPr>
        <w:t xml:space="preserve"> </w:t>
      </w:r>
      <w:r>
        <w:rPr>
          <w:w w:val="80"/>
        </w:rPr>
        <w:t>Negativa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2"/>
          <w:w w:val="80"/>
        </w:rPr>
        <w:t xml:space="preserve"> </w:t>
      </w:r>
      <w:r>
        <w:rPr>
          <w:w w:val="80"/>
        </w:rPr>
        <w:t>dentre</w:t>
      </w:r>
      <w:r>
        <w:rPr>
          <w:spacing w:val="4"/>
          <w:w w:val="80"/>
        </w:rPr>
        <w:t xml:space="preserve"> </w:t>
      </w:r>
      <w:r>
        <w:rPr>
          <w:w w:val="80"/>
        </w:rPr>
        <w:t>outras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venham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4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lei.</w:t>
      </w:r>
    </w:p>
    <w:p>
      <w:pPr>
        <w:pStyle w:val="7"/>
        <w:rPr>
          <w:sz w:val="25"/>
        </w:rPr>
      </w:pPr>
    </w:p>
    <w:p>
      <w:pPr>
        <w:pStyle w:val="7"/>
        <w:spacing w:line="276" w:lineRule="auto"/>
        <w:ind w:left="814" w:right="1131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objeto deste Convênio, a complementação poderá ser aportada ao Convênio como contrapartida </w:t>
      </w:r>
      <w:r>
        <w:rPr>
          <w:w w:val="85"/>
        </w:rPr>
        <w:t>da ICTPR, devendo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>ser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respectivos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valores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depositados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mesma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conta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Convênio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autorização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ajuste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valor</w:t>
      </w:r>
      <w:r>
        <w:rPr>
          <w:spacing w:val="-50"/>
          <w:w w:val="85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convênio</w:t>
      </w:r>
      <w:r>
        <w:rPr>
          <w:spacing w:val="-9"/>
          <w:w w:val="90"/>
        </w:rPr>
        <w:t xml:space="preserve"> </w:t>
      </w:r>
      <w:r>
        <w:rPr>
          <w:w w:val="90"/>
        </w:rPr>
        <w:t>emanada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9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7"/>
        <w:spacing w:before="1"/>
        <w:rPr>
          <w:sz w:val="25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comprovação da fiel execução das etapas anteriores e com a devida prestação de contas, sendo sempre </w:t>
      </w:r>
      <w:r>
        <w:rPr>
          <w:w w:val="85"/>
        </w:rPr>
        <w:t>formalizado</w:t>
      </w:r>
      <w:r>
        <w:rPr>
          <w:spacing w:val="-49"/>
          <w:w w:val="85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aditivo.</w:t>
      </w:r>
    </w:p>
    <w:p>
      <w:pPr>
        <w:pStyle w:val="7"/>
        <w:spacing w:before="1"/>
        <w:rPr>
          <w:sz w:val="25"/>
        </w:rPr>
      </w:pPr>
    </w:p>
    <w:p>
      <w:pPr>
        <w:pStyle w:val="7"/>
        <w:spacing w:line="276" w:lineRule="auto"/>
        <w:ind w:left="814" w:right="1135"/>
        <w:jc w:val="both"/>
      </w:pPr>
      <w:r>
        <w:rPr>
          <w:w w:val="85"/>
        </w:rPr>
        <w:t>PARÁGRAFO</w:t>
      </w:r>
      <w:r>
        <w:rPr>
          <w:spacing w:val="-5"/>
          <w:w w:val="85"/>
        </w:rPr>
        <w:t xml:space="preserve"> </w:t>
      </w:r>
      <w:r>
        <w:rPr>
          <w:w w:val="85"/>
        </w:rPr>
        <w:t>QUARTO</w:t>
      </w:r>
      <w:r>
        <w:rPr>
          <w:spacing w:val="-2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w w:val="85"/>
        </w:rPr>
        <w:t>haja</w:t>
      </w:r>
      <w:r>
        <w:rPr>
          <w:spacing w:val="-4"/>
          <w:w w:val="85"/>
        </w:rPr>
        <w:t xml:space="preserve"> </w:t>
      </w:r>
      <w:r>
        <w:rPr>
          <w:w w:val="85"/>
        </w:rPr>
        <w:t>previsão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4"/>
          <w:w w:val="85"/>
        </w:rPr>
        <w:t xml:space="preserve"> </w:t>
      </w:r>
      <w:r>
        <w:rPr>
          <w:w w:val="85"/>
        </w:rPr>
        <w:t>desde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avença,</w:t>
      </w:r>
      <w:r>
        <w:rPr>
          <w:spacing w:val="-5"/>
          <w:w w:val="85"/>
        </w:rPr>
        <w:t xml:space="preserve"> </w:t>
      </w:r>
      <w:r>
        <w:rPr>
          <w:w w:val="85"/>
        </w:rPr>
        <w:t>esta</w:t>
      </w:r>
      <w:r>
        <w:rPr>
          <w:spacing w:val="-49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conforme</w:t>
      </w:r>
      <w:r>
        <w:rPr>
          <w:spacing w:val="3"/>
          <w:w w:val="80"/>
        </w:rPr>
        <w:t xml:space="preserve"> </w:t>
      </w:r>
      <w:r>
        <w:rPr>
          <w:w w:val="80"/>
        </w:rPr>
        <w:t>estabelecido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ato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7"/>
        <w:spacing w:before="4"/>
        <w:rPr>
          <w:sz w:val="16"/>
        </w:rPr>
      </w:pPr>
    </w:p>
    <w:p>
      <w:pPr>
        <w:pStyle w:val="4"/>
        <w:spacing w:before="99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7"/>
        <w:spacing w:before="38" w:line="276" w:lineRule="auto"/>
        <w:ind w:left="814" w:right="1135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5"/>
        </w:rPr>
        <w:t>permanente a serem adquiridos, produzidos, transformados ou constituídos com os recursos transferidos pela</w:t>
      </w:r>
      <w:r>
        <w:rPr>
          <w:spacing w:val="1"/>
          <w:w w:val="85"/>
        </w:rPr>
        <w:t xml:space="preserve"> </w:t>
      </w:r>
      <w:r>
        <w:rPr>
          <w:w w:val="85"/>
        </w:rPr>
        <w:t>Fundação Araucária. Extinto o Convênio serão adotados procedimentos de doação ou não, conforme legislação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matéria.</w:t>
      </w:r>
    </w:p>
    <w:p>
      <w:pPr>
        <w:pStyle w:val="7"/>
        <w:tabs>
          <w:tab w:val="right" w:pos="11221"/>
        </w:tabs>
        <w:spacing w:before="238"/>
        <w:ind w:left="814"/>
      </w:pPr>
      <w:r>
        <w:pict>
          <v:rect id="_x0000_s1034" o:spid="_x0000_s1034" o:spt="1" style="position:absolute;left:0pt;margin-left:555.65pt;margin-top:29.2pt;height:0.5pt;width:33.3pt;mso-position-horizontal-relative:page;mso-wrap-distance-bottom:0pt;mso-wrap-distance-top:0pt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80"/>
        </w:rPr>
        <w:t>PARÁGRAFO</w:t>
      </w:r>
      <w:r>
        <w:rPr>
          <w:spacing w:val="7"/>
          <w:w w:val="80"/>
        </w:rPr>
        <w:t xml:space="preserve"> </w:t>
      </w:r>
      <w:r>
        <w:rPr>
          <w:w w:val="80"/>
        </w:rPr>
        <w:t>ÚNICO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ICTPR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6"/>
          <w:w w:val="80"/>
        </w:rPr>
        <w:t xml:space="preserve"> </w:t>
      </w:r>
      <w:r>
        <w:rPr>
          <w:w w:val="80"/>
        </w:rPr>
        <w:t>observar</w:t>
      </w:r>
      <w:r>
        <w:rPr>
          <w:spacing w:val="7"/>
          <w:w w:val="80"/>
        </w:rPr>
        <w:t xml:space="preserve"> </w:t>
      </w:r>
      <w:r>
        <w:rPr>
          <w:w w:val="80"/>
        </w:rPr>
        <w:t>os</w:t>
      </w:r>
      <w:r>
        <w:rPr>
          <w:spacing w:val="5"/>
          <w:w w:val="80"/>
        </w:rPr>
        <w:t xml:space="preserve"> </w:t>
      </w:r>
      <w:r>
        <w:rPr>
          <w:w w:val="80"/>
        </w:rPr>
        <w:t>seguintes</w:t>
      </w:r>
      <w:r>
        <w:rPr>
          <w:spacing w:val="6"/>
          <w:w w:val="80"/>
        </w:rPr>
        <w:t xml:space="preserve"> </w:t>
      </w:r>
      <w:r>
        <w:rPr>
          <w:w w:val="80"/>
        </w:rPr>
        <w:t>procedimentos</w:t>
      </w:r>
      <w:r>
        <w:rPr>
          <w:spacing w:val="5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relação</w:t>
      </w:r>
      <w:r>
        <w:rPr>
          <w:spacing w:val="5"/>
          <w:w w:val="80"/>
        </w:rPr>
        <w:t xml:space="preserve"> </w:t>
      </w:r>
      <w:r>
        <w:rPr>
          <w:w w:val="80"/>
        </w:rPr>
        <w:t>aos</w:t>
      </w:r>
      <w:r>
        <w:rPr>
          <w:spacing w:val="5"/>
          <w:w w:val="80"/>
        </w:rPr>
        <w:t xml:space="preserve"> </w:t>
      </w:r>
      <w:r>
        <w:rPr>
          <w:w w:val="80"/>
        </w:rPr>
        <w:t>bens</w:t>
      </w:r>
      <w:r>
        <w:rPr>
          <w:spacing w:val="6"/>
          <w:w w:val="80"/>
        </w:rPr>
        <w:t xml:space="preserve"> </w:t>
      </w:r>
      <w:r>
        <w:rPr>
          <w:w w:val="80"/>
        </w:rPr>
        <w:t>remanescentes:</w:t>
      </w:r>
      <w:r>
        <w:rPr>
          <w:w w:val="80"/>
        </w:rPr>
        <w:tab/>
      </w:r>
      <w:r>
        <w:rPr>
          <w:w w:val="80"/>
          <w:position w:val="5"/>
        </w:rPr>
        <w:t>20</w:t>
      </w:r>
    </w:p>
    <w:p>
      <w:pPr>
        <w:pStyle w:val="9"/>
        <w:numPr>
          <w:ilvl w:val="2"/>
          <w:numId w:val="13"/>
        </w:numPr>
        <w:tabs>
          <w:tab w:val="left" w:pos="1535"/>
        </w:tabs>
        <w:spacing w:before="244" w:after="0" w:line="276" w:lineRule="auto"/>
        <w:ind w:left="1534" w:right="1132" w:hanging="361"/>
        <w:jc w:val="both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durante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período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execução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projeto,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estipulando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obrigação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mesmo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conservá-los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aliená-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los;</w:t>
      </w:r>
    </w:p>
    <w:p>
      <w:pPr>
        <w:pStyle w:val="7"/>
        <w:spacing w:before="2"/>
        <w:rPr>
          <w:sz w:val="25"/>
        </w:rPr>
      </w:pPr>
    </w:p>
    <w:p>
      <w:pPr>
        <w:pStyle w:val="9"/>
        <w:numPr>
          <w:ilvl w:val="2"/>
          <w:numId w:val="13"/>
        </w:numPr>
        <w:tabs>
          <w:tab w:val="left" w:pos="1535"/>
        </w:tabs>
        <w:spacing w:before="0" w:after="0" w:line="276" w:lineRule="auto"/>
        <w:ind w:left="1534" w:right="1136" w:hanging="361"/>
        <w:jc w:val="both"/>
        <w:rPr>
          <w:sz w:val="22"/>
        </w:rPr>
      </w:pPr>
      <w:r>
        <w:rPr>
          <w:w w:val="85"/>
          <w:sz w:val="22"/>
        </w:rPr>
        <w:t>o coordenador deverá assumir o compromisso de utilizar os bens para fins científicos e tecnológicos 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7"/>
        <w:spacing w:before="3"/>
        <w:rPr>
          <w:sz w:val="25"/>
        </w:rPr>
      </w:pPr>
    </w:p>
    <w:p>
      <w:pPr>
        <w:pStyle w:val="9"/>
        <w:numPr>
          <w:ilvl w:val="2"/>
          <w:numId w:val="13"/>
        </w:numPr>
        <w:tabs>
          <w:tab w:val="left" w:pos="1534"/>
          <w:tab w:val="left" w:pos="1535"/>
        </w:tabs>
        <w:spacing w:before="0" w:after="0" w:line="240" w:lineRule="auto"/>
        <w:ind w:left="1534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7"/>
        <w:spacing w:before="5"/>
        <w:rPr>
          <w:sz w:val="28"/>
        </w:rPr>
      </w:pPr>
    </w:p>
    <w:p>
      <w:pPr>
        <w:pStyle w:val="9"/>
        <w:numPr>
          <w:ilvl w:val="2"/>
          <w:numId w:val="13"/>
        </w:numPr>
        <w:tabs>
          <w:tab w:val="left" w:pos="1535"/>
        </w:tabs>
        <w:spacing w:before="0" w:after="0" w:line="276" w:lineRule="auto"/>
        <w:ind w:left="1534" w:right="1139" w:hanging="361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policial competente, informando de imediato à ICTPR e diligenciando para que se proceda à investigação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7"/>
        <w:rPr>
          <w:sz w:val="25"/>
        </w:rPr>
      </w:pPr>
    </w:p>
    <w:p>
      <w:pPr>
        <w:pStyle w:val="9"/>
        <w:numPr>
          <w:ilvl w:val="2"/>
          <w:numId w:val="13"/>
        </w:numPr>
        <w:tabs>
          <w:tab w:val="left" w:pos="1535"/>
        </w:tabs>
        <w:spacing w:before="0" w:after="0" w:line="276" w:lineRule="auto"/>
        <w:ind w:left="1534" w:right="1137" w:hanging="361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6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coordenador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informar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ICTPR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devolução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bens,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razão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conclusão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projeto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7"/>
        <w:spacing w:before="2"/>
        <w:rPr>
          <w:sz w:val="25"/>
        </w:rPr>
      </w:pPr>
    </w:p>
    <w:p>
      <w:pPr>
        <w:pStyle w:val="9"/>
        <w:numPr>
          <w:ilvl w:val="2"/>
          <w:numId w:val="13"/>
        </w:numPr>
        <w:tabs>
          <w:tab w:val="left" w:pos="1535"/>
        </w:tabs>
        <w:spacing w:before="1" w:after="0" w:line="276" w:lineRule="auto"/>
        <w:ind w:left="1534" w:right="1136" w:hanging="361"/>
        <w:jc w:val="both"/>
        <w:rPr>
          <w:sz w:val="22"/>
        </w:rPr>
      </w:pPr>
      <w:r>
        <w:rPr>
          <w:w w:val="85"/>
          <w:sz w:val="22"/>
        </w:rPr>
        <w:t>a instituição corresponsável afixará destacadamente, em lugar visível dos bens, o selo de identificação do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Araucária.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7"/>
        <w:rPr>
          <w:sz w:val="15"/>
        </w:rPr>
      </w:pPr>
    </w:p>
    <w:p>
      <w:pPr>
        <w:pStyle w:val="4"/>
        <w:spacing w:before="100"/>
        <w:jc w:val="both"/>
      </w:pPr>
      <w:r>
        <w:rPr>
          <w:spacing w:val="-1"/>
          <w:w w:val="80"/>
        </w:rPr>
        <w:t>CLÁUSULA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NONA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BOLSAS</w:t>
      </w:r>
    </w:p>
    <w:p>
      <w:pPr>
        <w:pStyle w:val="7"/>
        <w:spacing w:before="51" w:line="276" w:lineRule="auto"/>
        <w:ind w:left="814" w:right="1130"/>
        <w:jc w:val="both"/>
      </w:pPr>
      <w:r>
        <w:rPr>
          <w:spacing w:val="-1"/>
          <w:w w:val="90"/>
        </w:rPr>
        <w:t>Observados</w:t>
      </w:r>
      <w:r>
        <w:rPr>
          <w:w w:val="90"/>
        </w:rPr>
        <w:t xml:space="preserve"> os</w:t>
      </w:r>
      <w:r>
        <w:rPr>
          <w:spacing w:val="1"/>
          <w:w w:val="90"/>
        </w:rPr>
        <w:t xml:space="preserve"> </w:t>
      </w:r>
      <w:r>
        <w:rPr>
          <w:w w:val="90"/>
        </w:rPr>
        <w:t>critérios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procedimentos</w:t>
      </w:r>
      <w:r>
        <w:rPr>
          <w:spacing w:val="1"/>
          <w:w w:val="90"/>
        </w:rPr>
        <w:t xml:space="preserve"> </w:t>
      </w:r>
      <w:r>
        <w:rPr>
          <w:w w:val="90"/>
        </w:rPr>
        <w:t>previstos</w:t>
      </w:r>
      <w:r>
        <w:rPr>
          <w:spacing w:val="1"/>
          <w:w w:val="90"/>
        </w:rPr>
        <w:t xml:space="preserve"> </w:t>
      </w:r>
      <w:r>
        <w:rPr>
          <w:w w:val="90"/>
          <w:shd w:val="clear" w:color="auto" w:fill="FFFF00"/>
        </w:rPr>
        <w:t>[chamamento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público/dispensa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de</w:t>
      </w:r>
      <w:r>
        <w:rPr>
          <w:spacing w:val="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chamamento</w:t>
      </w:r>
      <w:r>
        <w:rPr>
          <w:spacing w:val="1"/>
          <w:w w:val="90"/>
        </w:rPr>
        <w:t xml:space="preserve"> </w:t>
      </w:r>
      <w:r>
        <w:rPr>
          <w:w w:val="85"/>
          <w:shd w:val="clear" w:color="auto" w:fill="FFFF00"/>
        </w:rPr>
        <w:t>público/inexigibilidade de chamamento público n.º XXXX/XXXX]</w:t>
      </w:r>
      <w:r>
        <w:rPr>
          <w:w w:val="85"/>
        </w:rPr>
        <w:t>, a ICTPR poderá conceder bolsas de estímulo à</w:t>
      </w:r>
      <w:r>
        <w:rPr>
          <w:spacing w:val="1"/>
          <w:w w:val="85"/>
        </w:rPr>
        <w:t xml:space="preserve"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 xml:space="preserve"> </w:t>
      </w:r>
      <w:r>
        <w:rPr>
          <w:w w:val="85"/>
        </w:rPr>
        <w:t>pesquisadores integrantes de grupo de pesquisa, desde que a concessão do auxílio esteja prevista no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atividades</w:t>
      </w:r>
      <w:r>
        <w:rPr>
          <w:spacing w:val="7"/>
          <w:w w:val="80"/>
        </w:rPr>
        <w:t xml:space="preserve"> </w:t>
      </w:r>
      <w:r>
        <w:rPr>
          <w:w w:val="80"/>
        </w:rPr>
        <w:t>subsidiadas</w:t>
      </w:r>
      <w:r>
        <w:rPr>
          <w:spacing w:val="7"/>
          <w:w w:val="80"/>
        </w:rPr>
        <w:t xml:space="preserve"> </w:t>
      </w:r>
      <w:r>
        <w:rPr>
          <w:w w:val="80"/>
        </w:rPr>
        <w:t>não</w:t>
      </w:r>
      <w:r>
        <w:rPr>
          <w:spacing w:val="5"/>
          <w:w w:val="80"/>
        </w:rPr>
        <w:t xml:space="preserve"> </w:t>
      </w:r>
      <w:r>
        <w:rPr>
          <w:w w:val="80"/>
        </w:rPr>
        <w:t>sejam</w:t>
      </w:r>
      <w:r>
        <w:rPr>
          <w:spacing w:val="6"/>
          <w:w w:val="80"/>
        </w:rPr>
        <w:t xml:space="preserve"> </w:t>
      </w:r>
      <w:r>
        <w:rPr>
          <w:w w:val="80"/>
        </w:rPr>
        <w:t>inerentes</w:t>
      </w:r>
      <w:r>
        <w:rPr>
          <w:spacing w:val="5"/>
          <w:w w:val="80"/>
        </w:rPr>
        <w:t xml:space="preserve"> </w:t>
      </w:r>
      <w:r>
        <w:rPr>
          <w:w w:val="80"/>
        </w:rPr>
        <w:t>ao</w:t>
      </w:r>
      <w:r>
        <w:rPr>
          <w:spacing w:val="8"/>
          <w:w w:val="80"/>
        </w:rPr>
        <w:t xml:space="preserve"> </w:t>
      </w:r>
      <w:r>
        <w:rPr>
          <w:w w:val="80"/>
        </w:rPr>
        <w:t>vínculo</w:t>
      </w:r>
      <w:r>
        <w:rPr>
          <w:spacing w:val="5"/>
          <w:w w:val="80"/>
        </w:rPr>
        <w:t xml:space="preserve"> </w:t>
      </w:r>
      <w:r>
        <w:rPr>
          <w:w w:val="80"/>
        </w:rPr>
        <w:t>funcional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6"/>
          <w:w w:val="80"/>
        </w:rPr>
        <w:t xml:space="preserve"> </w:t>
      </w:r>
      <w:r>
        <w:rPr>
          <w:w w:val="80"/>
        </w:rPr>
        <w:t>jurídico</w:t>
      </w:r>
      <w:r>
        <w:rPr>
          <w:spacing w:val="6"/>
          <w:w w:val="80"/>
        </w:rPr>
        <w:t xml:space="preserve"> </w:t>
      </w:r>
      <w:r>
        <w:rPr>
          <w:w w:val="80"/>
        </w:rPr>
        <w:t>mantido</w:t>
      </w:r>
      <w:r>
        <w:rPr>
          <w:spacing w:val="7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entidade.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5"/>
        </w:rPr>
      </w:pPr>
    </w:p>
    <w:p>
      <w:pPr>
        <w:pStyle w:val="7"/>
        <w:spacing w:line="276" w:lineRule="auto"/>
        <w:ind w:left="814" w:right="113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w w:val="85"/>
        </w:rPr>
        <w:t>valores,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periodicidade,</w:t>
      </w:r>
      <w:r>
        <w:rPr>
          <w:spacing w:val="1"/>
          <w:w w:val="85"/>
        </w:rPr>
        <w:t xml:space="preserve"> </w:t>
      </w:r>
      <w:r>
        <w:rPr>
          <w:w w:val="85"/>
        </w:rPr>
        <w:t>duração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bolsa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beneficiários</w:t>
      </w:r>
      <w:r>
        <w:rPr>
          <w:spacing w:val="1"/>
          <w:w w:val="85"/>
        </w:rPr>
        <w:t xml:space="preserve"> </w:t>
      </w:r>
      <w:r>
        <w:rPr>
          <w:w w:val="85"/>
        </w:rPr>
        <w:t>serão</w:t>
      </w:r>
      <w:r>
        <w:rPr>
          <w:spacing w:val="-49"/>
          <w:w w:val="85"/>
        </w:rPr>
        <w:t xml:space="preserve"> </w:t>
      </w:r>
      <w:r>
        <w:rPr>
          <w:w w:val="85"/>
        </w:rPr>
        <w:t>especificados em Termo de Outorga de Bolsa ou instrumento congênere a ser entabulado entre ICTPR e bolsista, o</w:t>
      </w:r>
      <w:r>
        <w:rPr>
          <w:spacing w:val="-49"/>
          <w:w w:val="85"/>
        </w:rPr>
        <w:t xml:space="preserve"> </w:t>
      </w:r>
      <w:r>
        <w:rPr>
          <w:w w:val="90"/>
        </w:rPr>
        <w:t>qual</w:t>
      </w:r>
      <w:r>
        <w:rPr>
          <w:spacing w:val="-11"/>
          <w:w w:val="90"/>
        </w:rPr>
        <w:t xml:space="preserve"> </w:t>
      </w:r>
      <w:r>
        <w:rPr>
          <w:w w:val="90"/>
        </w:rPr>
        <w:t>deverá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0"/>
          <w:w w:val="90"/>
        </w:rPr>
        <w:t xml:space="preserve"> </w:t>
      </w:r>
      <w:r>
        <w:rPr>
          <w:w w:val="90"/>
        </w:rPr>
        <w:t>previamente</w:t>
      </w:r>
      <w:r>
        <w:rPr>
          <w:spacing w:val="-10"/>
          <w:w w:val="90"/>
        </w:rPr>
        <w:t xml:space="preserve"> </w:t>
      </w:r>
      <w:r>
        <w:rPr>
          <w:w w:val="90"/>
        </w:rPr>
        <w:t>aprovado</w:t>
      </w:r>
      <w:r>
        <w:rPr>
          <w:spacing w:val="-10"/>
          <w:w w:val="90"/>
        </w:rPr>
        <w:t xml:space="preserve"> </w:t>
      </w:r>
      <w:r>
        <w:rPr>
          <w:w w:val="90"/>
        </w:rPr>
        <w:t>pela</w:t>
      </w:r>
      <w:r>
        <w:rPr>
          <w:spacing w:val="-10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5"/>
        </w:rPr>
      </w:pPr>
    </w:p>
    <w:p>
      <w:pPr>
        <w:pStyle w:val="7"/>
        <w:spacing w:line="276" w:lineRule="auto"/>
        <w:ind w:left="814" w:right="1134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>- A bolsa de estímulo à inovação caracteriza-se como doação e, como tal, não configura</w:t>
      </w:r>
      <w:r>
        <w:rPr>
          <w:spacing w:val="1"/>
          <w:w w:val="85"/>
        </w:rPr>
        <w:t xml:space="preserve"> </w:t>
      </w:r>
      <w:r>
        <w:rPr>
          <w:w w:val="80"/>
        </w:rPr>
        <w:t>vínculo empregatício, não caracteriza contraprestação de serviços ou vantagem para o doador, e não integra a base de</w:t>
      </w:r>
      <w:r>
        <w:rPr>
          <w:spacing w:val="1"/>
          <w:w w:val="80"/>
        </w:rPr>
        <w:t xml:space="preserve"> </w:t>
      </w:r>
      <w:r>
        <w:rPr>
          <w:w w:val="80"/>
        </w:rPr>
        <w:t>cálculo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2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5"/>
          <w:w w:val="80"/>
        </w:rPr>
        <w:t xml:space="preserve"> </w:t>
      </w:r>
      <w:r>
        <w:rPr>
          <w:w w:val="80"/>
        </w:rPr>
        <w:t>nos</w:t>
      </w:r>
      <w:r>
        <w:rPr>
          <w:spacing w:val="2"/>
          <w:w w:val="80"/>
        </w:rPr>
        <w:t xml:space="preserve"> </w:t>
      </w:r>
      <w:r>
        <w:rPr>
          <w:w w:val="80"/>
        </w:rPr>
        <w:t>termos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artigo</w:t>
      </w:r>
      <w:r>
        <w:rPr>
          <w:spacing w:val="4"/>
          <w:w w:val="80"/>
        </w:rPr>
        <w:t xml:space="preserve"> </w:t>
      </w:r>
      <w:r>
        <w:rPr>
          <w:w w:val="80"/>
        </w:rPr>
        <w:t>16,</w:t>
      </w:r>
      <w:r>
        <w:rPr>
          <w:spacing w:val="3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Lei</w:t>
      </w:r>
      <w:r>
        <w:rPr>
          <w:spacing w:val="3"/>
          <w:w w:val="80"/>
        </w:rPr>
        <w:t xml:space="preserve"> </w:t>
      </w:r>
      <w:r>
        <w:rPr>
          <w:w w:val="80"/>
        </w:rPr>
        <w:t>Estadual</w:t>
      </w:r>
      <w:r>
        <w:rPr>
          <w:spacing w:val="4"/>
          <w:w w:val="80"/>
        </w:rPr>
        <w:t xml:space="preserve"> </w:t>
      </w:r>
      <w:r>
        <w:rPr>
          <w:w w:val="80"/>
        </w:rPr>
        <w:t>n.</w:t>
      </w:r>
      <w:r>
        <w:rPr>
          <w:spacing w:val="5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9"/>
        </w:rPr>
      </w:pPr>
    </w:p>
    <w:p>
      <w:pPr>
        <w:pStyle w:val="4"/>
        <w:spacing w:before="99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DÉCIMA-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LEGAIS</w:t>
      </w:r>
    </w:p>
    <w:p>
      <w:pPr>
        <w:pStyle w:val="7"/>
        <w:spacing w:before="51" w:line="276" w:lineRule="auto"/>
        <w:ind w:left="814" w:right="1130"/>
        <w:jc w:val="both"/>
      </w:pPr>
      <w:r>
        <w:rPr>
          <w:spacing w:val="-2"/>
          <w:w w:val="80"/>
        </w:rPr>
        <w:t xml:space="preserve">A ICTPRdeverá observar as disposições da Lei Estadual nº 20.541/2021, da Lei Estadual nº 15.608/2007, </w:t>
      </w:r>
      <w:r>
        <w:rPr>
          <w:spacing w:val="-1"/>
          <w:w w:val="80"/>
        </w:rPr>
        <w:t>e, subsidiariamente</w:t>
      </w:r>
      <w:r>
        <w:rPr>
          <w:spacing w:val="-46"/>
          <w:w w:val="80"/>
        </w:rPr>
        <w:t xml:space="preserve"> </w:t>
      </w:r>
      <w:r>
        <w:rPr>
          <w:w w:val="80"/>
        </w:rPr>
        <w:t>da Lei Federal nº 14.133/2021, além das demais legislações pertinentes. A título de obrigações legais fica estabelecido à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CONVENENTE, dentre outras, </w:t>
      </w:r>
      <w:r>
        <w:rPr>
          <w:spacing w:val="-3"/>
          <w:w w:val="85"/>
        </w:rPr>
        <w:t>conforme previsto na Resolução nº 028/2011 – TCE/PR e regulamentada pela Instrução</w:t>
      </w:r>
      <w:r>
        <w:rPr>
          <w:spacing w:val="-2"/>
          <w:w w:val="85"/>
        </w:rPr>
        <w:t xml:space="preserve"> </w:t>
      </w:r>
      <w:r>
        <w:rPr>
          <w:w w:val="90"/>
        </w:rPr>
        <w:t>Normativa</w:t>
      </w:r>
      <w:r>
        <w:rPr>
          <w:spacing w:val="-16"/>
          <w:w w:val="90"/>
        </w:rPr>
        <w:t xml:space="preserve"> </w:t>
      </w:r>
      <w:r>
        <w:rPr>
          <w:w w:val="90"/>
        </w:rPr>
        <w:t>61/2011,</w:t>
      </w:r>
      <w:r>
        <w:rPr>
          <w:spacing w:val="-15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de:</w:t>
      </w:r>
    </w:p>
    <w:p>
      <w:pPr>
        <w:pStyle w:val="9"/>
        <w:numPr>
          <w:ilvl w:val="0"/>
          <w:numId w:val="14"/>
        </w:numPr>
        <w:tabs>
          <w:tab w:val="left" w:pos="1098"/>
          <w:tab w:val="right" w:pos="11221"/>
        </w:tabs>
        <w:spacing w:before="0" w:after="0" w:line="291" w:lineRule="exact"/>
        <w:ind w:left="1098" w:right="0" w:hanging="284"/>
        <w:jc w:val="left"/>
        <w:rPr>
          <w:sz w:val="22"/>
        </w:rPr>
      </w:pPr>
      <w:r>
        <w:rPr>
          <w:spacing w:val="-1"/>
          <w:w w:val="80"/>
          <w:sz w:val="22"/>
        </w:rPr>
        <w:t>Prestar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Contas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recebidos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por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meio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Sistema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Integrado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Transferências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Voluntárias-SIT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w w:val="80"/>
          <w:sz w:val="22"/>
        </w:rPr>
        <w:tab/>
      </w:r>
      <w:r>
        <w:rPr>
          <w:w w:val="80"/>
          <w:position w:val="10"/>
          <w:sz w:val="22"/>
        </w:rPr>
        <w:t>21</w:t>
      </w:r>
    </w:p>
    <w:p>
      <w:pPr>
        <w:pStyle w:val="7"/>
        <w:spacing w:line="20" w:lineRule="exact"/>
        <w:ind w:left="10793"/>
        <w:rPr>
          <w:sz w:val="2"/>
        </w:rPr>
      </w:pPr>
      <w:r>
        <w:rPr>
          <w:sz w:val="2"/>
        </w:rPr>
        <w:pict>
          <v:group id="_x0000_s1035" o:spid="_x0000_s1035" o:spt="203" style="height:0.5pt;width:33.3pt;" coordsize="666,10">
            <o:lock v:ext="edit"/>
            <v:rect id="_x0000_s1036" o:spid="_x0000_s1036" o:spt="1" style="position:absolute;left:0;top:0;height:10;width:666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17"/>
        <w:ind w:left="814"/>
        <w:jc w:val="both"/>
      </w:pP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Paraná-TCE-PR,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atualizar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informações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exigidas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sistema;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37" w:after="0" w:line="276" w:lineRule="auto"/>
        <w:ind w:left="814" w:right="1130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Garantir o livre acesso de servidores do Sistema de Controle </w:t>
      </w:r>
      <w:r>
        <w:rPr>
          <w:spacing w:val="-1"/>
          <w:w w:val="80"/>
          <w:sz w:val="22"/>
        </w:rPr>
        <w:t>Interno da CONCEDENTE, além dos servidores do Tribunal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de Contas, </w:t>
      </w:r>
      <w:r>
        <w:rPr>
          <w:spacing w:val="-1"/>
          <w:w w:val="85"/>
          <w:sz w:val="22"/>
        </w:rPr>
        <w:t>a qualquer tempo e lugar, a todos os atos e fatos relacionados direta ou indiretamente com o instrumento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pactuado,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quando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missão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fiscalização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auditoria;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0" w:after="0" w:line="276" w:lineRule="auto"/>
        <w:ind w:left="814" w:right="1135" w:firstLine="0"/>
        <w:jc w:val="both"/>
        <w:rPr>
          <w:sz w:val="22"/>
        </w:rPr>
      </w:pPr>
      <w:r>
        <w:rPr>
          <w:spacing w:val="-5"/>
          <w:w w:val="85"/>
          <w:sz w:val="22"/>
        </w:rPr>
        <w:t xml:space="preserve">Atender as recomendações, exigências e determinações </w:t>
      </w:r>
      <w:r>
        <w:rPr>
          <w:spacing w:val="-4"/>
          <w:w w:val="85"/>
          <w:sz w:val="22"/>
        </w:rPr>
        <w:t>do concedente dos recursos e dos agentes dos sistemas de</w:t>
      </w:r>
      <w:r>
        <w:rPr>
          <w:spacing w:val="-3"/>
          <w:w w:val="85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0" w:after="0" w:line="251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específica;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36" w:after="0" w:line="276" w:lineRule="auto"/>
        <w:ind w:left="814" w:right="1132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Estar ciente de que a ausência de prestação de contas, nos </w:t>
      </w:r>
      <w:r>
        <w:rPr>
          <w:spacing w:val="-3"/>
          <w:w w:val="85"/>
          <w:sz w:val="22"/>
        </w:rPr>
        <w:t>prazos estabelecidos, sujeitará a ICTPR, salvo os casos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previstos em lei, a instauração </w:t>
      </w:r>
      <w:r>
        <w:rPr>
          <w:spacing w:val="-3"/>
          <w:w w:val="85"/>
          <w:sz w:val="22"/>
        </w:rPr>
        <w:t>de Tomada de Contas Especial, observados os arts. 233 e 234 do Regimento Interno do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0" w:after="0" w:line="276" w:lineRule="auto"/>
        <w:ind w:left="814" w:right="1128" w:firstLine="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Preservar todos os documentos originais relacionados com esse </w:t>
      </w:r>
      <w:r>
        <w:rPr>
          <w:spacing w:val="-3"/>
          <w:w w:val="85"/>
          <w:sz w:val="22"/>
        </w:rPr>
        <w:t>Convênio, independentemente da apresentação da</w:t>
      </w:r>
      <w:r>
        <w:rPr>
          <w:spacing w:val="-2"/>
          <w:w w:val="85"/>
          <w:sz w:val="22"/>
        </w:rPr>
        <w:t xml:space="preserve"> prestação de contas ou mesmo de sua aprovação, em local </w:t>
      </w:r>
      <w:r>
        <w:rPr>
          <w:spacing w:val="-1"/>
          <w:w w:val="85"/>
          <w:sz w:val="22"/>
        </w:rPr>
        <w:t>seguro e em bom estado de conservação, mantendo-os à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disposição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4"/>
          <w:w w:val="90"/>
          <w:sz w:val="22"/>
        </w:rPr>
        <w:t xml:space="preserve"> </w:t>
      </w:r>
      <w:r>
        <w:rPr>
          <w:w w:val="90"/>
          <w:sz w:val="22"/>
        </w:rPr>
        <w:t>Tribunal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prazo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10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(dez)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anos.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0" w:after="0" w:line="250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37" w:after="0" w:line="276" w:lineRule="auto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Obrigar-se a apresentar, sempre que solicitado, relatórios de atividade que demonstrem, quantitativa e qualitativamente, </w:t>
      </w:r>
      <w:r>
        <w:rPr>
          <w:spacing w:val="-1"/>
          <w:w w:val="80"/>
          <w:sz w:val="22"/>
        </w:rPr>
        <w:t>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atendimento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pactuado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9"/>
        <w:numPr>
          <w:ilvl w:val="0"/>
          <w:numId w:val="14"/>
        </w:numPr>
        <w:tabs>
          <w:tab w:val="left" w:pos="1098"/>
        </w:tabs>
        <w:spacing w:before="0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ambiente;</w:t>
      </w:r>
    </w:p>
    <w:p>
      <w:pPr>
        <w:pStyle w:val="7"/>
        <w:spacing w:before="77" w:line="276" w:lineRule="auto"/>
        <w:ind w:left="814" w:right="1133"/>
        <w:jc w:val="both"/>
      </w:pPr>
      <w:r>
        <w:rPr>
          <w:rFonts w:ascii="Arial" w:hAnsi="Arial"/>
          <w:b/>
          <w:spacing w:val="-1"/>
          <w:w w:val="80"/>
        </w:rPr>
        <w:t xml:space="preserve">PARÁGRAFO ÚNICO - </w:t>
      </w:r>
      <w:r>
        <w:rPr>
          <w:spacing w:val="-1"/>
          <w:w w:val="80"/>
        </w:rPr>
        <w:t>O não atendimento às condições estabelecidas no neste instrumento, autoriza a denúncia unilateral</w:t>
      </w:r>
      <w:r>
        <w:rPr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7"/>
        <w:rPr>
          <w:sz w:val="24"/>
        </w:rPr>
      </w:pPr>
    </w:p>
    <w:p>
      <w:pPr>
        <w:pStyle w:val="7"/>
        <w:spacing w:before="9"/>
      </w:pPr>
    </w:p>
    <w:p>
      <w:pPr>
        <w:pStyle w:val="4"/>
        <w:spacing w:before="1"/>
        <w:jc w:val="both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DESPESAS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VEDAÇÕES</w:t>
      </w:r>
    </w:p>
    <w:p>
      <w:pPr>
        <w:pStyle w:val="9"/>
        <w:numPr>
          <w:ilvl w:val="0"/>
          <w:numId w:val="15"/>
        </w:numPr>
        <w:tabs>
          <w:tab w:val="left" w:pos="1278"/>
        </w:tabs>
        <w:spacing w:before="51" w:after="0" w:line="240" w:lineRule="auto"/>
        <w:ind w:left="1278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9"/>
        <w:numPr>
          <w:ilvl w:val="0"/>
          <w:numId w:val="16"/>
        </w:numPr>
        <w:tabs>
          <w:tab w:val="left" w:pos="1098"/>
        </w:tabs>
        <w:spacing w:before="99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9"/>
        <w:numPr>
          <w:ilvl w:val="0"/>
          <w:numId w:val="16"/>
        </w:numPr>
        <w:tabs>
          <w:tab w:val="left" w:pos="1098"/>
        </w:tabs>
        <w:spacing w:before="37" w:after="0" w:line="276" w:lineRule="auto"/>
        <w:ind w:left="814" w:right="1128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É vedada a realização de despesas com publicidade, salvo em caráter educativo, </w:t>
      </w:r>
      <w:r>
        <w:rPr>
          <w:spacing w:val="-1"/>
          <w:w w:val="80"/>
          <w:sz w:val="22"/>
        </w:rPr>
        <w:t>informativo ou de orientação social, que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esteja diretamente vinculada com o objeto do termo de transferência e da qual não constem nomes, símbolos, imagens ou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referências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servidores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públicos;</w:t>
      </w:r>
    </w:p>
    <w:p>
      <w:pPr>
        <w:pStyle w:val="9"/>
        <w:numPr>
          <w:ilvl w:val="0"/>
          <w:numId w:val="16"/>
        </w:numPr>
        <w:tabs>
          <w:tab w:val="left" w:pos="1098"/>
        </w:tabs>
        <w:spacing w:before="0" w:after="0" w:line="251" w:lineRule="exact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diversa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ainda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caráter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emergência;</w:t>
      </w:r>
    </w:p>
    <w:p>
      <w:pPr>
        <w:pStyle w:val="9"/>
        <w:numPr>
          <w:ilvl w:val="0"/>
          <w:numId w:val="16"/>
        </w:numPr>
        <w:tabs>
          <w:tab w:val="left" w:pos="1098"/>
        </w:tabs>
        <w:spacing w:before="37" w:after="0" w:line="240" w:lineRule="auto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retroativos;</w:t>
      </w:r>
    </w:p>
    <w:p>
      <w:pPr>
        <w:pStyle w:val="9"/>
        <w:numPr>
          <w:ilvl w:val="0"/>
          <w:numId w:val="16"/>
        </w:numPr>
        <w:tabs>
          <w:tab w:val="left" w:pos="1098"/>
        </w:tabs>
        <w:spacing w:before="37" w:after="0" w:line="276" w:lineRule="auto"/>
        <w:ind w:left="814" w:right="1129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terceiros é restrita e condicionada à execução de atividades materiais não passíveis de execução direta </w:t>
      </w:r>
      <w:r>
        <w:rPr>
          <w:spacing w:val="-1"/>
          <w:w w:val="85"/>
          <w:sz w:val="22"/>
        </w:rPr>
        <w:t>pela ICTPR,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disposições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Lei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Cláusula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instrumento;</w:t>
      </w:r>
    </w:p>
    <w:p>
      <w:pPr>
        <w:pStyle w:val="9"/>
        <w:numPr>
          <w:ilvl w:val="0"/>
          <w:numId w:val="16"/>
        </w:numPr>
        <w:tabs>
          <w:tab w:val="left" w:pos="956"/>
        </w:tabs>
        <w:spacing w:before="0" w:after="0" w:line="252" w:lineRule="exact"/>
        <w:ind w:left="956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9"/>
        <w:numPr>
          <w:ilvl w:val="0"/>
          <w:numId w:val="16"/>
        </w:numPr>
        <w:tabs>
          <w:tab w:val="left" w:pos="1354"/>
        </w:tabs>
        <w:spacing w:before="37" w:after="0" w:line="240" w:lineRule="auto"/>
        <w:ind w:left="1354" w:right="0" w:hanging="54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9"/>
        <w:numPr>
          <w:ilvl w:val="1"/>
          <w:numId w:val="16"/>
        </w:numPr>
        <w:tabs>
          <w:tab w:val="left" w:pos="1103"/>
        </w:tabs>
        <w:spacing w:before="37" w:after="0" w:line="276" w:lineRule="auto"/>
        <w:ind w:left="1098" w:right="1134" w:hanging="102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Com pagamento a qualquer título a servidor ou empregado público, integrantes </w:t>
      </w:r>
      <w:r>
        <w:rPr>
          <w:spacing w:val="-1"/>
          <w:w w:val="85"/>
          <w:sz w:val="22"/>
        </w:rPr>
        <w:t>do quadro de pessoal de órgão ou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9"/>
        <w:numPr>
          <w:ilvl w:val="1"/>
          <w:numId w:val="16"/>
        </w:numPr>
        <w:tabs>
          <w:tab w:val="left" w:pos="1103"/>
        </w:tabs>
        <w:spacing w:before="0" w:after="0" w:line="240" w:lineRule="auto"/>
        <w:ind w:left="1102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9"/>
        <w:numPr>
          <w:ilvl w:val="1"/>
          <w:numId w:val="16"/>
        </w:numPr>
        <w:tabs>
          <w:tab w:val="left" w:pos="1101"/>
        </w:tabs>
        <w:spacing w:before="37" w:after="0" w:line="276" w:lineRule="auto"/>
        <w:ind w:left="1098" w:right="1133" w:hanging="192"/>
        <w:jc w:val="both"/>
        <w:rPr>
          <w:sz w:val="22"/>
        </w:rPr>
      </w:pPr>
      <w:r>
        <w:rPr>
          <w:spacing w:val="-2"/>
          <w:w w:val="80"/>
          <w:sz w:val="22"/>
        </w:rPr>
        <w:t>Taxas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bancárias,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multas,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atualização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monetária,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decorrentes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culpa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agente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descumprimento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determinações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legais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conveniais;</w:t>
      </w:r>
    </w:p>
    <w:p>
      <w:pPr>
        <w:pStyle w:val="9"/>
        <w:numPr>
          <w:ilvl w:val="1"/>
          <w:numId w:val="16"/>
        </w:numPr>
        <w:tabs>
          <w:tab w:val="left" w:pos="1103"/>
        </w:tabs>
        <w:spacing w:before="0" w:after="0" w:line="251" w:lineRule="exact"/>
        <w:ind w:left="1102" w:right="0" w:hanging="213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9"/>
        <w:numPr>
          <w:ilvl w:val="1"/>
          <w:numId w:val="16"/>
        </w:numPr>
        <w:tabs>
          <w:tab w:val="left" w:pos="961"/>
        </w:tabs>
        <w:spacing w:before="39" w:after="0" w:line="276" w:lineRule="auto"/>
        <w:ind w:left="814" w:right="1133" w:hanging="22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Não poderão ser pagos, em hipótese alguma, com recursos </w:t>
      </w:r>
      <w:r>
        <w:rPr>
          <w:spacing w:val="-1"/>
          <w:w w:val="80"/>
          <w:sz w:val="22"/>
        </w:rPr>
        <w:t>do Convênio, honorários a dirigente da instituição beneficiada,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bem como gratificações, representações </w:t>
      </w:r>
      <w:r>
        <w:rPr>
          <w:w w:val="80"/>
          <w:sz w:val="22"/>
        </w:rPr>
        <w:t>e comissões, obedecidas as normas legais que regem a matéria em especial a LC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9"/>
        <w:numPr>
          <w:ilvl w:val="0"/>
          <w:numId w:val="15"/>
        </w:numPr>
        <w:tabs>
          <w:tab w:val="left" w:pos="1098"/>
        </w:tabs>
        <w:spacing w:before="0" w:after="0" w:line="276" w:lineRule="auto"/>
        <w:ind w:left="814" w:right="1137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recibos,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documentos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comprobatórios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deverão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devidamente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identificados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9"/>
        <w:numPr>
          <w:ilvl w:val="0"/>
          <w:numId w:val="15"/>
        </w:numPr>
        <w:tabs>
          <w:tab w:val="left" w:pos="1098"/>
        </w:tabs>
        <w:spacing w:before="0" w:after="0" w:line="276" w:lineRule="auto"/>
        <w:ind w:left="814" w:right="1131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técnica,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obriga-se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notificar,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imediato,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suspender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liberação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eventuais</w:t>
      </w:r>
      <w:r>
        <w:rPr>
          <w:spacing w:val="20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</w:p>
    <w:p>
      <w:pPr>
        <w:pStyle w:val="7"/>
        <w:tabs>
          <w:tab w:val="right" w:pos="11221"/>
        </w:tabs>
        <w:spacing w:line="253" w:lineRule="exact"/>
        <w:ind w:left="814"/>
      </w:pPr>
      <w:r>
        <w:pict>
          <v:rect id="_x0000_s1037" o:spid="_x0000_s1037" o:spt="1" style="position:absolute;left:0pt;margin-left:555.65pt;margin-top:14.25pt;height:0.5pt;width:33.3pt;mso-position-horizontal-relative:page;mso-wrap-distance-bottom:0pt;mso-wrap-distance-top:0pt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85"/>
        </w:rPr>
        <w:t>pendentes,</w:t>
      </w:r>
      <w:r>
        <w:rPr>
          <w:spacing w:val="49"/>
          <w:w w:val="85"/>
        </w:rPr>
        <w:t xml:space="preserve"> </w:t>
      </w:r>
      <w:r>
        <w:rPr>
          <w:w w:val="85"/>
        </w:rPr>
        <w:t>fixando</w:t>
      </w:r>
      <w:r>
        <w:rPr>
          <w:spacing w:val="48"/>
          <w:w w:val="85"/>
        </w:rPr>
        <w:t xml:space="preserve"> </w:t>
      </w:r>
      <w:r>
        <w:rPr>
          <w:w w:val="85"/>
        </w:rPr>
        <w:t>prazo</w:t>
      </w:r>
      <w:r>
        <w:rPr>
          <w:spacing w:val="48"/>
          <w:w w:val="85"/>
        </w:rPr>
        <w:t xml:space="preserve"> </w:t>
      </w:r>
      <w:r>
        <w:rPr>
          <w:w w:val="85"/>
        </w:rPr>
        <w:t>para</w:t>
      </w:r>
      <w:r>
        <w:rPr>
          <w:spacing w:val="50"/>
          <w:w w:val="85"/>
        </w:rPr>
        <w:t xml:space="preserve"> </w:t>
      </w:r>
      <w:r>
        <w:rPr>
          <w:w w:val="85"/>
        </w:rPr>
        <w:t>saneamento</w:t>
      </w:r>
      <w:r>
        <w:rPr>
          <w:spacing w:val="50"/>
          <w:w w:val="85"/>
        </w:rPr>
        <w:t xml:space="preserve"> </w:t>
      </w:r>
      <w:r>
        <w:rPr>
          <w:w w:val="85"/>
        </w:rPr>
        <w:t>ou</w:t>
      </w:r>
      <w:r>
        <w:rPr>
          <w:spacing w:val="48"/>
          <w:w w:val="85"/>
        </w:rPr>
        <w:t xml:space="preserve"> </w:t>
      </w:r>
      <w:r>
        <w:rPr>
          <w:w w:val="85"/>
        </w:rPr>
        <w:t>apresentação</w:t>
      </w:r>
      <w:r>
        <w:rPr>
          <w:spacing w:val="49"/>
          <w:w w:val="85"/>
        </w:rPr>
        <w:t xml:space="preserve"> </w:t>
      </w:r>
      <w:r>
        <w:rPr>
          <w:w w:val="85"/>
        </w:rPr>
        <w:t>de</w:t>
      </w:r>
      <w:r>
        <w:rPr>
          <w:spacing w:val="48"/>
          <w:w w:val="85"/>
        </w:rPr>
        <w:t xml:space="preserve"> </w:t>
      </w:r>
      <w:r>
        <w:rPr>
          <w:w w:val="85"/>
        </w:rPr>
        <w:t>informações</w:t>
      </w:r>
      <w:r>
        <w:rPr>
          <w:spacing w:val="50"/>
          <w:w w:val="85"/>
        </w:rPr>
        <w:t xml:space="preserve"> </w:t>
      </w:r>
      <w:r>
        <w:rPr>
          <w:w w:val="85"/>
        </w:rPr>
        <w:t>e</w:t>
      </w:r>
      <w:r>
        <w:rPr>
          <w:spacing w:val="48"/>
          <w:w w:val="85"/>
        </w:rPr>
        <w:t xml:space="preserve"> </w:t>
      </w:r>
      <w:r>
        <w:rPr>
          <w:w w:val="85"/>
        </w:rPr>
        <w:t>esclarecimentos,</w:t>
      </w:r>
      <w:r>
        <w:rPr>
          <w:spacing w:val="48"/>
          <w:w w:val="85"/>
        </w:rPr>
        <w:t xml:space="preserve"> </w:t>
      </w:r>
      <w:r>
        <w:rPr>
          <w:w w:val="85"/>
        </w:rPr>
        <w:t>podendo</w:t>
      </w:r>
      <w:r>
        <w:rPr>
          <w:spacing w:val="49"/>
          <w:w w:val="85"/>
        </w:rPr>
        <w:t xml:space="preserve"> </w:t>
      </w:r>
      <w:r>
        <w:rPr>
          <w:w w:val="85"/>
        </w:rPr>
        <w:t>ser</w:t>
      </w:r>
      <w:r>
        <w:rPr>
          <w:w w:val="85"/>
        </w:rPr>
        <w:tab/>
      </w:r>
      <w:r>
        <w:rPr>
          <w:w w:val="85"/>
          <w:position w:val="5"/>
        </w:rPr>
        <w:t>22</w:t>
      </w:r>
    </w:p>
    <w:p>
      <w:pPr>
        <w:pStyle w:val="7"/>
        <w:ind w:left="814"/>
      </w:pPr>
      <w:r>
        <w:rPr>
          <w:w w:val="80"/>
        </w:rPr>
        <w:t>prorrogado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igual</w:t>
      </w:r>
      <w:r>
        <w:rPr>
          <w:spacing w:val="10"/>
          <w:w w:val="80"/>
        </w:rPr>
        <w:t xml:space="preserve"> </w:t>
      </w:r>
      <w:r>
        <w:rPr>
          <w:w w:val="80"/>
        </w:rPr>
        <w:t>período.</w:t>
      </w:r>
    </w:p>
    <w:p>
      <w:pPr>
        <w:pStyle w:val="7"/>
        <w:rPr>
          <w:sz w:val="24"/>
        </w:rPr>
      </w:pPr>
    </w:p>
    <w:p>
      <w:pPr>
        <w:pStyle w:val="7"/>
        <w:spacing w:before="2"/>
        <w:rPr>
          <w:sz w:val="23"/>
        </w:rPr>
      </w:pPr>
    </w:p>
    <w:p>
      <w:pPr>
        <w:pStyle w:val="4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FISCALIZAÇÃO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</w:p>
    <w:p>
      <w:pPr>
        <w:pStyle w:val="7"/>
        <w:spacing w:before="51"/>
        <w:ind w:left="814"/>
      </w:pPr>
      <w:r>
        <w:rPr>
          <w:spacing w:val="-2"/>
          <w:w w:val="80"/>
        </w:rPr>
        <w:t>Dentre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atribuições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compete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Araucária,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PD&amp;I: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79" w:after="0" w:line="276" w:lineRule="auto"/>
        <w:ind w:left="1382" w:right="1133" w:hanging="284"/>
        <w:jc w:val="left"/>
        <w:rPr>
          <w:sz w:val="22"/>
        </w:rPr>
      </w:pPr>
      <w:r>
        <w:rPr>
          <w:spacing w:val="-2"/>
          <w:w w:val="85"/>
          <w:sz w:val="22"/>
        </w:rPr>
        <w:t>Cuidar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para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que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documentação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esteja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em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conformidade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legislação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aplicada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desde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51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Ensejar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ações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ocorra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conforme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previsto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Plano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76" w:lineRule="auto"/>
        <w:ind w:left="1382" w:right="1131" w:hanging="284"/>
        <w:jc w:val="left"/>
        <w:rPr>
          <w:sz w:val="22"/>
        </w:rPr>
      </w:pPr>
      <w:r>
        <w:rPr>
          <w:spacing w:val="-4"/>
          <w:w w:val="85"/>
          <w:sz w:val="22"/>
        </w:rPr>
        <w:t>Acompanhar</w:t>
      </w:r>
      <w:r>
        <w:rPr>
          <w:spacing w:val="-1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>execução</w:t>
      </w:r>
      <w:r>
        <w:rPr>
          <w:spacing w:val="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Convênio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responsabilizando-se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pela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sua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eficácia,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por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meio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de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relatórios,</w:t>
      </w:r>
      <w:r>
        <w:rPr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inspeções,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visitas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atestação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satisfatória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realização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 xml:space="preserve"> </w:t>
      </w:r>
      <w:r>
        <w:rPr>
          <w:w w:val="90"/>
          <w:sz w:val="22"/>
        </w:rPr>
        <w:t>Convênio.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52" w:lineRule="exact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9" w:after="0" w:line="240" w:lineRule="auto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76" w:lineRule="auto"/>
        <w:ind w:left="1382" w:right="1130" w:hanging="284"/>
        <w:jc w:val="left"/>
        <w:rPr>
          <w:sz w:val="22"/>
        </w:rPr>
      </w:pPr>
      <w:r>
        <w:rPr>
          <w:spacing w:val="-2"/>
          <w:w w:val="85"/>
          <w:sz w:val="22"/>
        </w:rPr>
        <w:t>Prestar,</w:t>
      </w:r>
      <w:r>
        <w:rPr>
          <w:spacing w:val="1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quando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solicitado,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informações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sobre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spacing w:val="1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execução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1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ou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instrumentos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congêneres</w:t>
      </w:r>
      <w:r>
        <w:rPr>
          <w:spacing w:val="1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sob</w:t>
      </w:r>
      <w:r>
        <w:rPr>
          <w:spacing w:val="18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76" w:lineRule="auto"/>
        <w:ind w:left="1382" w:right="1138" w:hanging="284"/>
        <w:jc w:val="left"/>
        <w:rPr>
          <w:sz w:val="22"/>
        </w:rPr>
      </w:pPr>
      <w:r>
        <w:rPr>
          <w:w w:val="80"/>
          <w:sz w:val="22"/>
        </w:rPr>
        <w:t>Controlar os prazos de Prestação de Contas dos Convênios bem como efetuar análises e encaminhar ao ordenador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76" w:lineRule="auto"/>
        <w:ind w:left="1382" w:right="1128" w:hanging="284"/>
        <w:jc w:val="left"/>
        <w:rPr>
          <w:sz w:val="22"/>
        </w:rPr>
      </w:pPr>
      <w:r>
        <w:rPr>
          <w:spacing w:val="-3"/>
          <w:w w:val="85"/>
          <w:sz w:val="22"/>
        </w:rPr>
        <w:t>Zelar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que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Sistema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Integrado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Transferências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– SIT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 TCE atualizando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informações relacionadas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à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fiscalização;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40" w:lineRule="auto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4" w:after="0" w:line="276" w:lineRule="auto"/>
        <w:ind w:left="1382" w:right="1134" w:hanging="284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Acompanhar a execução dos </w:t>
      </w:r>
      <w:r>
        <w:rPr>
          <w:spacing w:val="-3"/>
          <w:w w:val="85"/>
          <w:sz w:val="22"/>
        </w:rPr>
        <w:t>ajustes firmados, promovendo medidas necessárias à fiel execução das condições</w:t>
      </w:r>
      <w:r>
        <w:rPr>
          <w:spacing w:val="-2"/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estabelecidas no convênio, gerenciar, decidir sobre </w:t>
      </w:r>
      <w:r>
        <w:rPr>
          <w:spacing w:val="-3"/>
          <w:w w:val="85"/>
          <w:sz w:val="22"/>
        </w:rPr>
        <w:t>eventuais e possíveis alterações inicialmente estabelecidas,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9"/>
        <w:numPr>
          <w:ilvl w:val="1"/>
          <w:numId w:val="15"/>
        </w:numPr>
        <w:tabs>
          <w:tab w:val="left" w:pos="1382"/>
        </w:tabs>
        <w:spacing w:before="99" w:after="0" w:line="276" w:lineRule="auto"/>
        <w:ind w:left="1382" w:right="1128" w:hanging="284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O fiscal do convênio deve primar </w:t>
      </w:r>
      <w:r>
        <w:rPr>
          <w:w w:val="80"/>
          <w:sz w:val="22"/>
        </w:rPr>
        <w:t>para que não haja alteração no objeto do ajuste, atentando-se para o cumprimento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dos prazos conveniais e fazendo o gerenciamento necessário dos processos de modo </w:t>
      </w:r>
      <w:r>
        <w:rPr>
          <w:spacing w:val="-1"/>
          <w:w w:val="80"/>
          <w:sz w:val="22"/>
        </w:rPr>
        <w:t>eficiente, evitando prejuízos ao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51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Garantir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Declaração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Adequação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Orçamentária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Regularidade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Pedido.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proponente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adequações.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76" w:lineRule="auto"/>
        <w:ind w:left="1382" w:right="1131" w:hanging="284"/>
        <w:jc w:val="both"/>
        <w:rPr>
          <w:sz w:val="22"/>
        </w:rPr>
      </w:pPr>
      <w:r>
        <w:rPr>
          <w:spacing w:val="-2"/>
          <w:w w:val="85"/>
          <w:sz w:val="22"/>
        </w:rPr>
        <w:t>Opinar sobre a prorrogação de prazo além dos limites estabelecidos no termo de convênio, quando ocorrer fato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excepcional ou imprescindível que altere fundamentalmente as condições de execução do convênio, com justificativa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0" w:after="0" w:line="252" w:lineRule="exact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substituição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emitido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autoridade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competente.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9"/>
        <w:numPr>
          <w:ilvl w:val="1"/>
          <w:numId w:val="15"/>
        </w:numPr>
        <w:tabs>
          <w:tab w:val="left" w:pos="1382"/>
        </w:tabs>
        <w:spacing w:before="37" w:after="0" w:line="240" w:lineRule="auto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Especial.</w:t>
      </w:r>
    </w:p>
    <w:p>
      <w:pPr>
        <w:pStyle w:val="7"/>
        <w:spacing w:before="5"/>
        <w:rPr>
          <w:sz w:val="35"/>
        </w:rPr>
      </w:pPr>
    </w:p>
    <w:p>
      <w:pPr>
        <w:pStyle w:val="7"/>
        <w:spacing w:line="276" w:lineRule="auto"/>
        <w:ind w:left="814" w:right="1129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- </w:t>
      </w:r>
      <w:r>
        <w:rPr>
          <w:spacing w:val="-1"/>
          <w:w w:val="80"/>
        </w:rPr>
        <w:t xml:space="preserve">Fica indicado como Fiscal do Convênio XXXXXX (NOME </w:t>
      </w:r>
      <w:r>
        <w:rPr>
          <w:w w:val="80"/>
        </w:rPr>
        <w:t>DO DIRETOR(A), para acompanhar 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fiscalizar a execução deste convênio e dos recursos repassados, o que será executado </w:t>
      </w:r>
      <w:r>
        <w:rPr>
          <w:spacing w:val="-1"/>
          <w:w w:val="80"/>
        </w:rPr>
        <w:t>juntamente com o Tribunal de Contas</w:t>
      </w:r>
      <w:r>
        <w:rPr>
          <w:w w:val="8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Estado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Paraná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com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Controle</w:t>
      </w:r>
      <w:r>
        <w:rPr>
          <w:spacing w:val="-18"/>
          <w:w w:val="90"/>
        </w:rPr>
        <w:t xml:space="preserve"> </w:t>
      </w:r>
      <w:r>
        <w:rPr>
          <w:w w:val="90"/>
        </w:rPr>
        <w:t>Interno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Fundação</w:t>
      </w:r>
      <w:r>
        <w:rPr>
          <w:spacing w:val="-29"/>
          <w:w w:val="90"/>
        </w:rPr>
        <w:t xml:space="preserve"> </w:t>
      </w:r>
      <w:r>
        <w:rPr>
          <w:w w:val="90"/>
        </w:rPr>
        <w:t>Araucária.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ao Setor de Análise e Prestação de Contas </w:t>
      </w:r>
      <w:r>
        <w:rPr>
          <w:spacing w:val="-1"/>
          <w:w w:val="80"/>
        </w:rPr>
        <w:t>da Fundação Araucária apoiar o Fiscal de</w:t>
      </w:r>
      <w:r>
        <w:rPr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especificamente:</w:t>
      </w:r>
    </w:p>
    <w:p>
      <w:pPr>
        <w:pStyle w:val="7"/>
        <w:spacing w:before="5"/>
        <w:rPr>
          <w:sz w:val="23"/>
        </w:rPr>
      </w:pPr>
    </w:p>
    <w:p>
      <w:pPr>
        <w:pStyle w:val="9"/>
        <w:numPr>
          <w:ilvl w:val="0"/>
          <w:numId w:val="17"/>
        </w:numPr>
        <w:tabs>
          <w:tab w:val="left" w:pos="1382"/>
        </w:tabs>
        <w:spacing w:before="99" w:after="0" w:line="276" w:lineRule="auto"/>
        <w:ind w:left="1382" w:right="1129" w:hanging="284"/>
        <w:jc w:val="left"/>
        <w:rPr>
          <w:sz w:val="22"/>
        </w:rPr>
      </w:pPr>
      <w:r>
        <w:rPr>
          <w:w w:val="85"/>
          <w:sz w:val="22"/>
        </w:rPr>
        <w:t>Processar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37"/>
          <w:w w:val="85"/>
          <w:sz w:val="22"/>
        </w:rPr>
        <w:t xml:space="preserve"> </w:t>
      </w:r>
      <w:r>
        <w:rPr>
          <w:w w:val="85"/>
          <w:sz w:val="22"/>
        </w:rPr>
        <w:t>Tomada</w:t>
      </w:r>
      <w:r>
        <w:rPr>
          <w:spacing w:val="4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Contas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Especial,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cuja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instauração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dar-se-á</w:t>
      </w:r>
      <w:r>
        <w:rPr>
          <w:spacing w:val="42"/>
          <w:w w:val="85"/>
          <w:sz w:val="22"/>
        </w:rPr>
        <w:t xml:space="preserve"> </w:t>
      </w:r>
      <w:r>
        <w:rPr>
          <w:w w:val="85"/>
          <w:sz w:val="22"/>
        </w:rPr>
        <w:t>por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decisão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controle</w:t>
      </w:r>
      <w:r>
        <w:rPr>
          <w:spacing w:val="39"/>
          <w:w w:val="85"/>
          <w:sz w:val="22"/>
        </w:rPr>
        <w:t xml:space="preserve"> </w:t>
      </w:r>
      <w:r>
        <w:rPr>
          <w:w w:val="85"/>
          <w:sz w:val="22"/>
        </w:rPr>
        <w:t>interno</w:t>
      </w:r>
      <w:r>
        <w:rPr>
          <w:spacing w:val="40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9"/>
        <w:numPr>
          <w:ilvl w:val="0"/>
          <w:numId w:val="17"/>
        </w:numPr>
        <w:tabs>
          <w:tab w:val="left" w:pos="1382"/>
        </w:tabs>
        <w:spacing w:before="0" w:after="0" w:line="276" w:lineRule="auto"/>
        <w:ind w:left="1382" w:right="1126" w:hanging="284"/>
        <w:jc w:val="left"/>
        <w:rPr>
          <w:sz w:val="22"/>
        </w:rPr>
      </w:pPr>
      <w:r>
        <w:rPr>
          <w:spacing w:val="-2"/>
          <w:w w:val="85"/>
          <w:sz w:val="22"/>
        </w:rPr>
        <w:t>Encaminhar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por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meio eletrônico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prestação de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 final,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Tribunal de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Contas 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Estado</w:t>
      </w:r>
      <w:r>
        <w:rPr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 Paraná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–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pStyle w:val="7"/>
        <w:spacing w:line="249" w:lineRule="exact"/>
        <w:ind w:left="11029"/>
      </w:pPr>
      <w:r>
        <w:pict>
          <v:rect id="_x0000_s1038" o:spid="_x0000_s1038" o:spt="1" style="position:absolute;left:0pt;margin-left:555.65pt;margin-top:17.2pt;height:0.5pt;width:33.3pt;mso-position-horizontal-relative:page;mso-wrap-distance-bottom:0pt;mso-wrap-distance-top:0pt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23</w:t>
      </w:r>
    </w:p>
    <w:p>
      <w:pPr>
        <w:pStyle w:val="7"/>
        <w:spacing w:line="276" w:lineRule="auto"/>
        <w:ind w:left="814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32"/>
          <w:w w:val="85"/>
        </w:rPr>
        <w:t xml:space="preserve"> </w:t>
      </w:r>
      <w:r>
        <w:rPr>
          <w:rFonts w:ascii="Arial" w:hAnsi="Arial"/>
          <w:b/>
          <w:w w:val="85"/>
        </w:rPr>
        <w:t>TERCEIRO</w:t>
      </w:r>
      <w:r>
        <w:rPr>
          <w:rFonts w:ascii="Arial" w:hAnsi="Arial"/>
          <w:b/>
          <w:spacing w:val="32"/>
          <w:w w:val="85"/>
        </w:rPr>
        <w:t xml:space="preserve"> </w:t>
      </w:r>
      <w:r>
        <w:rPr>
          <w:rFonts w:ascii="Arial" w:hAnsi="Arial"/>
          <w:b/>
          <w:w w:val="85"/>
        </w:rPr>
        <w:t>–</w:t>
      </w:r>
      <w:r>
        <w:rPr>
          <w:rFonts w:ascii="Arial" w:hAnsi="Arial"/>
          <w:b/>
          <w:spacing w:val="33"/>
          <w:w w:val="85"/>
        </w:rPr>
        <w:t xml:space="preserve"> </w:t>
      </w:r>
      <w:r>
        <w:rPr>
          <w:w w:val="85"/>
        </w:rPr>
        <w:t>Não</w:t>
      </w:r>
      <w:r>
        <w:rPr>
          <w:spacing w:val="32"/>
          <w:w w:val="85"/>
        </w:rPr>
        <w:t xml:space="preserve"> </w:t>
      </w:r>
      <w:r>
        <w:rPr>
          <w:w w:val="85"/>
        </w:rPr>
        <w:t>sendo</w:t>
      </w:r>
      <w:r>
        <w:rPr>
          <w:spacing w:val="34"/>
          <w:w w:val="85"/>
        </w:rPr>
        <w:t xml:space="preserve"> </w:t>
      </w:r>
      <w:r>
        <w:rPr>
          <w:w w:val="85"/>
        </w:rPr>
        <w:t>prestadas</w:t>
      </w:r>
      <w:r>
        <w:rPr>
          <w:spacing w:val="32"/>
          <w:w w:val="85"/>
        </w:rPr>
        <w:t xml:space="preserve"> </w:t>
      </w:r>
      <w:r>
        <w:rPr>
          <w:w w:val="85"/>
        </w:rPr>
        <w:t>as</w:t>
      </w:r>
      <w:r>
        <w:rPr>
          <w:spacing w:val="34"/>
          <w:w w:val="85"/>
        </w:rPr>
        <w:t xml:space="preserve"> </w:t>
      </w:r>
      <w:r>
        <w:rPr>
          <w:w w:val="85"/>
        </w:rPr>
        <w:t>contas</w:t>
      </w:r>
      <w:r>
        <w:rPr>
          <w:spacing w:val="32"/>
          <w:w w:val="85"/>
        </w:rPr>
        <w:t xml:space="preserve"> </w:t>
      </w:r>
      <w:r>
        <w:rPr>
          <w:w w:val="85"/>
        </w:rPr>
        <w:t>devidas</w:t>
      </w:r>
      <w:r>
        <w:rPr>
          <w:spacing w:val="34"/>
          <w:w w:val="85"/>
        </w:rPr>
        <w:t xml:space="preserve"> </w:t>
      </w:r>
      <w:r>
        <w:rPr>
          <w:w w:val="85"/>
        </w:rPr>
        <w:t>pela</w:t>
      </w:r>
      <w:r>
        <w:rPr>
          <w:spacing w:val="34"/>
          <w:w w:val="85"/>
        </w:rPr>
        <w:t xml:space="preserve"> </w:t>
      </w:r>
      <w:r>
        <w:rPr>
          <w:w w:val="85"/>
        </w:rPr>
        <w:t>ICTPR</w:t>
      </w:r>
      <w:r>
        <w:rPr>
          <w:spacing w:val="33"/>
          <w:w w:val="85"/>
        </w:rPr>
        <w:t xml:space="preserve"> </w:t>
      </w:r>
      <w:r>
        <w:rPr>
          <w:w w:val="85"/>
        </w:rPr>
        <w:t>nos</w:t>
      </w:r>
      <w:r>
        <w:rPr>
          <w:spacing w:val="34"/>
          <w:w w:val="85"/>
        </w:rPr>
        <w:t xml:space="preserve"> </w:t>
      </w:r>
      <w:r>
        <w:rPr>
          <w:w w:val="85"/>
        </w:rPr>
        <w:t>prazos</w:t>
      </w:r>
      <w:r>
        <w:rPr>
          <w:spacing w:val="32"/>
          <w:w w:val="85"/>
        </w:rPr>
        <w:t xml:space="preserve"> </w:t>
      </w:r>
      <w:r>
        <w:rPr>
          <w:w w:val="85"/>
        </w:rPr>
        <w:t>estabelecidos,</w:t>
      </w:r>
      <w:r>
        <w:rPr>
          <w:spacing w:val="33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Especial.</w:t>
      </w:r>
    </w:p>
    <w:p>
      <w:pPr>
        <w:pStyle w:val="7"/>
        <w:spacing w:before="9"/>
        <w:rPr>
          <w:sz w:val="30"/>
        </w:rPr>
      </w:pPr>
    </w:p>
    <w:p>
      <w:pPr>
        <w:pStyle w:val="7"/>
        <w:spacing w:before="1" w:line="276" w:lineRule="auto"/>
        <w:ind w:left="814" w:right="1128"/>
      </w:pPr>
      <w:r>
        <w:rPr>
          <w:rFonts w:ascii="Arial" w:hAnsi="Arial"/>
          <w:b/>
          <w:spacing w:val="-1"/>
          <w:w w:val="80"/>
        </w:rPr>
        <w:t xml:space="preserve">PARÁGRAFO QUARTO – </w:t>
      </w:r>
      <w:r>
        <w:rPr>
          <w:spacing w:val="-1"/>
          <w:w w:val="80"/>
        </w:rPr>
        <w:t xml:space="preserve">Compete ao Controle </w:t>
      </w:r>
      <w:r>
        <w:rPr>
          <w:w w:val="80"/>
        </w:rPr>
        <w:t>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9"/>
          <w:w w:val="90"/>
        </w:rPr>
        <w:t xml:space="preserve"> </w:t>
      </w:r>
      <w:r>
        <w:rPr>
          <w:w w:val="90"/>
        </w:rPr>
        <w:t>sobre</w:t>
      </w:r>
      <w:r>
        <w:rPr>
          <w:spacing w:val="-18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6"/>
          <w:w w:val="90"/>
        </w:rPr>
        <w:t xml:space="preserve"> </w:t>
      </w:r>
      <w:r>
        <w:rPr>
          <w:w w:val="90"/>
        </w:rPr>
        <w:t>repassados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sua</w:t>
      </w:r>
      <w:r>
        <w:rPr>
          <w:spacing w:val="-16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4"/>
        <w:spacing w:before="146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>
      <w:pPr>
        <w:pStyle w:val="7"/>
        <w:spacing w:before="77"/>
        <w:ind w:left="814"/>
        <w:jc w:val="both"/>
      </w:pP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rescindido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10"/>
          <w:w w:val="80"/>
        </w:rPr>
        <w:t xml:space="preserve"> </w:t>
      </w:r>
      <w:r>
        <w:rPr>
          <w:w w:val="80"/>
        </w:rPr>
        <w:t>de:</w:t>
      </w:r>
    </w:p>
    <w:p>
      <w:pPr>
        <w:pStyle w:val="9"/>
        <w:numPr>
          <w:ilvl w:val="0"/>
          <w:numId w:val="18"/>
        </w:numPr>
        <w:tabs>
          <w:tab w:val="left" w:pos="1240"/>
        </w:tabs>
        <w:spacing w:before="38" w:after="0" w:line="268" w:lineRule="auto"/>
        <w:ind w:left="814" w:right="1135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superveniência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torne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inexequível;</w:t>
      </w:r>
    </w:p>
    <w:p>
      <w:pPr>
        <w:pStyle w:val="9"/>
        <w:numPr>
          <w:ilvl w:val="0"/>
          <w:numId w:val="18"/>
        </w:numPr>
        <w:tabs>
          <w:tab w:val="left" w:pos="1240"/>
        </w:tabs>
        <w:spacing w:before="6" w:after="0" w:line="273" w:lineRule="auto"/>
        <w:ind w:left="814" w:right="1129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formalizada com período mínimo de antecedência de </w:t>
      </w:r>
      <w:r>
        <w:rPr>
          <w:w w:val="80"/>
          <w:sz w:val="22"/>
        </w:rPr>
        <w:t>30 (trinta) dias, sem prejuízo das obrigações assumidas até a data da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9"/>
        <w:numPr>
          <w:ilvl w:val="0"/>
          <w:numId w:val="18"/>
        </w:numPr>
        <w:tabs>
          <w:tab w:val="left" w:pos="1240"/>
        </w:tabs>
        <w:spacing w:before="0" w:after="0" w:line="275" w:lineRule="exact"/>
        <w:ind w:left="1240" w:right="0" w:hanging="426"/>
        <w:jc w:val="both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desacordo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Trabalho;</w:t>
      </w:r>
    </w:p>
    <w:p>
      <w:pPr>
        <w:pStyle w:val="9"/>
        <w:numPr>
          <w:ilvl w:val="0"/>
          <w:numId w:val="18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Inadimplemento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pactuadas;</w:t>
      </w:r>
    </w:p>
    <w:p>
      <w:pPr>
        <w:pStyle w:val="9"/>
        <w:numPr>
          <w:ilvl w:val="0"/>
          <w:numId w:val="18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apresentado;</w:t>
      </w:r>
    </w:p>
    <w:p>
      <w:pPr>
        <w:pStyle w:val="9"/>
        <w:numPr>
          <w:ilvl w:val="0"/>
          <w:numId w:val="18"/>
        </w:numPr>
        <w:tabs>
          <w:tab w:val="left" w:pos="1239"/>
          <w:tab w:val="left" w:pos="1240"/>
        </w:tabs>
        <w:spacing w:before="32" w:after="0" w:line="240" w:lineRule="auto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Verificação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ocorrência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circunstância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enseje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Especial;</w:t>
      </w:r>
    </w:p>
    <w:p>
      <w:pPr>
        <w:pStyle w:val="9"/>
        <w:numPr>
          <w:ilvl w:val="0"/>
          <w:numId w:val="18"/>
        </w:numPr>
        <w:tabs>
          <w:tab w:val="left" w:pos="1239"/>
          <w:tab w:val="left" w:pos="1240"/>
        </w:tabs>
        <w:spacing w:before="34" w:after="0" w:line="240" w:lineRule="auto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Lei.</w:t>
      </w:r>
    </w:p>
    <w:p>
      <w:pPr>
        <w:pStyle w:val="7"/>
        <w:spacing w:before="3"/>
        <w:rPr>
          <w:sz w:val="28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</w:t>
      </w:r>
      <w:r>
        <w:rPr>
          <w:spacing w:val="2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administrativas.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23"/>
        </w:rPr>
      </w:pPr>
    </w:p>
    <w:p>
      <w:pPr>
        <w:pStyle w:val="7"/>
        <w:spacing w:before="100" w:line="276" w:lineRule="auto"/>
        <w:ind w:left="814" w:right="1132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dano</w:t>
      </w:r>
      <w:r>
        <w:rPr>
          <w:spacing w:val="12"/>
          <w:w w:val="80"/>
        </w:rPr>
        <w:t xml:space="preserve"> </w:t>
      </w:r>
      <w:r>
        <w:rPr>
          <w:w w:val="80"/>
        </w:rPr>
        <w:t>e,</w:t>
      </w:r>
      <w:r>
        <w:rPr>
          <w:spacing w:val="12"/>
          <w:w w:val="80"/>
        </w:rPr>
        <w:t xml:space="preserve"> </w:t>
      </w:r>
      <w:r>
        <w:rPr>
          <w:w w:val="80"/>
        </w:rPr>
        <w:t>inclusive,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recursos,</w:t>
      </w:r>
      <w:r>
        <w:rPr>
          <w:spacing w:val="12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4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acrescidos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juros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lei.</w:t>
      </w:r>
    </w:p>
    <w:p>
      <w:pPr>
        <w:pStyle w:val="7"/>
        <w:spacing w:before="10"/>
        <w:rPr>
          <w:sz w:val="24"/>
        </w:rPr>
      </w:pPr>
    </w:p>
    <w:p>
      <w:pPr>
        <w:pStyle w:val="4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pStyle w:val="7"/>
        <w:spacing w:before="79" w:line="276" w:lineRule="auto"/>
        <w:ind w:left="814" w:right="1129"/>
        <w:jc w:val="both"/>
      </w:pPr>
      <w:r>
        <w:rPr>
          <w:spacing w:val="-2"/>
          <w:w w:val="80"/>
        </w:rPr>
        <w:t xml:space="preserve">Sempre que tiverem acesso ou realizarem qualquer tipo de tratamento de dados pessoais, os PARTÍCIPES </w:t>
      </w:r>
      <w:r>
        <w:rPr>
          <w:spacing w:val="-1"/>
          <w:w w:val="80"/>
        </w:rPr>
        <w:t>comprometem-se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a envidar todos os esforços para resguardar e proteger a intimidade, vida privada, honra e imagem dos respectivos </w:t>
      </w:r>
      <w:r>
        <w:rPr>
          <w:w w:val="80"/>
        </w:rPr>
        <w:t>titulares,</w:t>
      </w:r>
      <w:r>
        <w:rPr>
          <w:spacing w:val="1"/>
          <w:w w:val="80"/>
        </w:rPr>
        <w:t xml:space="preserve"> </w:t>
      </w:r>
      <w:r>
        <w:rPr>
          <w:spacing w:val="-5"/>
          <w:w w:val="85"/>
        </w:rPr>
        <w:t xml:space="preserve">observando as normas e políticas </w:t>
      </w:r>
      <w:r>
        <w:rPr>
          <w:spacing w:val="-4"/>
          <w:w w:val="85"/>
        </w:rPr>
        <w:t>internas relacionadas 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 xml:space="preserve">pessoais, especialmente as previstas na Lei Federal nº </w:t>
      </w:r>
      <w:r>
        <w:rPr>
          <w:w w:val="80"/>
        </w:rPr>
        <w:t>13.709/2018 (“Lei Geral de Proteção de Dados Pessoais”) e demais</w:t>
      </w:r>
      <w:r>
        <w:rPr>
          <w:spacing w:val="1"/>
          <w:w w:val="80"/>
        </w:rPr>
        <w:t xml:space="preserve"> </w:t>
      </w:r>
      <w:r>
        <w:rPr>
          <w:w w:val="90"/>
        </w:rPr>
        <w:t>normas</w:t>
      </w:r>
      <w:r>
        <w:rPr>
          <w:spacing w:val="-17"/>
          <w:w w:val="90"/>
        </w:rPr>
        <w:t xml:space="preserve"> </w:t>
      </w:r>
      <w:r>
        <w:rPr>
          <w:w w:val="90"/>
        </w:rPr>
        <w:t>legais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17"/>
          <w:w w:val="90"/>
        </w:rPr>
        <w:t xml:space="preserve"> </w:t>
      </w:r>
      <w:r>
        <w:rPr>
          <w:w w:val="90"/>
        </w:rPr>
        <w:t>aplicáveis.</w:t>
      </w:r>
    </w:p>
    <w:p>
      <w:pPr>
        <w:pStyle w:val="7"/>
        <w:rPr>
          <w:sz w:val="24"/>
        </w:rPr>
      </w:pPr>
    </w:p>
    <w:p>
      <w:pPr>
        <w:pStyle w:val="7"/>
        <w:spacing w:before="9"/>
        <w:rPr>
          <w:sz w:val="35"/>
        </w:rPr>
      </w:pPr>
    </w:p>
    <w:p>
      <w:pPr>
        <w:pStyle w:val="7"/>
        <w:spacing w:line="276" w:lineRule="auto"/>
        <w:ind w:left="814" w:right="1134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7"/>
          <w:w w:val="90"/>
        </w:rPr>
        <w:t xml:space="preserve"> </w:t>
      </w:r>
      <w:r>
        <w:rPr>
          <w:w w:val="90"/>
        </w:rPr>
        <w:t>vinculadas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essa</w:t>
      </w:r>
      <w:r>
        <w:rPr>
          <w:spacing w:val="-18"/>
          <w:w w:val="90"/>
        </w:rPr>
        <w:t xml:space="preserve"> </w:t>
      </w:r>
      <w:r>
        <w:rPr>
          <w:w w:val="90"/>
        </w:rPr>
        <w:t>hipótese</w:t>
      </w:r>
      <w:r>
        <w:rPr>
          <w:spacing w:val="-19"/>
          <w:w w:val="90"/>
        </w:rPr>
        <w:t xml:space="preserve"> </w:t>
      </w:r>
      <w:r>
        <w:rPr>
          <w:w w:val="90"/>
        </w:rPr>
        <w:t>legal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7"/>
        <w:spacing w:before="4"/>
        <w:rPr>
          <w:sz w:val="23"/>
        </w:rPr>
      </w:pPr>
    </w:p>
    <w:p>
      <w:pPr>
        <w:pStyle w:val="7"/>
        <w:spacing w:before="100" w:line="276" w:lineRule="auto"/>
        <w:ind w:left="814" w:right="1134"/>
        <w:jc w:val="both"/>
      </w:pPr>
      <w:r>
        <w:rPr>
          <w:rFonts w:ascii="Arial" w:hAnsi="Arial"/>
          <w:b/>
          <w:spacing w:val="-2"/>
          <w:w w:val="80"/>
        </w:rPr>
        <w:t xml:space="preserve">PARÁGRAFO SEGUNDO - </w:t>
      </w:r>
      <w:r>
        <w:rPr>
          <w:spacing w:val="-2"/>
          <w:w w:val="80"/>
        </w:rPr>
        <w:t xml:space="preserve">Ao receber o requerimento </w:t>
      </w:r>
      <w:r>
        <w:rPr>
          <w:spacing w:val="-1"/>
          <w:w w:val="80"/>
        </w:rPr>
        <w:t>de um titular de dados, na forma prevista nos artigos 16 e 18 da 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7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ICTPR</w:t>
      </w:r>
      <w:r>
        <w:rPr>
          <w:spacing w:val="-16"/>
          <w:w w:val="90"/>
        </w:rPr>
        <w:t xml:space="preserve"> </w:t>
      </w:r>
      <w:r>
        <w:rPr>
          <w:w w:val="90"/>
        </w:rPr>
        <w:t>deve:</w:t>
      </w:r>
    </w:p>
    <w:p>
      <w:pPr>
        <w:pStyle w:val="9"/>
        <w:numPr>
          <w:ilvl w:val="1"/>
          <w:numId w:val="18"/>
        </w:numPr>
        <w:tabs>
          <w:tab w:val="left" w:pos="1523"/>
        </w:tabs>
        <w:spacing w:before="198" w:after="0" w:line="240" w:lineRule="auto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9"/>
        <w:numPr>
          <w:ilvl w:val="1"/>
          <w:numId w:val="18"/>
        </w:numPr>
        <w:tabs>
          <w:tab w:val="left" w:pos="1523"/>
        </w:tabs>
        <w:spacing w:before="39" w:after="0" w:line="240" w:lineRule="auto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9"/>
        <w:numPr>
          <w:ilvl w:val="1"/>
          <w:numId w:val="18"/>
        </w:numPr>
        <w:tabs>
          <w:tab w:val="left" w:pos="1523"/>
          <w:tab w:val="right" w:pos="11221"/>
        </w:tabs>
        <w:spacing w:before="59" w:after="0" w:line="187" w:lineRule="auto"/>
        <w:ind w:left="1522" w:right="0" w:hanging="283"/>
        <w:jc w:val="left"/>
        <w:rPr>
          <w:sz w:val="22"/>
        </w:rPr>
      </w:pPr>
      <w:r>
        <w:rPr>
          <w:spacing w:val="-1"/>
          <w:w w:val="80"/>
          <w:sz w:val="22"/>
        </w:rPr>
        <w:t>eliminar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todos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pessoais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tratados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base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consentimento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até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[30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(trinta)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dias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corridos],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contados a</w:t>
      </w:r>
      <w:r>
        <w:rPr>
          <w:spacing w:val="-1"/>
          <w:w w:val="80"/>
          <w:sz w:val="22"/>
        </w:rPr>
        <w:tab/>
      </w:r>
      <w:r>
        <w:rPr>
          <w:spacing w:val="-1"/>
          <w:w w:val="80"/>
          <w:position w:val="-9"/>
          <w:sz w:val="22"/>
        </w:rPr>
        <w:t>24</w:t>
      </w:r>
    </w:p>
    <w:p>
      <w:pPr>
        <w:pStyle w:val="7"/>
        <w:spacing w:line="221" w:lineRule="exact"/>
        <w:ind w:left="1240"/>
      </w:pPr>
      <w:r>
        <w:pict>
          <v:rect id="_x0000_s1039" o:spid="_x0000_s1039" o:spt="1" style="position:absolute;left:0pt;margin-left:555.65pt;margin-top:6.2pt;height:0.5pt;width:33.3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w w:val="80"/>
        </w:rPr>
        <w:t>partir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requerimento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titular;</w:t>
      </w:r>
    </w:p>
    <w:p>
      <w:pPr>
        <w:pStyle w:val="7"/>
        <w:spacing w:before="5"/>
        <w:rPr>
          <w:sz w:val="35"/>
        </w:rPr>
      </w:pPr>
    </w:p>
    <w:p>
      <w:pPr>
        <w:pStyle w:val="7"/>
        <w:spacing w:line="276" w:lineRule="auto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necessário </w:t>
      </w:r>
      <w:r>
        <w:rPr>
          <w:spacing w:val="-1"/>
          <w:w w:val="80"/>
        </w:rPr>
        <w:t>ao cumprimento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da finalidade para a qual foram originalmente coletados e em conformidade </w:t>
      </w:r>
      <w:r>
        <w:rPr>
          <w:spacing w:val="-1"/>
          <w:w w:val="85"/>
        </w:rPr>
        <w:t>com as hipóteses legais que autorizam o</w:t>
      </w:r>
      <w:r>
        <w:rPr>
          <w:w w:val="85"/>
        </w:rPr>
        <w:t xml:space="preserve"> </w:t>
      </w:r>
      <w:r>
        <w:rPr>
          <w:w w:val="90"/>
        </w:rPr>
        <w:t>tratamento.</w:t>
      </w:r>
    </w:p>
    <w:p>
      <w:pPr>
        <w:pStyle w:val="7"/>
        <w:spacing w:before="199"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Os PARTÍCIPES devem assegurar que o acesso a dados pessoais seja </w:t>
      </w:r>
      <w:r>
        <w:rPr>
          <w:spacing w:val="-1"/>
          <w:w w:val="80"/>
        </w:rPr>
        <w:t>limitado aos empregados,</w:t>
      </w:r>
      <w:r>
        <w:rPr>
          <w:w w:val="80"/>
        </w:rPr>
        <w:t xml:space="preserve"> 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sejam estritamente necessários para o cumprimento 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 xml:space="preserve"> </w:t>
      </w:r>
      <w:r>
        <w:rPr>
          <w:w w:val="90"/>
        </w:rPr>
        <w:t>indivíduos</w:t>
      </w:r>
      <w:r>
        <w:rPr>
          <w:spacing w:val="-20"/>
          <w:w w:val="90"/>
        </w:rPr>
        <w:t xml:space="preserve"> </w:t>
      </w:r>
      <w:r>
        <w:rPr>
          <w:w w:val="90"/>
        </w:rPr>
        <w:t>estejam</w:t>
      </w:r>
      <w:r>
        <w:rPr>
          <w:spacing w:val="-21"/>
          <w:w w:val="90"/>
        </w:rPr>
        <w:t xml:space="preserve"> </w:t>
      </w:r>
      <w:r>
        <w:rPr>
          <w:w w:val="90"/>
        </w:rPr>
        <w:t>sujeitos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sigilo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confidencialidade.</w:t>
      </w:r>
    </w:p>
    <w:p>
      <w:pPr>
        <w:pStyle w:val="7"/>
        <w:spacing w:before="10"/>
        <w:rPr>
          <w:sz w:val="31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 xml:space="preserve">A ICTPR deve, enquanto operadora de dados pessoais, </w:t>
      </w:r>
      <w:r>
        <w:rPr>
          <w:spacing w:val="-1"/>
          <w:w w:val="85"/>
        </w:rPr>
        <w:t>implementar medidas técnicas e</w:t>
      </w:r>
      <w:r>
        <w:rPr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13.709/2018.</w:t>
      </w:r>
    </w:p>
    <w:p>
      <w:pPr>
        <w:pStyle w:val="7"/>
        <w:spacing w:before="2"/>
        <w:rPr>
          <w:sz w:val="32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tecnologia, a ICTPR deverá adotar medidas de segurança, técnicas e administrativas aptas a proteger </w:t>
      </w:r>
      <w:r>
        <w:rPr>
          <w:w w:val="85"/>
        </w:rPr>
        <w:t>os dados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informações de acessos não autorizados e de situações acidentais ou ilícitas de destruição, perda, </w:t>
      </w:r>
      <w:r>
        <w:rPr>
          <w:spacing w:val="-1"/>
          <w:w w:val="80"/>
        </w:rPr>
        <w:t>alteração, comunicação ou</w:t>
      </w:r>
      <w:r>
        <w:rPr>
          <w:spacing w:val="-46"/>
          <w:w w:val="80"/>
        </w:rPr>
        <w:t xml:space="preserve"> </w:t>
      </w:r>
      <w:r>
        <w:rPr>
          <w:w w:val="90"/>
        </w:rPr>
        <w:t>qualquer</w:t>
      </w:r>
      <w:r>
        <w:rPr>
          <w:spacing w:val="-18"/>
          <w:w w:val="9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tratamento</w:t>
      </w:r>
      <w:r>
        <w:rPr>
          <w:spacing w:val="-18"/>
          <w:w w:val="90"/>
        </w:rPr>
        <w:t xml:space="preserve"> </w:t>
      </w:r>
      <w:r>
        <w:rPr>
          <w:w w:val="90"/>
        </w:rPr>
        <w:t>inadequado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ilícito.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 incidentes de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 xml:space="preserve">segurança </w:t>
      </w:r>
      <w:r>
        <w:rPr>
          <w:spacing w:val="-2"/>
          <w:w w:val="80"/>
        </w:rPr>
        <w:t>relacionados a dados pessoais, fornecendo informações suficientes para que a CONCEDENTE cumpra quaisquer</w:t>
      </w:r>
      <w:r>
        <w:rPr>
          <w:spacing w:val="-1"/>
          <w:w w:val="80"/>
        </w:rPr>
        <w:t xml:space="preserve"> </w:t>
      </w:r>
      <w:r>
        <w:rPr>
          <w:w w:val="80"/>
        </w:rPr>
        <w:t>deveres de comunicação, dirigidos à Autoridade Nacional de Proteção de Dados e/ou aos titulares dos dados, acerca do</w:t>
      </w:r>
      <w:r>
        <w:rPr>
          <w:spacing w:val="1"/>
          <w:w w:val="8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segurança.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26"/>
        </w:rPr>
      </w:pPr>
    </w:p>
    <w:p>
      <w:pPr>
        <w:pStyle w:val="7"/>
        <w:spacing w:before="99" w:line="276" w:lineRule="auto"/>
        <w:ind w:left="814" w:right="1131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 xml:space="preserve"> </w:t>
      </w:r>
      <w:r>
        <w:rPr>
          <w:w w:val="90"/>
        </w:rPr>
        <w:t>das</w:t>
      </w:r>
      <w:r>
        <w:rPr>
          <w:spacing w:val="-18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>PARÁGRAFO NONO -</w:t>
      </w:r>
      <w:r>
        <w:rPr>
          <w:spacing w:val="-2"/>
          <w:w w:val="80"/>
        </w:rPr>
        <w:t xml:space="preserve">É vedada a transferência de dados pessoais, pela ICTPR, </w:t>
      </w:r>
      <w:r>
        <w:rPr>
          <w:spacing w:val="-1"/>
          <w:w w:val="80"/>
        </w:rPr>
        <w:t>para fora do território do Brasil sem o prévio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>consentimento, por escrito, da CONCEDENTE, e demonstração da observância da adequada proteção desses dados,</w:t>
      </w:r>
      <w:r>
        <w:rPr>
          <w:spacing w:val="-2"/>
          <w:w w:val="85"/>
        </w:rPr>
        <w:t xml:space="preserve"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 xml:space="preserve"> </w:t>
      </w:r>
      <w:r>
        <w:rPr>
          <w:w w:val="90"/>
        </w:rPr>
        <w:t>país(es)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14" w:right="1133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por quaisquer danos, perdas </w:t>
      </w:r>
      <w:r>
        <w:rPr>
          <w:spacing w:val="-1"/>
          <w:w w:val="80"/>
        </w:rPr>
        <w:t>ou prejuízos causados a CONCEDENTE ou 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terceiros decorrentes do descumprimento da Lei Federal nº 13.709/2018 e outras normas legais ou </w:t>
      </w:r>
      <w:r>
        <w:rPr>
          <w:spacing w:val="-1"/>
          <w:w w:val="85"/>
        </w:rPr>
        <w:t>regulamentares</w:t>
      </w:r>
      <w:r>
        <w:rPr>
          <w:w w:val="85"/>
        </w:rPr>
        <w:t xml:space="preserve"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 xml:space="preserve"> </w:t>
      </w:r>
      <w:r>
        <w:rPr>
          <w:w w:val="90"/>
        </w:rPr>
        <w:t>acompanhamento.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 xml:space="preserve">PARÁGRAFO DÉCIMO PRIMEIRO - </w:t>
      </w:r>
      <w:r>
        <w:rPr>
          <w:spacing w:val="-2"/>
          <w:w w:val="80"/>
        </w:rPr>
        <w:t xml:space="preserve">Eventual subcontratação, mesmo quando autorizada </w:t>
      </w:r>
      <w:r>
        <w:rPr>
          <w:spacing w:val="-1"/>
          <w:w w:val="80"/>
        </w:rPr>
        <w:t>pela CONCEDENTE, não exime a</w:t>
      </w:r>
      <w:r>
        <w:rPr>
          <w:spacing w:val="-46"/>
          <w:w w:val="80"/>
        </w:rPr>
        <w:t xml:space="preserve"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subcontratada.</w:t>
      </w:r>
    </w:p>
    <w:p>
      <w:pPr>
        <w:pStyle w:val="7"/>
        <w:spacing w:before="4"/>
        <w:rPr>
          <w:sz w:val="23"/>
        </w:rPr>
      </w:pPr>
    </w:p>
    <w:p>
      <w:pPr>
        <w:pStyle w:val="7"/>
        <w:spacing w:before="100" w:line="276" w:lineRule="auto"/>
        <w:ind w:left="814" w:right="1128"/>
        <w:jc w:val="both"/>
      </w:pPr>
      <w:r>
        <w:rPr>
          <w:rFonts w:ascii="Arial" w:hAnsi="Arial"/>
          <w:b/>
          <w:spacing w:val="-3"/>
          <w:w w:val="85"/>
        </w:rPr>
        <w:t xml:space="preserve">PARÁGRAFO DÉCIMO SEGUNDO - </w:t>
      </w:r>
      <w:r>
        <w:rPr>
          <w:spacing w:val="-3"/>
          <w:w w:val="85"/>
        </w:rPr>
        <w:t xml:space="preserve">A ICTPR deve colocar à disposição </w:t>
      </w:r>
      <w:r>
        <w:rPr>
          <w:spacing w:val="-2"/>
          <w:w w:val="85"/>
        </w:rPr>
        <w:t>da CONCEDENTE, quando solicitado, toda</w:t>
      </w:r>
      <w:r>
        <w:rPr>
          <w:spacing w:val="-1"/>
          <w:w w:val="85"/>
        </w:rPr>
        <w:t xml:space="preserve"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inspeções, diretamente </w:t>
      </w:r>
      <w:r>
        <w:rPr>
          <w:spacing w:val="-2"/>
          <w:w w:val="85"/>
        </w:rPr>
        <w:t>pela CONCEDENTE ou por terceiros por eles indicados, com relação ao tratamento de dados</w:t>
      </w:r>
      <w:r>
        <w:rPr>
          <w:spacing w:val="-1"/>
          <w:w w:val="85"/>
        </w:rPr>
        <w:t xml:space="preserve"> </w:t>
      </w:r>
      <w:r>
        <w:rPr>
          <w:w w:val="90"/>
        </w:rPr>
        <w:t>pessoais.</w:t>
      </w:r>
    </w:p>
    <w:p>
      <w:pPr>
        <w:pStyle w:val="7"/>
        <w:spacing w:before="166" w:line="227" w:lineRule="exact"/>
        <w:ind w:right="362"/>
        <w:jc w:val="right"/>
      </w:pPr>
      <w:r>
        <w:rPr>
          <w:w w:val="90"/>
        </w:rPr>
        <w:t>25</w:t>
      </w:r>
    </w:p>
    <w:p>
      <w:pPr>
        <w:spacing w:before="0" w:line="227" w:lineRule="exact"/>
        <w:ind w:left="814" w:right="0" w:firstLine="0"/>
        <w:jc w:val="both"/>
        <w:rPr>
          <w:sz w:val="22"/>
        </w:rPr>
      </w:pPr>
      <w:r>
        <w:pict>
          <v:rect id="_x0000_s1040" o:spid="_x0000_s1040" o:spt="1" style="position:absolute;left:0pt;margin-left:555.65pt;margin-top:6pt;height:0.5pt;width:33.3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DÉCIMO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TERCEIRO</w:t>
      </w:r>
      <w:r>
        <w:rPr>
          <w:rFonts w:ascii="Arial" w:hAnsi="Arial"/>
          <w:b/>
          <w:spacing w:val="14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deve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auxiliar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elaboração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relatórios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impacto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à</w:t>
      </w:r>
    </w:p>
    <w:p>
      <w:pPr>
        <w:pStyle w:val="7"/>
        <w:spacing w:before="37" w:line="276" w:lineRule="auto"/>
        <w:ind w:left="814" w:right="1135"/>
        <w:jc w:val="both"/>
      </w:pPr>
      <w:r>
        <w:rPr>
          <w:spacing w:val="-3"/>
          <w:w w:val="85"/>
        </w:rPr>
        <w:t xml:space="preserve">proteção </w:t>
      </w:r>
      <w:r>
        <w:rPr>
          <w:spacing w:val="-2"/>
          <w:w w:val="85"/>
        </w:rPr>
        <w:t>de dados pessoais, observado o disposto no artigo 38 da Lei Federal nº 13.709/2018, relativo ao objeto deste</w:t>
      </w:r>
      <w:r>
        <w:rPr>
          <w:spacing w:val="-49"/>
          <w:w w:val="85"/>
        </w:rPr>
        <w:t xml:space="preserve"> </w:t>
      </w:r>
      <w:r>
        <w:rPr>
          <w:w w:val="90"/>
        </w:rPr>
        <w:t>Acordo.</w:t>
      </w:r>
    </w:p>
    <w:p>
      <w:pPr>
        <w:pStyle w:val="7"/>
        <w:spacing w:before="2"/>
        <w:rPr>
          <w:sz w:val="32"/>
        </w:rPr>
      </w:pPr>
    </w:p>
    <w:p>
      <w:pPr>
        <w:pStyle w:val="4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RESULTADOS</w:t>
      </w:r>
    </w:p>
    <w:p>
      <w:pPr>
        <w:pStyle w:val="7"/>
        <w:spacing w:before="5"/>
        <w:rPr>
          <w:rFonts w:ascii="Arial"/>
          <w:b/>
          <w:sz w:val="35"/>
        </w:rPr>
      </w:pPr>
    </w:p>
    <w:p>
      <w:pPr>
        <w:pStyle w:val="7"/>
        <w:spacing w:line="276" w:lineRule="auto"/>
        <w:ind w:left="814" w:right="1134"/>
        <w:jc w:val="both"/>
      </w:pPr>
      <w:r>
        <w:rPr>
          <w:spacing w:val="-3"/>
          <w:w w:val="85"/>
        </w:rPr>
        <w:t xml:space="preserve">Toda criação, invenção ou desenvolvimento </w:t>
      </w:r>
      <w:r>
        <w:rPr>
          <w:spacing w:val="-2"/>
          <w:w w:val="85"/>
        </w:rPr>
        <w:t>tecnológico passível de proteção intelectual, em qualquer modalidade,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14" w:right="1132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before="1" w:line="276" w:lineRule="auto"/>
        <w:ind w:left="814" w:right="1129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 xml:space="preserve"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CONCEDENTEdos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correspondentes.</w:t>
      </w:r>
    </w:p>
    <w:p>
      <w:pPr>
        <w:pStyle w:val="7"/>
        <w:spacing w:before="1"/>
        <w:rPr>
          <w:sz w:val="32"/>
        </w:rPr>
      </w:pPr>
    </w:p>
    <w:p>
      <w:pPr>
        <w:pStyle w:val="7"/>
        <w:spacing w:line="276" w:lineRule="auto"/>
        <w:ind w:left="814" w:right="1128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jurídico </w:t>
      </w:r>
      <w:r>
        <w:rPr>
          <w:spacing w:val="-2"/>
          <w:w w:val="85"/>
        </w:rPr>
        <w:t>específico deverá garantir a participação dos pesquisadores nos ganhos econômicos auferidos pela ICTPR,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observados </w:t>
      </w:r>
      <w:r>
        <w:rPr>
          <w:spacing w:val="-2"/>
          <w:w w:val="85"/>
        </w:rPr>
        <w:t>os critérios estabelecidos em sua Política de Inovação e a participação efetiva de cada um no trabalho que</w:t>
      </w:r>
      <w:r>
        <w:rPr>
          <w:spacing w:val="-49"/>
          <w:w w:val="85"/>
        </w:rPr>
        <w:t xml:space="preserve"> </w:t>
      </w:r>
      <w:r>
        <w:rPr>
          <w:w w:val="90"/>
        </w:rPr>
        <w:t>resultou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4"/>
          <w:w w:val="90"/>
        </w:rPr>
        <w:t xml:space="preserve"> </w:t>
      </w:r>
      <w:r>
        <w:rPr>
          <w:w w:val="90"/>
        </w:rPr>
        <w:t>criação</w:t>
      </w:r>
      <w:r>
        <w:rPr>
          <w:spacing w:val="-16"/>
          <w:w w:val="90"/>
        </w:rPr>
        <w:t xml:space="preserve"> </w:t>
      </w:r>
      <w:r>
        <w:rPr>
          <w:w w:val="90"/>
        </w:rPr>
        <w:t>explorada.</w:t>
      </w:r>
    </w:p>
    <w:p>
      <w:pPr>
        <w:spacing w:after="0" w:line="276" w:lineRule="auto"/>
        <w:jc w:val="both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spacing w:before="3"/>
        <w:rPr>
          <w:sz w:val="18"/>
        </w:rPr>
      </w:pPr>
    </w:p>
    <w:p>
      <w:pPr>
        <w:pStyle w:val="7"/>
        <w:spacing w:before="99" w:line="276" w:lineRule="auto"/>
        <w:ind w:left="814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deverão mencionar expressamente o apoio recebido da CONCEDENTE, sendo </w:t>
      </w:r>
      <w:r>
        <w:rPr>
          <w:spacing w:val="-3"/>
          <w:w w:val="85"/>
        </w:rPr>
        <w:t>obrigatória a aplicação da logomarca da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Paraná/SETI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(logomarcas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disponíveis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rFonts w:ascii="Arial" w:hAnsi="Arial"/>
          <w:i/>
          <w:spacing w:val="-2"/>
          <w:w w:val="80"/>
        </w:rPr>
        <w:t>website</w:t>
      </w:r>
      <w:r>
        <w:rPr>
          <w:rFonts w:ascii="Arial" w:hAnsi="Arial"/>
          <w:i/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Araucária).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4"/>
        <w:spacing w:before="146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2"/>
          <w:w w:val="80"/>
        </w:rPr>
        <w:t xml:space="preserve"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>
      <w:pPr>
        <w:pStyle w:val="7"/>
        <w:spacing w:before="77" w:line="276" w:lineRule="auto"/>
        <w:ind w:left="814" w:right="1126"/>
        <w:jc w:val="both"/>
      </w:pPr>
      <w:r>
        <w:rPr>
          <w:spacing w:val="-2"/>
          <w:w w:val="85"/>
        </w:rPr>
        <w:t>Os PARTÍCIPES declaram conhecer as normas de prevenção a atos de corrupção e lavagem de dinheiro previstas na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 xml:space="preserve">legislação brasileira (“Marco Legal Anticorrupção”), dentre elas o Decreto-Lei nº 2848/1940 (“Código Penal Brasileiro”), </w:t>
      </w:r>
      <w:r>
        <w:rPr>
          <w:spacing w:val="-1"/>
          <w:w w:val="80"/>
        </w:rPr>
        <w:t>a Lei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Federal </w:t>
      </w:r>
      <w:r>
        <w:rPr>
          <w:spacing w:val="-2"/>
          <w:w w:val="85"/>
        </w:rPr>
        <w:t>n</w:t>
      </w:r>
      <w:r>
        <w:rPr>
          <w:spacing w:val="-2"/>
          <w:w w:val="85"/>
          <w:position w:val="6"/>
          <w:sz w:val="14"/>
        </w:rPr>
        <w:t xml:space="preserve">o </w:t>
      </w:r>
      <w:r>
        <w:rPr>
          <w:spacing w:val="-2"/>
          <w:w w:val="85"/>
        </w:rPr>
        <w:t>8.429/1992 (“Lei de Improbidade Administrativa”) e a Lei Federal n</w:t>
      </w:r>
      <w:r>
        <w:rPr>
          <w:spacing w:val="-2"/>
          <w:w w:val="85"/>
          <w:position w:val="6"/>
          <w:sz w:val="14"/>
        </w:rPr>
        <w:t xml:space="preserve">o </w:t>
      </w:r>
      <w:r>
        <w:rPr>
          <w:spacing w:val="-2"/>
          <w:w w:val="85"/>
        </w:rPr>
        <w:t>12.846/2013 ("Lei Anticorrupça</w:t>
      </w:r>
      <w:r>
        <w:rPr>
          <w:rFonts w:ascii="Times New Roman" w:hAnsi="Times New Roman"/>
          <w:spacing w:val="-2"/>
          <w:w w:val="85"/>
        </w:rPr>
        <w:t>̃</w:t>
      </w:r>
      <w:r>
        <w:rPr>
          <w:spacing w:val="-2"/>
          <w:w w:val="85"/>
        </w:rPr>
        <w:t xml:space="preserve">o") e, </w:t>
      </w:r>
      <w:r>
        <w:rPr>
          <w:spacing w:val="-90"/>
          <w:w w:val="85"/>
        </w:rPr>
        <w:t>se</w:t>
      </w:r>
      <w:r>
        <w:rPr>
          <w:spacing w:val="-49"/>
          <w:w w:val="85"/>
        </w:rPr>
        <w:t xml:space="preserve"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 xml:space="preserve"> </w:t>
      </w:r>
      <w:r>
        <w:rPr>
          <w:w w:val="90"/>
        </w:rPr>
        <w:t>bem</w:t>
      </w:r>
      <w:r>
        <w:rPr>
          <w:spacing w:val="-21"/>
          <w:w w:val="90"/>
        </w:rPr>
        <w:t xml:space="preserve"> </w:t>
      </w:r>
      <w:r>
        <w:rPr>
          <w:w w:val="90"/>
        </w:rPr>
        <w:t>como</w:t>
      </w:r>
      <w:r>
        <w:rPr>
          <w:spacing w:val="-21"/>
          <w:w w:val="90"/>
        </w:rPr>
        <w:t xml:space="preserve"> </w:t>
      </w:r>
      <w:r>
        <w:rPr>
          <w:w w:val="90"/>
        </w:rPr>
        <w:t>exigir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seu</w:t>
      </w:r>
      <w:r>
        <w:rPr>
          <w:spacing w:val="-21"/>
          <w:w w:val="90"/>
        </w:rPr>
        <w:t xml:space="preserve"> </w:t>
      </w:r>
      <w:r>
        <w:rPr>
          <w:w w:val="90"/>
        </w:rPr>
        <w:t>cumprimento</w:t>
      </w:r>
      <w:r>
        <w:rPr>
          <w:spacing w:val="-21"/>
          <w:w w:val="90"/>
        </w:rPr>
        <w:t xml:space="preserve"> </w:t>
      </w:r>
      <w:r>
        <w:rPr>
          <w:w w:val="90"/>
        </w:rPr>
        <w:t>pelos</w:t>
      </w:r>
      <w:r>
        <w:rPr>
          <w:spacing w:val="-21"/>
          <w:w w:val="90"/>
        </w:rPr>
        <w:t xml:space="preserve"> </w:t>
      </w:r>
      <w:r>
        <w:rPr>
          <w:w w:val="90"/>
        </w:rPr>
        <w:t>terceiros</w:t>
      </w:r>
      <w:r>
        <w:rPr>
          <w:spacing w:val="-19"/>
          <w:w w:val="90"/>
        </w:rPr>
        <w:t xml:space="preserve"> </w:t>
      </w:r>
      <w:r>
        <w:rPr>
          <w:w w:val="90"/>
        </w:rPr>
        <w:t>por</w:t>
      </w:r>
      <w:r>
        <w:rPr>
          <w:spacing w:val="-20"/>
          <w:w w:val="90"/>
        </w:rPr>
        <w:t xml:space="preserve"> </w:t>
      </w:r>
      <w:r>
        <w:rPr>
          <w:w w:val="90"/>
        </w:rPr>
        <w:t>elas</w:t>
      </w:r>
      <w:r>
        <w:rPr>
          <w:spacing w:val="-21"/>
          <w:w w:val="90"/>
        </w:rPr>
        <w:t xml:space="preserve"> </w:t>
      </w:r>
      <w:r>
        <w:rPr>
          <w:w w:val="90"/>
        </w:rPr>
        <w:t>contratados.</w:t>
      </w:r>
    </w:p>
    <w:p>
      <w:pPr>
        <w:pStyle w:val="7"/>
        <w:rPr>
          <w:sz w:val="32"/>
        </w:rPr>
      </w:pPr>
    </w:p>
    <w:p>
      <w:pPr>
        <w:pStyle w:val="7"/>
        <w:spacing w:line="276" w:lineRule="auto"/>
        <w:ind w:left="814" w:right="1129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 xml:space="preserve">Os PARTÍCIPES não poderão oferecer, dar ou se comprometer a dar a quem quer </w:t>
      </w:r>
      <w:r>
        <w:rPr>
          <w:spacing w:val="-3"/>
          <w:w w:val="85"/>
        </w:rPr>
        <w:t>que seja,</w:t>
      </w:r>
      <w:r>
        <w:rPr>
          <w:spacing w:val="-2"/>
          <w:w w:val="85"/>
        </w:rPr>
        <w:t xml:space="preserve"> tampouco aceitar ou se comprometer a aceitar de quem quer que seja, </w:t>
      </w:r>
      <w:r>
        <w:rPr>
          <w:spacing w:val="-1"/>
          <w:w w:val="85"/>
        </w:rPr>
        <w:t>por conta própria ou por intermédio de outrem,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qualquer pagamento, doação, compensação, vantagens financeiras ou benefícios de qualquer espécie </w:t>
      </w:r>
      <w:r>
        <w:rPr>
          <w:spacing w:val="-1"/>
          <w:w w:val="80"/>
        </w:rPr>
        <w:t>relacionados de forma</w:t>
      </w:r>
      <w:r>
        <w:rPr>
          <w:w w:val="80"/>
        </w:rPr>
        <w:t xml:space="preserve"> </w:t>
      </w:r>
      <w:r>
        <w:rPr>
          <w:w w:val="90"/>
        </w:rPr>
        <w:t>direta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6"/>
          <w:w w:val="90"/>
        </w:rPr>
        <w:t xml:space="preserve"> </w:t>
      </w:r>
      <w:r>
        <w:rPr>
          <w:w w:val="90"/>
        </w:rPr>
        <w:t>indireta</w:t>
      </w:r>
      <w:r>
        <w:rPr>
          <w:spacing w:val="-17"/>
          <w:w w:val="90"/>
        </w:rPr>
        <w:t xml:space="preserve"> </w:t>
      </w:r>
      <w:r>
        <w:rPr>
          <w:w w:val="90"/>
        </w:rPr>
        <w:t>ao</w:t>
      </w:r>
      <w:r>
        <w:rPr>
          <w:spacing w:val="-14"/>
          <w:w w:val="90"/>
        </w:rPr>
        <w:t xml:space="preserve"> </w:t>
      </w:r>
      <w:r>
        <w:rPr>
          <w:w w:val="90"/>
        </w:rPr>
        <w:t>objeto</w:t>
      </w:r>
      <w:r>
        <w:rPr>
          <w:spacing w:val="-15"/>
          <w:w w:val="90"/>
        </w:rPr>
        <w:t xml:space="preserve"> </w:t>
      </w:r>
      <w:r>
        <w:rPr>
          <w:w w:val="90"/>
        </w:rPr>
        <w:t>deste</w:t>
      </w:r>
      <w:r>
        <w:rPr>
          <w:spacing w:val="-16"/>
          <w:w w:val="90"/>
        </w:rPr>
        <w:t xml:space="preserve"> </w:t>
      </w:r>
      <w:r>
        <w:rPr>
          <w:w w:val="90"/>
        </w:rPr>
        <w:t>ajuste.</w:t>
      </w:r>
    </w:p>
    <w:p>
      <w:pPr>
        <w:pStyle w:val="7"/>
        <w:spacing w:before="5"/>
        <w:rPr>
          <w:sz w:val="23"/>
        </w:rPr>
      </w:pPr>
    </w:p>
    <w:p>
      <w:pPr>
        <w:spacing w:before="100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que:</w:t>
      </w:r>
    </w:p>
    <w:p>
      <w:pPr>
        <w:pStyle w:val="9"/>
        <w:numPr>
          <w:ilvl w:val="2"/>
          <w:numId w:val="18"/>
        </w:numPr>
        <w:tabs>
          <w:tab w:val="left" w:pos="1807"/>
        </w:tabs>
        <w:spacing w:before="77" w:after="0" w:line="276" w:lineRule="auto"/>
        <w:ind w:left="1806" w:right="1132" w:hanging="360"/>
        <w:jc w:val="both"/>
        <w:rPr>
          <w:sz w:val="22"/>
        </w:rPr>
      </w:pPr>
      <w:r>
        <w:rPr>
          <w:spacing w:val="-2"/>
          <w:w w:val="85"/>
          <w:sz w:val="22"/>
        </w:rPr>
        <w:t>não se encontra, direta ou indiretamente, assim como seus representantes, administradores, diretores,</w:t>
      </w:r>
      <w:r>
        <w:rPr>
          <w:spacing w:val="-1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conselheiros, sócios ou </w:t>
      </w:r>
      <w:r>
        <w:rPr>
          <w:spacing w:val="-2"/>
          <w:w w:val="85"/>
          <w:sz w:val="22"/>
        </w:rPr>
        <w:t>acionistas, assessores, consultores sob investigação, em processo judicial e/ou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administrativo, relativamente a violação do Marco Legal Anticorrupção, nem está </w:t>
      </w:r>
      <w:r>
        <w:rPr>
          <w:spacing w:val="-1"/>
          <w:w w:val="80"/>
          <w:sz w:val="22"/>
        </w:rPr>
        <w:t>sujeita a restrições ou sanções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econômicas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impostas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</w:t>
      </w:r>
      <w:r>
        <w:rPr>
          <w:spacing w:val="-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governamental;</w:t>
      </w:r>
    </w:p>
    <w:p>
      <w:pPr>
        <w:pStyle w:val="9"/>
        <w:numPr>
          <w:ilvl w:val="2"/>
          <w:numId w:val="18"/>
        </w:numPr>
        <w:tabs>
          <w:tab w:val="left" w:pos="1806"/>
          <w:tab w:val="left" w:pos="1807"/>
          <w:tab w:val="right" w:pos="11221"/>
        </w:tabs>
        <w:spacing w:before="20" w:after="0" w:line="91" w:lineRule="auto"/>
        <w:ind w:left="1806" w:right="0" w:hanging="361"/>
        <w:jc w:val="left"/>
        <w:rPr>
          <w:sz w:val="22"/>
        </w:rPr>
      </w:pPr>
      <w:r>
        <w:rPr>
          <w:spacing w:val="-4"/>
          <w:w w:val="90"/>
          <w:sz w:val="22"/>
        </w:rPr>
        <w:t>não</w:t>
      </w:r>
      <w:r>
        <w:rPr>
          <w:spacing w:val="41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sofreu</w:t>
      </w:r>
      <w:r>
        <w:rPr>
          <w:spacing w:val="41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nenhuma</w:t>
      </w:r>
      <w:r>
        <w:rPr>
          <w:spacing w:val="41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investigação,</w:t>
      </w:r>
      <w:r>
        <w:rPr>
          <w:spacing w:val="41"/>
          <w:w w:val="90"/>
          <w:sz w:val="22"/>
        </w:rPr>
        <w:t xml:space="preserve"> </w:t>
      </w:r>
      <w:r>
        <w:rPr>
          <w:spacing w:val="-4"/>
          <w:w w:val="90"/>
          <w:sz w:val="22"/>
        </w:rPr>
        <w:t>inquérito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ou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processo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administrativo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ou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judicial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relacionados</w:t>
      </w:r>
      <w:r>
        <w:rPr>
          <w:spacing w:val="41"/>
          <w:w w:val="90"/>
          <w:sz w:val="22"/>
        </w:rPr>
        <w:t xml:space="preserve"> </w:t>
      </w:r>
      <w:r>
        <w:rPr>
          <w:spacing w:val="-3"/>
          <w:w w:val="90"/>
          <w:sz w:val="22"/>
        </w:rPr>
        <w:t>ao</w:t>
      </w:r>
      <w:r>
        <w:rPr>
          <w:spacing w:val="-3"/>
          <w:w w:val="90"/>
          <w:sz w:val="22"/>
        </w:rPr>
        <w:tab/>
      </w:r>
      <w:r>
        <w:rPr>
          <w:spacing w:val="-3"/>
          <w:w w:val="90"/>
          <w:position w:val="-16"/>
          <w:sz w:val="22"/>
        </w:rPr>
        <w:t>26</w:t>
      </w:r>
    </w:p>
    <w:p>
      <w:pPr>
        <w:pStyle w:val="7"/>
        <w:tabs>
          <w:tab w:val="left" w:pos="10793"/>
          <w:tab w:val="left" w:pos="11504"/>
        </w:tabs>
        <w:spacing w:line="253" w:lineRule="exact"/>
        <w:ind w:left="1806"/>
        <w:jc w:val="both"/>
      </w:pPr>
      <w:r>
        <w:rPr>
          <w:spacing w:val="-2"/>
          <w:w w:val="80"/>
        </w:rPr>
        <w:t>descumprimento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lavagem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dinheiro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5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(cinco)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anos;</w:t>
      </w:r>
      <w:r>
        <w:rPr>
          <w:spacing w:val="-1"/>
        </w:rPr>
        <w:tab/>
      </w:r>
      <w:r>
        <w:rPr>
          <w:spacing w:val="-1"/>
          <w:w w:val="82"/>
          <w:u w:val="single"/>
        </w:rPr>
        <w:t xml:space="preserve"> </w:t>
      </w:r>
      <w:r>
        <w:rPr>
          <w:spacing w:val="-1"/>
          <w:u w:val="single"/>
        </w:rPr>
        <w:tab/>
      </w:r>
    </w:p>
    <w:p>
      <w:pPr>
        <w:pStyle w:val="9"/>
        <w:numPr>
          <w:ilvl w:val="2"/>
          <w:numId w:val="18"/>
        </w:numPr>
        <w:tabs>
          <w:tab w:val="left" w:pos="1807"/>
        </w:tabs>
        <w:spacing w:before="31" w:after="0" w:line="280" w:lineRule="auto"/>
        <w:ind w:left="1806" w:right="1130" w:hanging="360"/>
        <w:jc w:val="both"/>
        <w:rPr>
          <w:sz w:val="22"/>
        </w:rPr>
      </w:pPr>
      <w:r>
        <w:rPr>
          <w:w w:val="80"/>
          <w:sz w:val="22"/>
        </w:rPr>
        <w:t>não ira</w:t>
      </w:r>
      <w:r>
        <w:rPr>
          <w:rFonts w:ascii="Times New Roman" w:hAnsi="Times New Roman"/>
          <w:w w:val="80"/>
          <w:sz w:val="22"/>
        </w:rPr>
        <w:t xml:space="preserve">́ </w:t>
      </w:r>
      <w:r>
        <w:rPr>
          <w:w w:val="80"/>
          <w:sz w:val="22"/>
        </w:rPr>
        <w:t>ofertar, prometer, pagar ou autorizar pagamentos em dinheiro nem dar presentes, ou quaisquer outros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valor,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beneficiar-se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ilicitamente;</w:t>
      </w:r>
    </w:p>
    <w:p>
      <w:pPr>
        <w:pStyle w:val="9"/>
        <w:numPr>
          <w:ilvl w:val="2"/>
          <w:numId w:val="18"/>
        </w:numPr>
        <w:tabs>
          <w:tab w:val="left" w:pos="1807"/>
        </w:tabs>
        <w:spacing w:before="0" w:after="0" w:line="278" w:lineRule="auto"/>
        <w:ind w:left="1806" w:right="112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Times New Roman" w:hAnsi="Times New Roman"/>
          <w:spacing w:val="-1"/>
          <w:w w:val="80"/>
          <w:sz w:val="22"/>
        </w:rPr>
        <w:t xml:space="preserve">́ </w:t>
      </w:r>
      <w:r>
        <w:rPr>
          <w:spacing w:val="-1"/>
          <w:w w:val="80"/>
          <w:sz w:val="22"/>
        </w:rPr>
        <w:t xml:space="preserve">receber, transferir, manter, usar ou ocultar recursos </w:t>
      </w:r>
      <w:r>
        <w:rPr>
          <w:w w:val="80"/>
          <w:sz w:val="22"/>
        </w:rPr>
        <w:t>que decorram de atividades ilícitas, abstendo-se de</w:t>
      </w:r>
      <w:r>
        <w:rPr>
          <w:spacing w:val="-46"/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manter relacionamento profissional com pessoas físicas ou </w:t>
      </w:r>
      <w:r>
        <w:rPr>
          <w:spacing w:val="-3"/>
          <w:w w:val="85"/>
          <w:sz w:val="22"/>
        </w:rPr>
        <w:t>jurídicas investigadas e/ou condenadas por atos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terrorismo;</w:t>
      </w:r>
    </w:p>
    <w:p>
      <w:pPr>
        <w:pStyle w:val="9"/>
        <w:numPr>
          <w:ilvl w:val="2"/>
          <w:numId w:val="18"/>
        </w:numPr>
        <w:tabs>
          <w:tab w:val="left" w:pos="1807"/>
        </w:tabs>
        <w:spacing w:before="0" w:after="0" w:line="278" w:lineRule="auto"/>
        <w:ind w:left="1806" w:right="1130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seus atuais dirigentes, representantes, empregados e colaboradores não são agentes públicos </w:t>
      </w:r>
      <w:r>
        <w:rPr>
          <w:w w:val="80"/>
          <w:sz w:val="22"/>
        </w:rPr>
        <w:t>e que informara</w:t>
      </w:r>
      <w:r>
        <w:rPr>
          <w:rFonts w:ascii="Times New Roman" w:hAnsi="Times New Roman"/>
          <w:w w:val="80"/>
          <w:sz w:val="22"/>
        </w:rPr>
        <w:t>́</w:t>
      </w:r>
      <w:r>
        <w:rPr>
          <w:rFonts w:ascii="Times New Roman" w:hAnsi="Times New Roman"/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escrito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prazo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[3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(três)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úteis],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sobre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eventuais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nomeações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seus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quadros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cargos,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empregos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7"/>
        <w:spacing w:before="1"/>
        <w:rPr>
          <w:sz w:val="30"/>
        </w:rPr>
      </w:pPr>
    </w:p>
    <w:p>
      <w:pPr>
        <w:pStyle w:val="7"/>
        <w:spacing w:before="1" w:line="276" w:lineRule="auto"/>
        <w:ind w:left="814" w:right="1128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spacing w:val="-2"/>
          <w:w w:val="80"/>
        </w:rPr>
        <w:t>comunicar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prontamente</w:t>
      </w:r>
      <w:r>
        <w:rPr>
          <w:spacing w:val="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escrito,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>suspeita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nesta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Cláusula.</w:t>
      </w: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4"/>
        <w:spacing w:before="148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PUBLICIDADE</w:t>
      </w:r>
    </w:p>
    <w:p>
      <w:pPr>
        <w:pStyle w:val="7"/>
        <w:spacing w:before="77" w:line="276" w:lineRule="auto"/>
        <w:ind w:left="814" w:right="1128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eficácia</w:t>
      </w:r>
      <w:r>
        <w:rPr>
          <w:spacing w:val="18"/>
          <w:w w:val="80"/>
        </w:rPr>
        <w:t xml:space="preserve"> </w:t>
      </w:r>
      <w:r>
        <w:rPr>
          <w:w w:val="80"/>
        </w:rPr>
        <w:t>deste</w:t>
      </w:r>
      <w:r>
        <w:rPr>
          <w:spacing w:val="19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9"/>
          <w:w w:val="80"/>
        </w:rPr>
        <w:t xml:space="preserve"> </w:t>
      </w:r>
      <w:r>
        <w:rPr>
          <w:w w:val="80"/>
        </w:rPr>
        <w:t>dos</w:t>
      </w:r>
      <w:r>
        <w:rPr>
          <w:spacing w:val="18"/>
          <w:w w:val="80"/>
        </w:rPr>
        <w:t xml:space="preserve"> </w:t>
      </w:r>
      <w:r>
        <w:rPr>
          <w:w w:val="80"/>
        </w:rPr>
        <w:t>aditamentos</w:t>
      </w:r>
      <w:r>
        <w:rPr>
          <w:spacing w:val="19"/>
          <w:w w:val="80"/>
        </w:rPr>
        <w:t xml:space="preserve"> </w:t>
      </w:r>
      <w:r>
        <w:rPr>
          <w:w w:val="80"/>
        </w:rPr>
        <w:t>fica</w:t>
      </w:r>
      <w:r>
        <w:rPr>
          <w:spacing w:val="19"/>
          <w:w w:val="80"/>
        </w:rPr>
        <w:t xml:space="preserve"> </w:t>
      </w:r>
      <w:r>
        <w:rPr>
          <w:w w:val="80"/>
        </w:rPr>
        <w:t>condicionada</w:t>
      </w:r>
      <w:r>
        <w:rPr>
          <w:spacing w:val="18"/>
          <w:w w:val="80"/>
        </w:rPr>
        <w:t xml:space="preserve"> </w:t>
      </w:r>
      <w:r>
        <w:rPr>
          <w:w w:val="80"/>
        </w:rPr>
        <w:t>à</w:t>
      </w:r>
      <w:r>
        <w:rPr>
          <w:spacing w:val="19"/>
          <w:w w:val="80"/>
        </w:rPr>
        <w:t xml:space="preserve"> </w:t>
      </w:r>
      <w:r>
        <w:rPr>
          <w:w w:val="80"/>
        </w:rPr>
        <w:t>publicação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respectivo</w:t>
      </w:r>
      <w:r>
        <w:rPr>
          <w:spacing w:val="19"/>
          <w:w w:val="80"/>
        </w:rPr>
        <w:t xml:space="preserve"> </w:t>
      </w:r>
      <w:r>
        <w:rPr>
          <w:w w:val="80"/>
        </w:rPr>
        <w:t>extrato</w:t>
      </w:r>
      <w:r>
        <w:rPr>
          <w:spacing w:val="22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Diário</w:t>
      </w:r>
      <w:r>
        <w:rPr>
          <w:spacing w:val="19"/>
          <w:w w:val="80"/>
        </w:rPr>
        <w:t xml:space="preserve"> </w:t>
      </w:r>
      <w:r>
        <w:rPr>
          <w:w w:val="80"/>
        </w:rPr>
        <w:t>Oficial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qual</w:t>
      </w:r>
      <w:r>
        <w:rPr>
          <w:spacing w:val="6"/>
          <w:w w:val="80"/>
        </w:rPr>
        <w:t xml:space="preserve"> </w:t>
      </w:r>
      <w:r>
        <w:rPr>
          <w:w w:val="80"/>
        </w:rPr>
        <w:t>deverá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providenciada</w:t>
      </w:r>
      <w:r>
        <w:rPr>
          <w:spacing w:val="6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CONCEDENTE,</w:t>
      </w:r>
      <w:r>
        <w:rPr>
          <w:spacing w:val="6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art.</w:t>
      </w:r>
      <w:r>
        <w:rPr>
          <w:spacing w:val="6"/>
          <w:w w:val="80"/>
        </w:rPr>
        <w:t xml:space="preserve"> </w:t>
      </w:r>
      <w:r>
        <w:rPr>
          <w:w w:val="80"/>
        </w:rPr>
        <w:t>110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Lei</w:t>
      </w:r>
      <w:r>
        <w:rPr>
          <w:spacing w:val="9"/>
          <w:w w:val="80"/>
        </w:rPr>
        <w:t xml:space="preserve"> </w:t>
      </w:r>
      <w:r>
        <w:rPr>
          <w:w w:val="80"/>
        </w:rPr>
        <w:t>Estadual</w:t>
      </w:r>
      <w:r>
        <w:rPr>
          <w:spacing w:val="8"/>
          <w:w w:val="80"/>
        </w:rPr>
        <w:t xml:space="preserve"> </w:t>
      </w:r>
      <w:r>
        <w:rPr>
          <w:w w:val="80"/>
        </w:rPr>
        <w:t>n.º</w:t>
      </w:r>
      <w:r>
        <w:rPr>
          <w:spacing w:val="7"/>
          <w:w w:val="80"/>
        </w:rPr>
        <w:t xml:space="preserve"> </w:t>
      </w:r>
      <w:r>
        <w:rPr>
          <w:w w:val="80"/>
        </w:rPr>
        <w:t>15.608/2007.</w:t>
      </w:r>
    </w:p>
    <w:p>
      <w:pPr>
        <w:pStyle w:val="7"/>
        <w:rPr>
          <w:sz w:val="24"/>
        </w:rPr>
      </w:pPr>
    </w:p>
    <w:p>
      <w:pPr>
        <w:pStyle w:val="7"/>
        <w:spacing w:before="1"/>
      </w:pPr>
    </w:p>
    <w:p>
      <w:pPr>
        <w:pStyle w:val="4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2"/>
          <w:w w:val="80"/>
        </w:rPr>
        <w:t>FORO</w:t>
      </w:r>
    </w:p>
    <w:p>
      <w:pPr>
        <w:pStyle w:val="7"/>
        <w:spacing w:before="77" w:line="276" w:lineRule="auto"/>
        <w:ind w:left="814" w:right="1128"/>
      </w:pPr>
      <w:r>
        <w:rPr>
          <w:w w:val="85"/>
        </w:rPr>
        <w:t>Fica</w:t>
      </w:r>
      <w:r>
        <w:rPr>
          <w:spacing w:val="24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6"/>
          <w:w w:val="85"/>
        </w:rPr>
        <w:t xml:space="preserve"> </w:t>
      </w:r>
      <w:r>
        <w:rPr>
          <w:w w:val="85"/>
        </w:rPr>
        <w:t>Foro</w:t>
      </w:r>
      <w:r>
        <w:rPr>
          <w:spacing w:val="25"/>
          <w:w w:val="85"/>
        </w:rPr>
        <w:t xml:space="preserve"> </w:t>
      </w:r>
      <w:r>
        <w:rPr>
          <w:w w:val="85"/>
        </w:rPr>
        <w:t>Central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Comarca</w:t>
      </w:r>
      <w:r>
        <w:rPr>
          <w:spacing w:val="26"/>
          <w:w w:val="85"/>
        </w:rPr>
        <w:t xml:space="preserve"> </w:t>
      </w:r>
      <w:r>
        <w:rPr>
          <w:w w:val="85"/>
        </w:rPr>
        <w:t>da</w:t>
      </w:r>
      <w:r>
        <w:rPr>
          <w:spacing w:val="24"/>
          <w:w w:val="85"/>
        </w:rPr>
        <w:t xml:space="preserve"> </w:t>
      </w:r>
      <w:r>
        <w:rPr>
          <w:w w:val="85"/>
        </w:rPr>
        <w:t>Região</w:t>
      </w:r>
      <w:r>
        <w:rPr>
          <w:spacing w:val="25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Curitiba</w:t>
      </w:r>
      <w:r>
        <w:rPr>
          <w:spacing w:val="25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5"/>
          <w:w w:val="85"/>
        </w:rPr>
        <w:t xml:space="preserve"> </w:t>
      </w:r>
      <w:r>
        <w:rPr>
          <w:w w:val="85"/>
        </w:rPr>
        <w:t>as</w:t>
      </w:r>
      <w:r>
        <w:rPr>
          <w:spacing w:val="25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-49"/>
          <w:w w:val="85"/>
        </w:rPr>
        <w:t xml:space="preserve"> </w:t>
      </w:r>
      <w:r>
        <w:rPr>
          <w:w w:val="80"/>
        </w:rPr>
        <w:t>decorrentes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execução</w:t>
      </w:r>
      <w:r>
        <w:rPr>
          <w:spacing w:val="6"/>
          <w:w w:val="80"/>
        </w:rPr>
        <w:t xml:space="preserve"> </w:t>
      </w:r>
      <w:r>
        <w:rPr>
          <w:w w:val="80"/>
        </w:rPr>
        <w:t>deste</w:t>
      </w:r>
      <w:r>
        <w:rPr>
          <w:spacing w:val="5"/>
          <w:w w:val="80"/>
        </w:rPr>
        <w:t xml:space="preserve"> </w:t>
      </w:r>
      <w:r>
        <w:rPr>
          <w:w w:val="80"/>
        </w:rPr>
        <w:t>convênio,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4"/>
          <w:w w:val="80"/>
        </w:rPr>
        <w:t xml:space="preserve"> </w:t>
      </w:r>
      <w:r>
        <w:rPr>
          <w:w w:val="80"/>
        </w:rPr>
        <w:t>expressa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outros,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mais</w:t>
      </w:r>
      <w:r>
        <w:rPr>
          <w:spacing w:val="4"/>
          <w:w w:val="80"/>
        </w:rPr>
        <w:t xml:space="preserve"> </w:t>
      </w:r>
      <w:r>
        <w:rPr>
          <w:w w:val="80"/>
        </w:rPr>
        <w:t>privilegiados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sejam.</w:t>
      </w:r>
    </w:p>
    <w:p>
      <w:pPr>
        <w:spacing w:after="0" w:line="276" w:lineRule="auto"/>
        <w:sectPr>
          <w:pgSz w:w="11910" w:h="16840"/>
          <w:pgMar w:top="1380" w:right="0" w:bottom="720" w:left="320" w:header="454" w:footer="53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8"/>
        </w:rPr>
      </w:pPr>
    </w:p>
    <w:p>
      <w:pPr>
        <w:pStyle w:val="7"/>
        <w:spacing w:before="100" w:line="276" w:lineRule="auto"/>
        <w:ind w:left="814" w:right="1128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acordo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tratar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processo</w:t>
      </w:r>
      <w:r>
        <w:rPr>
          <w:spacing w:val="10"/>
          <w:w w:val="80"/>
        </w:rPr>
        <w:t xml:space="preserve"> </w:t>
      </w:r>
      <w:r>
        <w:rPr>
          <w:w w:val="80"/>
        </w:rPr>
        <w:t>digital,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partes</w:t>
      </w:r>
      <w:r>
        <w:rPr>
          <w:spacing w:val="6"/>
          <w:w w:val="80"/>
        </w:rPr>
        <w:t xml:space="preserve"> </w:t>
      </w:r>
      <w:r>
        <w:rPr>
          <w:w w:val="80"/>
        </w:rPr>
        <w:t>firmam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7"/>
          <w:w w:val="80"/>
        </w:rPr>
        <w:t xml:space="preserve"> </w:t>
      </w:r>
      <w:r>
        <w:rPr>
          <w:w w:val="80"/>
        </w:rPr>
        <w:t>vias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forma,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6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presença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6"/>
          <w:w w:val="85"/>
        </w:rPr>
        <w:t xml:space="preserve"> </w:t>
      </w:r>
      <w:r>
        <w:rPr>
          <w:w w:val="85"/>
        </w:rPr>
        <w:t>abaixo.</w:t>
      </w:r>
    </w:p>
    <w:p>
      <w:pPr>
        <w:pStyle w:val="7"/>
        <w:spacing w:before="8"/>
        <w:rPr>
          <w:sz w:val="32"/>
        </w:rPr>
      </w:pPr>
    </w:p>
    <w:p>
      <w:pPr>
        <w:pStyle w:val="7"/>
        <w:tabs>
          <w:tab w:val="left" w:pos="8345"/>
          <w:tab w:val="left" w:pos="9798"/>
        </w:tabs>
        <w:ind w:left="7323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90"/>
        </w:rPr>
        <w:t>de2022.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0"/>
        </w:rPr>
      </w:pPr>
    </w:p>
    <w:tbl>
      <w:tblPr>
        <w:tblStyle w:val="6"/>
        <w:tblW w:w="0" w:type="auto"/>
        <w:tblInd w:w="18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2"/>
        <w:gridCol w:w="3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62" w:type="dxa"/>
          </w:tcPr>
          <w:p>
            <w:pPr>
              <w:pStyle w:val="10"/>
              <w:spacing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R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-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-1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10"/>
              <w:spacing w:line="252" w:lineRule="exact"/>
              <w:ind w:left="1440" w:right="9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562" w:type="dxa"/>
          </w:tcPr>
          <w:p>
            <w:pPr>
              <w:pStyle w:val="10"/>
              <w:spacing w:before="57" w:line="295" w:lineRule="auto"/>
              <w:ind w:left="618" w:right="1643" w:firstLine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10"/>
              <w:spacing w:before="20"/>
              <w:ind w:left="1396" w:right="870" w:firstLine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5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5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10"/>
              <w:spacing w:before="11"/>
              <w:rPr>
                <w:sz w:val="34"/>
              </w:rPr>
            </w:pPr>
          </w:p>
          <w:p>
            <w:pPr>
              <w:pStyle w:val="10"/>
              <w:ind w:left="1435" w:right="9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56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10"/>
              <w:spacing w:before="2" w:line="250" w:lineRule="atLeast"/>
              <w:ind w:left="1396" w:hanging="6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Diretor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1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Administração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Finanças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4"/>
        </w:rPr>
      </w:pPr>
    </w:p>
    <w:p>
      <w:pPr>
        <w:pStyle w:val="7"/>
        <w:tabs>
          <w:tab w:val="right" w:pos="11221"/>
        </w:tabs>
        <w:spacing w:before="99"/>
        <w:ind w:left="814"/>
      </w:pPr>
      <w:r>
        <w:pict>
          <v:rect id="_x0000_s1041" o:spid="_x0000_s1041" o:spt="1" style="position:absolute;left:0pt;margin-left:555.65pt;margin-top:29.65pt;height:0.5pt;width:33.3pt;mso-position-horizontal-relative:page;mso-wrap-distance-bottom:0pt;mso-wrap-distance-top:0pt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w w:val="90"/>
        </w:rPr>
        <w:t>TESTEMUNHAS:</w:t>
      </w:r>
      <w:r>
        <w:rPr>
          <w:w w:val="90"/>
        </w:rPr>
        <w:tab/>
      </w:r>
      <w:r>
        <w:rPr>
          <w:w w:val="90"/>
          <w:position w:val="-14"/>
        </w:rPr>
        <w:t>27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2"/>
        </w:rPr>
      </w:pPr>
    </w:p>
    <w:tbl>
      <w:tblPr>
        <w:tblStyle w:val="6"/>
        <w:tblW w:w="0" w:type="auto"/>
        <w:tblInd w:w="5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8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308" w:type="dxa"/>
          </w:tcPr>
          <w:p>
            <w:pPr>
              <w:pStyle w:val="10"/>
              <w:spacing w:before="3"/>
              <w:rPr>
                <w:sz w:val="19"/>
              </w:rPr>
            </w:pPr>
          </w:p>
          <w:p>
            <w:pPr>
              <w:pStyle w:val="10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id="_x0000_s1042" o:spid="_x0000_s1042" o:spt="203" style="height:0.55pt;width:180.5pt;" coordsize="3610,11">
                  <o:lock v:ext="edit"/>
                  <v:line id="_x0000_s1043" o:spid="_x0000_s1043" o:spt="20" style="position:absolute;left:0;top:6;height:0;width:36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380" w:lineRule="atLeast"/>
              <w:ind w:left="200" w:right="3618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10"/>
              <w:spacing w:before="3"/>
              <w:rPr>
                <w:sz w:val="19"/>
              </w:rPr>
            </w:pPr>
          </w:p>
          <w:p>
            <w:pPr>
              <w:pStyle w:val="10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  <w:pict>
                <v:group id="_x0000_s1044" o:spid="_x0000_s1044" o:spt="203" style="height:0.55pt;width:195.45pt;" coordsize="3909,11">
                  <o:lock v:ext="edit"/>
                  <v:line id="_x0000_s1045" o:spid="_x0000_s1045" o:spt="20" style="position:absolute;left:0;top:6;height:0;width:390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380" w:lineRule="atLeast"/>
              <w:ind w:left="215" w:right="3681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380" w:right="0" w:bottom="720" w:left="320" w:header="454" w:footer="5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55.9pt;margin-top:804pt;height:13.5pt;width:83.7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471C4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5000625</wp:posOffset>
          </wp:positionH>
          <wp:positionV relativeFrom="page">
            <wp:posOffset>123825</wp:posOffset>
          </wp:positionV>
          <wp:extent cx="2143125" cy="1200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3084195</wp:posOffset>
          </wp:positionH>
          <wp:positionV relativeFrom="page">
            <wp:posOffset>450850</wp:posOffset>
          </wp:positionV>
          <wp:extent cx="1381760" cy="5600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59" cy="5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24.3pt;margin-top:109.25pt;height:45.3pt;width:346.6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10/2022</w:t>
                </w:r>
              </w:p>
              <w:p>
                <w:pPr>
                  <w:spacing w:before="40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3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INSTITUCIONAL</w:t>
                </w:r>
                <w:r>
                  <w:rPr>
                    <w:rFonts w:ascii="Arial" w:hAnsi="Arial"/>
                    <w:b/>
                    <w:color w:val="4F81BC"/>
                    <w:spacing w:val="3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UNIVERSIDADES</w:t>
                </w:r>
                <w:r>
                  <w:rPr>
                    <w:rFonts w:ascii="Arial" w:hAnsi="Arial"/>
                    <w:b/>
                    <w:color w:val="4F81BC"/>
                    <w:spacing w:val="3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AMIG@S:</w:t>
                </w:r>
                <w:r>
                  <w:rPr>
                    <w:rFonts w:ascii="Arial" w:hAnsi="Arial"/>
                    <w:b/>
                    <w:color w:val="4F81BC"/>
                    <w:spacing w:val="3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ACOLHIMENTO</w:t>
                </w:r>
                <w:r>
                  <w:rPr>
                    <w:rFonts w:ascii="Arial" w:hAnsi="Arial"/>
                    <w:b/>
                    <w:color w:val="4F81BC"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EXTENSIONISTA</w:t>
                </w:r>
                <w:r>
                  <w:rPr>
                    <w:rFonts w:ascii="Arial" w:hAnsi="Arial"/>
                    <w:b/>
                    <w:color w:val="4F81BC"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AOS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CIENTISTAS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UCRANIANOS</w:t>
                </w:r>
                <w:r>
                  <w:rPr>
                    <w:rFonts w:ascii="Arial" w:hAnsi="Arial"/>
                    <w:b/>
                    <w:color w:val="4F81BC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Fluxo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Contínuo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5000625</wp:posOffset>
          </wp:positionH>
          <wp:positionV relativeFrom="page">
            <wp:posOffset>123825</wp:posOffset>
          </wp:positionV>
          <wp:extent cx="2143125" cy="12001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3084195</wp:posOffset>
          </wp:positionH>
          <wp:positionV relativeFrom="page">
            <wp:posOffset>450850</wp:posOffset>
          </wp:positionV>
          <wp:extent cx="1381760" cy="56007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59" cy="5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124.3pt;margin-top:93.05pt;height:45.4pt;width:346.65pt;mso-position-horizontal-relative:page;mso-position-vertical-relative:page;z-index:-251649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10/2022</w:t>
                </w:r>
              </w:p>
              <w:p>
                <w:pPr>
                  <w:spacing w:before="41"/>
                  <w:ind w:left="20" w:right="1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3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INSTITUCIONAL</w:t>
                </w:r>
                <w:r>
                  <w:rPr>
                    <w:rFonts w:ascii="Arial" w:hAnsi="Arial"/>
                    <w:b/>
                    <w:color w:val="4F81BC"/>
                    <w:spacing w:val="3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UNIVERSIDADES</w:t>
                </w:r>
                <w:r>
                  <w:rPr>
                    <w:rFonts w:ascii="Arial" w:hAnsi="Arial"/>
                    <w:b/>
                    <w:color w:val="4F81BC"/>
                    <w:spacing w:val="3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AMIG@S:</w:t>
                </w:r>
                <w:r>
                  <w:rPr>
                    <w:rFonts w:ascii="Arial" w:hAnsi="Arial"/>
                    <w:b/>
                    <w:color w:val="4F81BC"/>
                    <w:spacing w:val="3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ACOLHIMENTO</w:t>
                </w:r>
                <w:r>
                  <w:rPr>
                    <w:rFonts w:ascii="Arial" w:hAnsi="Arial"/>
                    <w:b/>
                    <w:color w:val="4F81BC"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EXTENSIONISTA</w:t>
                </w:r>
                <w:r>
                  <w:rPr>
                    <w:rFonts w:ascii="Arial" w:hAnsi="Arial"/>
                    <w:b/>
                    <w:color w:val="4F81BC"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AOS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CIENTISTAS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UCRANIANOS</w:t>
                </w:r>
                <w:r>
                  <w:rPr>
                    <w:rFonts w:ascii="Arial" w:hAnsi="Arial"/>
                    <w:b/>
                    <w:color w:val="4F81BC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Fluxo</w:t>
                </w:r>
                <w:r>
                  <w:rPr>
                    <w:rFonts w:ascii="Arial" w:hAnsi="Arial"/>
                    <w:b/>
                    <w:color w:val="4F81BC"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Contínuo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382" w:hanging="24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382" w:hanging="23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7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20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81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>
    <w:nsid w:val="DCBA6B53"/>
    <w:multiLevelType w:val="multilevel"/>
    <w:tmpl w:val="DCBA6B53"/>
    <w:lvl w:ilvl="0" w:tentative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7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70" w:hanging="189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80" w:hanging="18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81" w:hanging="18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81" w:hanging="18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82" w:hanging="18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83" w:hanging="18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83" w:hanging="18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84" w:hanging="18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4" w:hanging="189"/>
      </w:pPr>
      <w:rPr>
        <w:rFonts w:hint="default"/>
        <w:lang w:val="pt-PT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1"/>
      <w:numFmt w:val="upperRoman"/>
      <w:lvlText w:val="%1"/>
      <w:lvlJc w:val="left"/>
      <w:pPr>
        <w:ind w:left="906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569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58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80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81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81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82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8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83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84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4" w:hanging="200"/>
      </w:pPr>
      <w:rPr>
        <w:rFonts w:hint="default"/>
        <w:lang w:val="pt-PT" w:eastAsia="en-US" w:bidi="ar-SA"/>
      </w:rPr>
    </w:lvl>
  </w:abstractNum>
  <w:abstractNum w:abstractNumId="1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098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148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9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24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94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34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39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44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488" w:hanging="284"/>
      </w:pPr>
      <w:rPr>
        <w:rFonts w:hint="default"/>
        <w:lang w:val="pt-PT" w:eastAsia="en-US" w:bidi="ar-SA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1382" w:hanging="1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6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569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8A7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0"/>
      <w:ind w:left="1135" w:right="1443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99"/>
      <w:ind w:left="1135" w:right="18"/>
      <w:jc w:val="center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814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382" w:hanging="284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image" Target="media/image2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2022-04-28T12:27:00Z</dcterms:created>
  <dc:creator>User</dc:creator>
  <cp:lastModifiedBy>user</cp:lastModifiedBy>
  <dcterms:modified xsi:type="dcterms:W3CDTF">2022-04-28T12:28:11Z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  <property fmtid="{D5CDD505-2E9C-101B-9397-08002B2CF9AE}" pid="3" name="KSOProductBuildVer">
    <vt:lpwstr>1046-11.2.0.11074</vt:lpwstr>
  </property>
  <property fmtid="{D5CDD505-2E9C-101B-9397-08002B2CF9AE}" pid="4" name="ICV">
    <vt:lpwstr>201D56C4D48D4FF3A77AE4BD173993E6</vt:lpwstr>
  </property>
</Properties>
</file>